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1F42C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Project Summary – Manufacturing Production Analysis</w:t>
      </w:r>
    </w:p>
    <w:p w14:paraId="361122B6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Objective</w:t>
      </w:r>
    </w:p>
    <w:p w14:paraId="4A6D7B28" w14:textId="77777777" w:rsidR="00D61176" w:rsidRPr="00D61176" w:rsidRDefault="00D61176" w:rsidP="00D61176">
      <w:r w:rsidRPr="00D61176">
        <w:t xml:space="preserve">The goal of this project was to </w:t>
      </w:r>
      <w:proofErr w:type="spellStart"/>
      <w:r w:rsidRPr="00D61176">
        <w:t>analyze</w:t>
      </w:r>
      <w:proofErr w:type="spellEnd"/>
      <w:r w:rsidRPr="00D61176">
        <w:t xml:space="preserve"> a manufacturing production dataset to identify production trends, defect patterns, cost efficiency, and profitability across different plants and product categories.</w:t>
      </w:r>
    </w:p>
    <w:p w14:paraId="651A7B9B" w14:textId="77777777" w:rsidR="00D61176" w:rsidRPr="00D61176" w:rsidRDefault="00D61176" w:rsidP="00D61176">
      <w:r w:rsidRPr="00D61176">
        <w:pict w14:anchorId="1887C546">
          <v:rect id="_x0000_i1049" style="width:0;height:1.5pt" o:hralign="center" o:hrstd="t" o:hr="t" fillcolor="#a0a0a0" stroked="f"/>
        </w:pict>
      </w:r>
    </w:p>
    <w:p w14:paraId="4404CD7D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Data Cleaning &amp; Preparation</w:t>
      </w:r>
    </w:p>
    <w:p w14:paraId="074C08A2" w14:textId="77777777" w:rsidR="00D61176" w:rsidRPr="00D61176" w:rsidRDefault="00D61176" w:rsidP="00D61176">
      <w:pPr>
        <w:numPr>
          <w:ilvl w:val="0"/>
          <w:numId w:val="1"/>
        </w:numPr>
      </w:pPr>
      <w:r w:rsidRPr="00D61176">
        <w:t>Converted Date column to proper datetime format.</w:t>
      </w:r>
    </w:p>
    <w:p w14:paraId="0AF3E8A0" w14:textId="77777777" w:rsidR="00D61176" w:rsidRPr="00D61176" w:rsidRDefault="00D61176" w:rsidP="00D61176">
      <w:pPr>
        <w:numPr>
          <w:ilvl w:val="0"/>
          <w:numId w:val="1"/>
        </w:numPr>
      </w:pPr>
      <w:r w:rsidRPr="00D61176">
        <w:t>Handled missing/invalid values using type conversions (errors='coerce').</w:t>
      </w:r>
    </w:p>
    <w:p w14:paraId="4A2FF753" w14:textId="77777777" w:rsidR="00D61176" w:rsidRPr="00D61176" w:rsidRDefault="00D61176" w:rsidP="00D61176">
      <w:pPr>
        <w:numPr>
          <w:ilvl w:val="0"/>
          <w:numId w:val="1"/>
        </w:numPr>
      </w:pPr>
      <w:r w:rsidRPr="00D61176">
        <w:t>Converted costs and revenue into numeric types for accurate calculations.</w:t>
      </w:r>
    </w:p>
    <w:p w14:paraId="2D3003A5" w14:textId="77777777" w:rsidR="00D61176" w:rsidRPr="00D61176" w:rsidRDefault="00D61176" w:rsidP="00D61176">
      <w:pPr>
        <w:numPr>
          <w:ilvl w:val="0"/>
          <w:numId w:val="1"/>
        </w:numPr>
      </w:pPr>
      <w:r w:rsidRPr="00D61176">
        <w:t>Added new derived metrics:</w:t>
      </w:r>
    </w:p>
    <w:p w14:paraId="26089846" w14:textId="77777777" w:rsidR="00D61176" w:rsidRPr="00D61176" w:rsidRDefault="00D61176" w:rsidP="00D61176">
      <w:pPr>
        <w:numPr>
          <w:ilvl w:val="1"/>
          <w:numId w:val="1"/>
        </w:numPr>
      </w:pPr>
      <w:r w:rsidRPr="00D61176">
        <w:rPr>
          <w:b/>
          <w:bCs/>
        </w:rPr>
        <w:t>Defect Rate (%) = (</w:t>
      </w:r>
      <w:proofErr w:type="spellStart"/>
      <w:r w:rsidRPr="00D61176">
        <w:rPr>
          <w:b/>
          <w:bCs/>
        </w:rPr>
        <w:t>Units_Defective</w:t>
      </w:r>
      <w:proofErr w:type="spellEnd"/>
      <w:r w:rsidRPr="00D61176">
        <w:rPr>
          <w:b/>
          <w:bCs/>
        </w:rPr>
        <w:t xml:space="preserve"> / </w:t>
      </w:r>
      <w:proofErr w:type="spellStart"/>
      <w:r w:rsidRPr="00D61176">
        <w:rPr>
          <w:b/>
          <w:bCs/>
        </w:rPr>
        <w:t>Units_Produced</w:t>
      </w:r>
      <w:proofErr w:type="spellEnd"/>
      <w:r w:rsidRPr="00D61176">
        <w:rPr>
          <w:b/>
          <w:bCs/>
        </w:rPr>
        <w:t>) × 100</w:t>
      </w:r>
    </w:p>
    <w:p w14:paraId="32C68C46" w14:textId="77777777" w:rsidR="00D61176" w:rsidRPr="00D61176" w:rsidRDefault="00D61176" w:rsidP="00D61176">
      <w:pPr>
        <w:numPr>
          <w:ilvl w:val="1"/>
          <w:numId w:val="1"/>
        </w:numPr>
      </w:pPr>
      <w:r w:rsidRPr="00D61176">
        <w:rPr>
          <w:b/>
          <w:bCs/>
        </w:rPr>
        <w:t xml:space="preserve">Profit = Revenue – </w:t>
      </w:r>
      <w:proofErr w:type="spellStart"/>
      <w:r w:rsidRPr="00D61176">
        <w:rPr>
          <w:b/>
          <w:bCs/>
        </w:rPr>
        <w:t>Production_Cost</w:t>
      </w:r>
      <w:proofErr w:type="spellEnd"/>
    </w:p>
    <w:p w14:paraId="060020EA" w14:textId="77777777" w:rsidR="00D61176" w:rsidRPr="00D61176" w:rsidRDefault="00D61176" w:rsidP="00D61176">
      <w:pPr>
        <w:numPr>
          <w:ilvl w:val="0"/>
          <w:numId w:val="1"/>
        </w:numPr>
      </w:pPr>
      <w:r w:rsidRPr="00D61176">
        <w:t>Ensured categorical fields (</w:t>
      </w:r>
      <w:proofErr w:type="spellStart"/>
      <w:r w:rsidRPr="00D61176">
        <w:t>Plant_ID</w:t>
      </w:r>
      <w:proofErr w:type="spellEnd"/>
      <w:r w:rsidRPr="00D61176">
        <w:t xml:space="preserve">, </w:t>
      </w:r>
      <w:proofErr w:type="spellStart"/>
      <w:r w:rsidRPr="00D61176">
        <w:t>Product_ID</w:t>
      </w:r>
      <w:proofErr w:type="spellEnd"/>
      <w:r w:rsidRPr="00D61176">
        <w:t xml:space="preserve">, </w:t>
      </w:r>
      <w:proofErr w:type="spellStart"/>
      <w:r w:rsidRPr="00D61176">
        <w:t>Product_Category</w:t>
      </w:r>
      <w:proofErr w:type="spellEnd"/>
      <w:r w:rsidRPr="00D61176">
        <w:t>) were properly encoded.</w:t>
      </w:r>
    </w:p>
    <w:p w14:paraId="4DFB6F6C" w14:textId="77777777" w:rsidR="00D61176" w:rsidRPr="00D61176" w:rsidRDefault="00D61176" w:rsidP="00D61176">
      <w:r w:rsidRPr="00D61176">
        <w:pict w14:anchorId="2BA7D34A">
          <v:rect id="_x0000_i1050" style="width:0;height:1.5pt" o:hralign="center" o:hrstd="t" o:hr="t" fillcolor="#a0a0a0" stroked="f"/>
        </w:pict>
      </w:r>
    </w:p>
    <w:p w14:paraId="41EE67D6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Exploratory Data Analysis (EDA)</w:t>
      </w:r>
    </w:p>
    <w:p w14:paraId="72126244" w14:textId="77777777" w:rsidR="00D61176" w:rsidRPr="00D61176" w:rsidRDefault="00D61176" w:rsidP="00D61176">
      <w:pPr>
        <w:numPr>
          <w:ilvl w:val="0"/>
          <w:numId w:val="2"/>
        </w:numPr>
      </w:pPr>
      <w:r w:rsidRPr="00D61176">
        <w:rPr>
          <w:b/>
          <w:bCs/>
        </w:rPr>
        <w:t>Production Trends:</w:t>
      </w:r>
      <w:r w:rsidRPr="00D61176">
        <w:t xml:space="preserve"> Overall production showed fluctuations across months, with defective units also rising proportionally in high-production periods.</w:t>
      </w:r>
    </w:p>
    <w:p w14:paraId="4650CFA0" w14:textId="77777777" w:rsidR="00D61176" w:rsidRPr="00D61176" w:rsidRDefault="00D61176" w:rsidP="00D61176">
      <w:pPr>
        <w:numPr>
          <w:ilvl w:val="0"/>
          <w:numId w:val="2"/>
        </w:numPr>
      </w:pPr>
      <w:r w:rsidRPr="00D61176">
        <w:rPr>
          <w:b/>
          <w:bCs/>
        </w:rPr>
        <w:t>Defect Rate Comparison:</w:t>
      </w:r>
      <w:r w:rsidRPr="00D61176">
        <w:t xml:space="preserve"> Certain plants consistently had higher defect rates, especially in specific product categories.</w:t>
      </w:r>
    </w:p>
    <w:p w14:paraId="253A0FF5" w14:textId="77777777" w:rsidR="00D61176" w:rsidRPr="00D61176" w:rsidRDefault="00D61176" w:rsidP="00D61176">
      <w:pPr>
        <w:numPr>
          <w:ilvl w:val="0"/>
          <w:numId w:val="2"/>
        </w:numPr>
      </w:pPr>
      <w:r w:rsidRPr="00D61176">
        <w:rPr>
          <w:b/>
          <w:bCs/>
        </w:rPr>
        <w:t>Downtime vs Production:</w:t>
      </w:r>
      <w:r w:rsidRPr="00D61176">
        <w:t xml:space="preserve"> A clear negative correlation was observed — higher machine downtime was associated with lower units produced.</w:t>
      </w:r>
    </w:p>
    <w:p w14:paraId="3F82F3E2" w14:textId="77777777" w:rsidR="00D61176" w:rsidRPr="00D61176" w:rsidRDefault="00D61176" w:rsidP="00D61176">
      <w:pPr>
        <w:numPr>
          <w:ilvl w:val="0"/>
          <w:numId w:val="2"/>
        </w:numPr>
      </w:pPr>
      <w:r w:rsidRPr="00D61176">
        <w:rPr>
          <w:b/>
          <w:bCs/>
        </w:rPr>
        <w:t>Profitability Analysis:</w:t>
      </w:r>
      <w:r w:rsidRPr="00D61176">
        <w:t xml:space="preserve"> Top 5 most profitable products were identified, with clear dominance by specific product lines.</w:t>
      </w:r>
    </w:p>
    <w:p w14:paraId="1DD302B0" w14:textId="77777777" w:rsidR="00D61176" w:rsidRPr="00D61176" w:rsidRDefault="00D61176" w:rsidP="00D61176">
      <w:r w:rsidRPr="00D61176">
        <w:pict w14:anchorId="606194F3">
          <v:rect id="_x0000_i1051" style="width:0;height:1.5pt" o:hralign="center" o:hrstd="t" o:hr="t" fillcolor="#a0a0a0" stroked="f"/>
        </w:pict>
      </w:r>
    </w:p>
    <w:p w14:paraId="431AEEC2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Visualizations</w:t>
      </w:r>
    </w:p>
    <w:p w14:paraId="7B4653A0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Line Chart:</w:t>
      </w:r>
      <w:r w:rsidRPr="00D61176">
        <w:t xml:space="preserve"> Production vs. Defective Units trend over time.</w:t>
      </w:r>
    </w:p>
    <w:p w14:paraId="54032872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Bar Chart:</w:t>
      </w:r>
      <w:r w:rsidRPr="00D61176">
        <w:t xml:space="preserve"> Profit comparison across product categories.</w:t>
      </w:r>
    </w:p>
    <w:p w14:paraId="69595DEF" w14:textId="530FAEDC" w:rsid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Heatmap:</w:t>
      </w:r>
      <w:r w:rsidRPr="00D61176">
        <w:t xml:space="preserve"> Correlation between key numerical features (Production, Defects, Downtime, Labor Hours, Costs, Revenue, </w:t>
      </w:r>
    </w:p>
    <w:p w14:paraId="423ACFA5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1. Production &amp; Defective Units Over Time</w:t>
      </w:r>
    </w:p>
    <w:p w14:paraId="653CBF5C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>Units produced remain high and fluctuate between ~500 and 2000 units daily.</w:t>
      </w:r>
    </w:p>
    <w:p w14:paraId="66862521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>Defective units remain consistently lower (mostly under 150), showing a relatively stable defect count.</w:t>
      </w:r>
    </w:p>
    <w:p w14:paraId="434B54BB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lastRenderedPageBreak/>
        <w:t>No major increasing trend in defects, suggesting quality control is reasonably steady.</w:t>
      </w:r>
    </w:p>
    <w:p w14:paraId="3BFE596F" w14:textId="445D4FE2" w:rsidR="00D61176" w:rsidRPr="00D61176" w:rsidRDefault="00D61176" w:rsidP="00D61176">
      <w:pPr>
        <w:ind w:left="720"/>
      </w:pPr>
    </w:p>
    <w:p w14:paraId="27B9C673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2. Defect Rate by Plant</w:t>
      </w:r>
    </w:p>
    <w:p w14:paraId="1CFEFC6D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Plant A</w:t>
      </w:r>
      <w:r w:rsidRPr="00D61176">
        <w:t xml:space="preserve"> has the highest defect rate (~7.5%).</w:t>
      </w:r>
    </w:p>
    <w:p w14:paraId="7D26A27B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Plant C</w:t>
      </w:r>
      <w:r w:rsidRPr="00D61176">
        <w:t xml:space="preserve"> is moderate (~6.9%).</w:t>
      </w:r>
    </w:p>
    <w:p w14:paraId="4E34546D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Plant B</w:t>
      </w:r>
      <w:r w:rsidRPr="00D61176">
        <w:t xml:space="preserve"> has the lowest defect rate (~6.5%).</w:t>
      </w:r>
    </w:p>
    <w:p w14:paraId="4897AA4C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>The difference between plants is not very large but could indicate process or workforce efficiency differences.</w:t>
      </w:r>
    </w:p>
    <w:p w14:paraId="7D6CF122" w14:textId="2849A324" w:rsidR="00D61176" w:rsidRPr="00D61176" w:rsidRDefault="00D61176" w:rsidP="00D61176">
      <w:pPr>
        <w:ind w:left="720"/>
      </w:pPr>
    </w:p>
    <w:p w14:paraId="576BA926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3. Machine Downtime vs Units Produced</w:t>
      </w:r>
    </w:p>
    <w:p w14:paraId="58450420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 xml:space="preserve">Scatter plot shows </w:t>
      </w:r>
      <w:r w:rsidRPr="00D61176">
        <w:rPr>
          <w:b/>
          <w:bCs/>
        </w:rPr>
        <w:t>no strong correlation</w:t>
      </w:r>
      <w:r w:rsidRPr="00D61176">
        <w:t xml:space="preserve"> between downtime and production.</w:t>
      </w:r>
    </w:p>
    <w:p w14:paraId="6ABC19FC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>Plants may have redundancy or buffer systems that mitigate downtime impact.</w:t>
      </w:r>
    </w:p>
    <w:p w14:paraId="4D3DDAFF" w14:textId="2C045FBD" w:rsidR="00D61176" w:rsidRPr="00D61176" w:rsidRDefault="00D61176" w:rsidP="00D61176">
      <w:pPr>
        <w:ind w:left="720"/>
      </w:pPr>
    </w:p>
    <w:p w14:paraId="59074B8A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4. Profit by Product Category</w:t>
      </w:r>
    </w:p>
    <w:p w14:paraId="07E9E459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Automotive</w:t>
      </w:r>
      <w:r w:rsidRPr="00D61176">
        <w:t xml:space="preserve"> is the most profitable category (~13.5M).</w:t>
      </w:r>
    </w:p>
    <w:p w14:paraId="32E9DD6F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Electronics</w:t>
      </w:r>
      <w:r w:rsidRPr="00D61176">
        <w:t xml:space="preserve"> follows (~11.9M).</w:t>
      </w:r>
    </w:p>
    <w:p w14:paraId="50E0C084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Textile</w:t>
      </w:r>
      <w:r w:rsidRPr="00D61176">
        <w:t xml:space="preserve"> is moderate (~10M).</w:t>
      </w:r>
    </w:p>
    <w:p w14:paraId="594675F2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Chemicals</w:t>
      </w:r>
      <w:r w:rsidRPr="00D61176">
        <w:t xml:space="preserve"> </w:t>
      </w:r>
      <w:proofErr w:type="gramStart"/>
      <w:r w:rsidRPr="00D61176">
        <w:t>generates</w:t>
      </w:r>
      <w:proofErr w:type="gramEnd"/>
      <w:r w:rsidRPr="00D61176">
        <w:t xml:space="preserve"> the least profit (~7.3M).</w:t>
      </w:r>
    </w:p>
    <w:p w14:paraId="7F27B7A0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 xml:space="preserve">Suggests prioritizing investment in </w:t>
      </w:r>
      <w:r w:rsidRPr="00D61176">
        <w:rPr>
          <w:b/>
          <w:bCs/>
        </w:rPr>
        <w:t>Automotive and Electronics</w:t>
      </w:r>
      <w:r w:rsidRPr="00D61176">
        <w:t xml:space="preserve"> while reviewing </w:t>
      </w:r>
      <w:r w:rsidRPr="00D61176">
        <w:rPr>
          <w:b/>
          <w:bCs/>
        </w:rPr>
        <w:t>Chemicals</w:t>
      </w:r>
      <w:r w:rsidRPr="00D61176">
        <w:t xml:space="preserve"> operations for cost optimization.</w:t>
      </w:r>
    </w:p>
    <w:p w14:paraId="31BC78DA" w14:textId="3ED9B053" w:rsidR="00D61176" w:rsidRPr="00D61176" w:rsidRDefault="00D61176" w:rsidP="00D61176">
      <w:pPr>
        <w:ind w:left="360"/>
      </w:pPr>
    </w:p>
    <w:p w14:paraId="26750343" w14:textId="77777777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>5. Correlation Analysis (Heatmap)</w:t>
      </w:r>
    </w:p>
    <w:p w14:paraId="720AE06D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Units Produced vs Defect Rate</w:t>
      </w:r>
      <w:r w:rsidRPr="00D61176">
        <w:t>: Negative correlation (-0.49) → Higher production tends to reduce defect rate (likely efficiency at scale).</w:t>
      </w:r>
    </w:p>
    <w:p w14:paraId="2650B38E" w14:textId="77777777" w:rsidR="00D61176" w:rsidRPr="00D61176" w:rsidRDefault="00D61176" w:rsidP="00D61176">
      <w:pPr>
        <w:numPr>
          <w:ilvl w:val="0"/>
          <w:numId w:val="3"/>
        </w:numPr>
      </w:pPr>
      <w:proofErr w:type="gramStart"/>
      <w:r w:rsidRPr="00D61176">
        <w:rPr>
          <w:b/>
          <w:bCs/>
        </w:rPr>
        <w:t>Units</w:t>
      </w:r>
      <w:proofErr w:type="gramEnd"/>
      <w:r w:rsidRPr="00D61176">
        <w:rPr>
          <w:b/>
          <w:bCs/>
        </w:rPr>
        <w:t xml:space="preserve"> Defective vs Defect Rate</w:t>
      </w:r>
      <w:r w:rsidRPr="00D61176">
        <w:t>: Strong positive correlation (0.77) → Expected, as more defective units raise the defect rate.</w:t>
      </w:r>
    </w:p>
    <w:p w14:paraId="01050F1A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Production Cost &amp; Revenue</w:t>
      </w:r>
      <w:r w:rsidRPr="00D61176">
        <w:t>: Strong correlation (0.92) → Higher costs generally bring higher revenue.</w:t>
      </w:r>
    </w:p>
    <w:p w14:paraId="3A211AFB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Revenue &amp; Profit</w:t>
      </w:r>
      <w:r w:rsidRPr="00D61176">
        <w:t>: Moderate correlation (0.43) → Profitability is not solely dependent on revenue; cost management plays a big role.</w:t>
      </w:r>
    </w:p>
    <w:p w14:paraId="2314F46A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 xml:space="preserve">Machine downtime and </w:t>
      </w:r>
      <w:proofErr w:type="spellStart"/>
      <w:r w:rsidRPr="00D61176">
        <w:t>labor</w:t>
      </w:r>
      <w:proofErr w:type="spellEnd"/>
      <w:r w:rsidRPr="00D61176">
        <w:t xml:space="preserve"> hours show weak correlations with major KPIs, meaning other factors (materials, process efficiency) matter more.</w:t>
      </w:r>
    </w:p>
    <w:p w14:paraId="75F154A8" w14:textId="404E31C0" w:rsidR="00D61176" w:rsidRPr="00D61176" w:rsidRDefault="00D61176" w:rsidP="00D61176">
      <w:pPr>
        <w:ind w:left="720"/>
      </w:pPr>
    </w:p>
    <w:p w14:paraId="46499C2E" w14:textId="6C511B54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lastRenderedPageBreak/>
        <w:t>Key Insights</w:t>
      </w:r>
    </w:p>
    <w:p w14:paraId="10F960F6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 xml:space="preserve">Plants differ slightly in defect rates, with </w:t>
      </w:r>
      <w:r w:rsidRPr="00D61176">
        <w:rPr>
          <w:b/>
          <w:bCs/>
        </w:rPr>
        <w:t>Plant A needing attention</w:t>
      </w:r>
      <w:r w:rsidRPr="00D61176">
        <w:t>.</w:t>
      </w:r>
    </w:p>
    <w:p w14:paraId="4A098573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Automotive and Electronics</w:t>
      </w:r>
      <w:r w:rsidRPr="00D61176">
        <w:t xml:space="preserve"> are driving profitability, while </w:t>
      </w:r>
      <w:r w:rsidRPr="00D61176">
        <w:rPr>
          <w:b/>
          <w:bCs/>
        </w:rPr>
        <w:t>Chemicals underperforms</w:t>
      </w:r>
      <w:r w:rsidRPr="00D61176">
        <w:t>.</w:t>
      </w:r>
    </w:p>
    <w:p w14:paraId="6A515C93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Defect rate improves with higher production</w:t>
      </w:r>
      <w:r w:rsidRPr="00D61176">
        <w:t>, indicating efficiency gains at scale.</w:t>
      </w:r>
    </w:p>
    <w:p w14:paraId="4E595E66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rPr>
          <w:b/>
          <w:bCs/>
        </w:rPr>
        <w:t>Machine downtime has little effect on output</w:t>
      </w:r>
      <w:r w:rsidRPr="00D61176">
        <w:t>, suggesting robust mitigation strategies.</w:t>
      </w:r>
    </w:p>
    <w:p w14:paraId="55875794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>Cost control is crucial since revenue does not guarantee high profits.</w:t>
      </w:r>
    </w:p>
    <w:p w14:paraId="4437B184" w14:textId="703A96B3" w:rsidR="00D61176" w:rsidRPr="00D61176" w:rsidRDefault="00D61176" w:rsidP="00D61176">
      <w:pPr>
        <w:ind w:left="360"/>
      </w:pPr>
    </w:p>
    <w:p w14:paraId="27A1EC3F" w14:textId="7E925741" w:rsidR="00D61176" w:rsidRPr="00D61176" w:rsidRDefault="00D61176" w:rsidP="00D61176">
      <w:pPr>
        <w:rPr>
          <w:b/>
          <w:bCs/>
        </w:rPr>
      </w:pPr>
      <w:r w:rsidRPr="00D61176">
        <w:rPr>
          <w:b/>
          <w:bCs/>
        </w:rPr>
        <w:t xml:space="preserve"> Recommendations</w:t>
      </w:r>
    </w:p>
    <w:p w14:paraId="09F0F7D2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 xml:space="preserve">Investigate </w:t>
      </w:r>
      <w:r w:rsidRPr="00D61176">
        <w:rPr>
          <w:b/>
          <w:bCs/>
        </w:rPr>
        <w:t>Plant A’s higher defect rate</w:t>
      </w:r>
      <w:r w:rsidRPr="00D61176">
        <w:t xml:space="preserve"> with process audits.</w:t>
      </w:r>
    </w:p>
    <w:p w14:paraId="7C5FD8FA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 xml:space="preserve">Re-evaluate the </w:t>
      </w:r>
      <w:r w:rsidRPr="00D61176">
        <w:rPr>
          <w:b/>
          <w:bCs/>
        </w:rPr>
        <w:t>Chemicals division</w:t>
      </w:r>
      <w:r w:rsidRPr="00D61176">
        <w:t xml:space="preserve"> for cost reduction or strategy shift.</w:t>
      </w:r>
    </w:p>
    <w:p w14:paraId="0413D6AD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 xml:space="preserve">Continue scaling </w:t>
      </w:r>
      <w:r w:rsidRPr="00D61176">
        <w:rPr>
          <w:b/>
          <w:bCs/>
        </w:rPr>
        <w:t>Automotive &amp; Electronics</w:t>
      </w:r>
      <w:r w:rsidRPr="00D61176">
        <w:t xml:space="preserve"> production for maximum profit.</w:t>
      </w:r>
    </w:p>
    <w:p w14:paraId="081F5509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 xml:space="preserve">Optimize cost structures since </w:t>
      </w:r>
      <w:r w:rsidRPr="00D61176">
        <w:rPr>
          <w:b/>
          <w:bCs/>
        </w:rPr>
        <w:t>profit is not strongly tied to revenue growth</w:t>
      </w:r>
      <w:r w:rsidRPr="00D61176">
        <w:t>.</w:t>
      </w:r>
    </w:p>
    <w:p w14:paraId="350DF7DD" w14:textId="77777777" w:rsidR="00D61176" w:rsidRPr="00D61176" w:rsidRDefault="00D61176" w:rsidP="00D61176">
      <w:pPr>
        <w:numPr>
          <w:ilvl w:val="0"/>
          <w:numId w:val="3"/>
        </w:numPr>
      </w:pPr>
      <w:r w:rsidRPr="00D61176">
        <w:t>Maintain robust downtime mitigation strategies that are keeping production stable.</w:t>
      </w:r>
    </w:p>
    <w:p w14:paraId="09ED1215" w14:textId="2C042258" w:rsidR="00D61176" w:rsidRPr="00D61176" w:rsidRDefault="00D61176" w:rsidP="00D61176"/>
    <w:p w14:paraId="66DB63B4" w14:textId="77777777" w:rsidR="00D61176" w:rsidRPr="00D61176" w:rsidRDefault="00D61176" w:rsidP="00D61176">
      <w:pPr>
        <w:numPr>
          <w:ilvl w:val="0"/>
          <w:numId w:val="3"/>
        </w:numPr>
        <w:rPr>
          <w:vanish/>
        </w:rPr>
      </w:pPr>
      <w:r w:rsidRPr="00D61176">
        <w:rPr>
          <w:vanish/>
        </w:rPr>
        <w:t>Top of Form</w:t>
      </w:r>
    </w:p>
    <w:p w14:paraId="098CD373" w14:textId="77777777" w:rsidR="00D61176" w:rsidRPr="00D61176" w:rsidRDefault="00D61176" w:rsidP="00D61176">
      <w:pPr>
        <w:ind w:left="360"/>
      </w:pPr>
    </w:p>
    <w:p w14:paraId="7A989B32" w14:textId="77777777" w:rsidR="00D61176" w:rsidRPr="00D61176" w:rsidRDefault="00D61176" w:rsidP="00D61176">
      <w:pPr>
        <w:numPr>
          <w:ilvl w:val="0"/>
          <w:numId w:val="3"/>
        </w:numPr>
        <w:rPr>
          <w:vanish/>
        </w:rPr>
      </w:pPr>
      <w:r w:rsidRPr="00D61176">
        <w:rPr>
          <w:vanish/>
        </w:rPr>
        <w:t>Bottom of Form</w:t>
      </w:r>
    </w:p>
    <w:p w14:paraId="2AB1A072" w14:textId="77777777" w:rsidR="00D61176" w:rsidRPr="00D61176" w:rsidRDefault="00D61176" w:rsidP="00D61176">
      <w:pPr>
        <w:ind w:left="360"/>
      </w:pPr>
    </w:p>
    <w:p w14:paraId="4FB7FC56" w14:textId="77777777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26E2"/>
    <w:multiLevelType w:val="multilevel"/>
    <w:tmpl w:val="EAEA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23694"/>
    <w:multiLevelType w:val="multilevel"/>
    <w:tmpl w:val="FF1E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5B0A"/>
    <w:multiLevelType w:val="multilevel"/>
    <w:tmpl w:val="D58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48C0"/>
    <w:multiLevelType w:val="multilevel"/>
    <w:tmpl w:val="5F9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428BD"/>
    <w:multiLevelType w:val="multilevel"/>
    <w:tmpl w:val="277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97EFD"/>
    <w:multiLevelType w:val="multilevel"/>
    <w:tmpl w:val="11F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25838"/>
    <w:multiLevelType w:val="multilevel"/>
    <w:tmpl w:val="435E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D10BC"/>
    <w:multiLevelType w:val="multilevel"/>
    <w:tmpl w:val="6FE0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8371E"/>
    <w:multiLevelType w:val="multilevel"/>
    <w:tmpl w:val="6C2C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15BFF"/>
    <w:multiLevelType w:val="multilevel"/>
    <w:tmpl w:val="2E2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E6D0F"/>
    <w:multiLevelType w:val="multilevel"/>
    <w:tmpl w:val="6B60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281262">
    <w:abstractNumId w:val="7"/>
  </w:num>
  <w:num w:numId="2" w16cid:durableId="913586446">
    <w:abstractNumId w:val="8"/>
  </w:num>
  <w:num w:numId="3" w16cid:durableId="1043021574">
    <w:abstractNumId w:val="3"/>
  </w:num>
  <w:num w:numId="4" w16cid:durableId="642656717">
    <w:abstractNumId w:val="10"/>
  </w:num>
  <w:num w:numId="5" w16cid:durableId="194583057">
    <w:abstractNumId w:val="5"/>
  </w:num>
  <w:num w:numId="6" w16cid:durableId="2020618512">
    <w:abstractNumId w:val="4"/>
  </w:num>
  <w:num w:numId="7" w16cid:durableId="712772611">
    <w:abstractNumId w:val="9"/>
  </w:num>
  <w:num w:numId="8" w16cid:durableId="761529379">
    <w:abstractNumId w:val="1"/>
  </w:num>
  <w:num w:numId="9" w16cid:durableId="343633520">
    <w:abstractNumId w:val="6"/>
  </w:num>
  <w:num w:numId="10" w16cid:durableId="439372641">
    <w:abstractNumId w:val="0"/>
  </w:num>
  <w:num w:numId="11" w16cid:durableId="1477649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76"/>
    <w:rsid w:val="000079C7"/>
    <w:rsid w:val="003E181B"/>
    <w:rsid w:val="009E5554"/>
    <w:rsid w:val="00B32E91"/>
    <w:rsid w:val="00CF67D5"/>
    <w:rsid w:val="00D6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331D"/>
  <w15:chartTrackingRefBased/>
  <w15:docId w15:val="{1F43AF44-2A25-428D-9F5E-48EB836C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1</cp:revision>
  <dcterms:created xsi:type="dcterms:W3CDTF">2025-09-23T07:58:00Z</dcterms:created>
  <dcterms:modified xsi:type="dcterms:W3CDTF">2025-09-23T08:04:00Z</dcterms:modified>
</cp:coreProperties>
</file>