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1" locked="0" layoutInCell="1" relativeHeight="91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9144000"/>
            <wp:effectExtent t="0" r="0" b="0" l="0"/>
            <wp:wrapNone/>
            <wp:docPr id="1" name="portada.png" descr="Fondo decorativo con círculos" title="Fondo deco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2600"/>
      </w:pPr>
      <w:r>
        <w:rPr>
          <w:rFonts w:ascii="Arial" w:cs="Arial" w:eastAsia="Arial" w:hAnsi="Arial"/>
          <w:b/>
          <w:bCs/>
          <w:color w:val="0055A4"/>
          <w:spacing w:val="40"/>
          <w:sz w:val="28"/>
          <w:szCs w:val="28"/>
        </w:rPr>
        <w:t xml:space="preserve">COMPROBANTEPY</w:t>
      </w:r>
    </w:p>
    <w:p>
      <w:pPr>
        <w:spacing w:after="120" w:before="0" w:line="240" w:lineRule="auto"/>
      </w:pPr>
      <w:r>
        <w:rPr>
          <w:rFonts w:ascii="Arial Narrow" w:cs="Arial Narrow" w:eastAsia="Arial Narrow" w:hAnsi="Arial Narrow"/>
          <w:b/>
          <w:bCs/>
          <w:color w:val="242332"/>
          <w:sz w:val="108"/>
          <w:szCs w:val="108"/>
        </w:rPr>
        <w:t xml:space="preserve">Publicar en </w:t>
      </w:r>
      <w:r>
        <w:rPr>
          <w:rFonts w:ascii="Arial Narrow" w:cs="Arial Narrow" w:eastAsia="Arial Narrow" w:hAnsi="Arial Narrow"/>
          <w:b/>
          <w:bCs/>
          <w:color w:val="0055A4"/>
          <w:sz w:val="108"/>
          <w:szCs w:val="108"/>
        </w:rPr>
        <w:t xml:space="preserve">internet</w:t>
      </w:r>
    </w:p>
    <w:p>
      <w:pPr>
        <w:spacing w:after="480" w:before="120"/>
      </w:pPr>
      <w:r>
        <w:rPr>
          <w:rFonts w:ascii="Arial" w:cs="Arial" w:eastAsia="Arial" w:hAnsi="Arial"/>
          <w:color w:val="242332"/>
          <w:sz w:val="34"/>
          <w:szCs w:val="34"/>
        </w:rPr>
        <w:t xml:space="preserve">Servidor en la nube, dominio .com.py (NIC.py) y HTTPS, paso a paso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42332"/>
          <w:sz w:val="24"/>
          <w:szCs w:val="24"/>
          <w:shd w:fill="B8ED9C" w:color="auto" w:val="clear"/>
        </w:rPr>
        <w:t xml:space="preserve">  Recepción, validación y exportación de comprobantes a Marangatu (DNIT)  </w:t>
      </w:r>
    </w:p>
    <w:p>
      <w:pPr>
        <w:spacing w:after="0" w:before="2400"/>
      </w:pPr>
      <w:r>
        <w:rPr>
          <w:rFonts w:ascii="Arial" w:cs="Arial" w:eastAsia="Arial" w:hAnsi="Arial"/>
          <w:color w:val="242332"/>
          <w:sz w:val="24"/>
          <w:szCs w:val="24"/>
        </w:rPr>
        <w:t xml:space="preserve">Versión del 10/10/2026</w:t>
      </w:r>
    </w:p>
    <w:p>
      <w:r>
        <w:br w:type="page"/>
      </w:r>
    </w:p>
    <w:p>
      <w:pPr>
        <w:spacing w:after="0" w:before="0"/>
      </w:pPr>
      <w:r>
        <w:drawing>
          <wp:anchor distT="0" distB="0" distL="0" distR="0" simplePos="0" allowOverlap="1" behindDoc="1" locked="0" layoutInCell="1" relativeHeight="91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9144000"/>
            <wp:effectExtent t="0" r="0" b="0" l="0"/>
            <wp:wrapNone/>
            <wp:docPr id="1" name="agenda.png" descr="Fondo decorativo con círculos" title="Fondo deco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0"/>
      </w:pPr>
      <w:r>
        <w:rPr>
          <w:rFonts w:ascii="Arial Narrow" w:cs="Arial Narrow" w:eastAsia="Arial Narrow" w:hAnsi="Arial Narrow"/>
          <w:b/>
          <w:bCs/>
          <w:color w:val="242332"/>
          <w:sz w:val="92"/>
          <w:szCs w:val="92"/>
        </w:rPr>
        <w:t xml:space="preserve">Pasos de la </w:t>
      </w:r>
      <w:r>
        <w:rPr>
          <w:rFonts w:ascii="Arial Narrow" w:cs="Arial Narrow" w:eastAsia="Arial Narrow" w:hAnsi="Arial Narrow"/>
          <w:b/>
          <w:bCs/>
          <w:color w:val="0055A4"/>
          <w:sz w:val="92"/>
          <w:szCs w:val="92"/>
        </w:rPr>
        <w:t xml:space="preserve">publicación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01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Cómo usar esta guía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02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A: datos y elementos a preparar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03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B: contratar el servidor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04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C: registrar el dominio .com.py en NIC.py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05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D: instalar el programa en el servidor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06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E: verificar y mantener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07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Alternativa sin dominio .com.py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08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Si algo falla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09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Fuentes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Esta guía pone ComprobantePy en un servidor en la nube, con un dominio propio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.com.py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candado HTTPS, para usarlo desde cualquier lugar y desde el celular. Cada paso dice para qué sirve, qué datos te piden, qué hacer, qué tiene que salir y qué hacer si falla.</w:t>
      </w:r>
    </w:p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Cómo usar esta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guía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Publicar es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opcional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: para uso en la casa alcanza con la PC y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Iniciar.cmd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Publicá recién cuando la implementación local esté verificada (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docs/PASO_A_PASO.md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).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El recorrido tiene cuatro piezas, en este orden: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Servidor en la nube (DigitalOcean):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la computadora que queda encendida en internet.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DNS (también en DigitalOcean):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la «guía telefónica» que dice que tu dominio apunta a ese servidor.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Dominio `.com.py` (NIC.py):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nombre que se escribe en el navegador. Lo administra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NIC-PY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servicio del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CNC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(Centro Nacional de Computación de la UNA) junto con el LED de la Universidad Católica.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Instalación en el servidor: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programa con HTTPS automático.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64"/>
        <w:gridCol w:w="4453"/>
        <w:gridCol w:w="1755"/>
      </w:tblGrid>
      <w:tr>
        <w:trPr>
          <w:cantSplit/>
          <w:tblHeader/>
        </w:trPr>
        <w:tc>
          <w:tcPr>
            <w:tcW w:type="dxa" w:w="64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Concepto</w:t>
            </w:r>
          </w:p>
        </w:tc>
        <w:tc>
          <w:tcPr>
            <w:tcW w:type="dxa" w:w="445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Costo aproximado</w:t>
            </w:r>
          </w:p>
        </w:tc>
        <w:tc>
          <w:tcPr>
            <w:tcW w:type="dxa" w:w="175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Frecuencia</w:t>
            </w:r>
          </w:p>
        </w:tc>
      </w:tr>
      <w:tr>
        <w:trPr>
          <w:cantSplit/>
          <w:tblHeader w:val="false"/>
        </w:trPr>
        <w:tc>
          <w:tcPr>
            <w:tcW w:type="dxa" w:w="64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Servidor DigitalOcean, 2 GB de memoria</w:t>
            </w:r>
          </w:p>
        </w:tc>
        <w:tc>
          <w:tcPr>
            <w:tcW w:type="dxa" w:w="445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12 USD</w:t>
            </w:r>
          </w:p>
        </w:tc>
        <w:tc>
          <w:tcPr>
            <w:tcW w:type="dxa" w:w="175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Mensual</w:t>
            </w:r>
          </w:p>
        </w:tc>
      </w:tr>
      <w:tr>
        <w:trPr>
          <w:cantSplit/>
          <w:tblHeader w:val="false"/>
        </w:trPr>
        <w:tc>
          <w:tcPr>
            <w:tcW w:type="dxa" w:w="64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Servidor de 4 GB (si usás antivirus)</w:t>
            </w:r>
          </w:p>
        </w:tc>
        <w:tc>
          <w:tcPr>
            <w:tcW w:type="dxa" w:w="445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24 USD</w:t>
            </w:r>
          </w:p>
        </w:tc>
        <w:tc>
          <w:tcPr>
            <w:tcW w:type="dxa" w:w="175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Mensual</w:t>
            </w:r>
          </w:p>
        </w:tc>
      </w:tr>
      <w:tr>
        <w:trPr>
          <w:cantSplit/>
          <w:tblHeader w:val="false"/>
        </w:trPr>
        <w:tc>
          <w:tcPr>
            <w:tcW w:type="dxa" w:w="64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DNS de DigitalOcean</w:t>
            </w:r>
          </w:p>
        </w:tc>
        <w:tc>
          <w:tcPr>
            <w:tcW w:type="dxa" w:w="445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Gratis</w:t>
            </w:r>
          </w:p>
        </w:tc>
        <w:tc>
          <w:tcPr>
            <w:tcW w:type="dxa" w:w="175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64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Dominio .com.py en NIC.py</w:t>
            </w:r>
          </w:p>
        </w:tc>
        <w:tc>
          <w:tcPr>
            <w:tcW w:type="dxa" w:w="445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G. 160.000 más comisión de pago</w:t>
            </w:r>
          </w:p>
        </w:tc>
        <w:tc>
          <w:tcPr>
            <w:tcW w:type="dxa" w:w="175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Anual</w:t>
            </w:r>
          </w:p>
        </w:tc>
      </w:tr>
      <w:tr>
        <w:trPr>
          <w:cantSplit/>
          <w:tblHeader w:val="false"/>
        </w:trPr>
        <w:tc>
          <w:tcPr>
            <w:tcW w:type="dxa" w:w="64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Certificado HTTPS (Let's Encrypt, automático)</w:t>
            </w:r>
          </w:p>
        </w:tc>
        <w:tc>
          <w:tcPr>
            <w:tcW w:type="dxa" w:w="445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Gratis</w:t>
            </w:r>
          </w:p>
        </w:tc>
        <w:tc>
          <w:tcPr>
            <w:tcW w:type="dxa" w:w="175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—</w:t>
            </w:r>
          </w:p>
        </w:tc>
      </w:tr>
    </w:tbl>
    <w:p>
      <w:pPr>
        <w:spacing w:after="16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single" w:color="0055A4" w:sz="36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Los precios cambian: confirmá la tarifa vigente en nic.py y en digitalocean.com antes de pagar.</w:t>
            </w:r>
          </w:p>
        </w:tc>
      </w:tr>
    </w:tbl>
    <w:p>
      <w:pPr>
        <w:spacing w:after="12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B8ED9C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30"/>
                <w:szCs w:val="30"/>
              </w:rPr>
              <w:t xml:space="preserve">Servidor, DNS, dominio e instalación: en ese orden.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A: datos y elementos a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preparar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Tené esto a mano antes de empezar: son los datos que piden DigitalOcean y NIC.py.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22"/>
        <w:gridCol w:w="2836"/>
        <w:gridCol w:w="1663"/>
        <w:gridCol w:w="1051"/>
      </w:tblGrid>
      <w:tr>
        <w:trPr>
          <w:cantSplit/>
          <w:tblHeader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Dato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Para qué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Dónde se usa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Listo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Correo electrónico propio (que leas seguido)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Cuentas, confirmaciones y avisos de vencimiento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DigitalOcean y NIC.py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Tarjeta de crédito o débito habilitada para compras internacionales (o PayPal)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Pagar el servidor en dólares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DigitalOcean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Documento de identidad (cédula o pasaporte) y celular con cámara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Posible verificación de identidad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DigitalOcean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Nombre completo o razón social tal como figura ante la SET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Titular del dominio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NIC.py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RUC con dígito verificador (o cédula)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Titular del dominio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NIC.py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Dirección, ciudad y teléfono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Titular y contactos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NIC.py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Datos de 3 contactos: administrativo, técnico y de facturación (nombre, correo, teléfono; pueden ser la misma persona)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Responsables del dominio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NIC.py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2 o 3 nombres de dominio candidatos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Por si el primero está ocupado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NIC.py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Una frase de justificación del uso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Campo del formulario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NIC.py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71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Medio de pago en guaraníes (transferencia, Aquí Pago o pago presencial)</w:t>
            </w:r>
          </w:p>
        </w:tc>
        <w:tc>
          <w:tcPr>
            <w:tcW w:type="dxa" w:w="2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Pagar el dominio</w:t>
            </w:r>
          </w:p>
        </w:tc>
        <w:tc>
          <w:tcPr>
            <w:tcW w:type="dxa" w:w="1663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NIC.py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</w:tbl>
    <w:p>
      <w:pPr>
        <w:spacing w:after="16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Cómo elegir el nombre: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corto, fácil de dictar, solo letras, números y guiones (sin tildes ni ñ). Ejemplos: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comprobantes-familia.com.py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gestion-vgomez.com.py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Parte A: datos reunidos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5A4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 estos datos a mano, cada formulario se completa en minutos.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B: contratar el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servidor</w:t>
      </w: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1. Crear la cuenta en DigitalOcean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DigitalOcean alquila el servidor (le dicen «Droplet») donde va a funcionar el programa.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datos te piden: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Correo y contraseña (o ingresar con Google o GitHub).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Confirmación del correo: llega un enlace que hay que abrir.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Medio de pago: tarjeta de crédito o débito internacional, o PayPal. Puede haber un cobro de verificación pequeño que luego se devuelve.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A veces, verificación de identidad: foto del documento y del rostro.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entrá 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digitalocean.com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Sign up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completá los datos → confirmá el correo → cargá el medio de pago.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panel de DigitalOcean («Control Panel») con tu proyecto vacío.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La tarjeta es rechazada: pedí al banco que habilite compras internacionales en línea, o usá PayPal.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La cuenta queda «en revisión»: esperá el correo de DigitalOcean (suele resolverse en horas) y respondé lo que pidan.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2. Crear el servidor (Droplet)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crea la computadora en la nube.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datos te piden y qué elegir: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20"/>
        <w:gridCol w:w="8952"/>
      </w:tblGrid>
      <w:tr>
        <w:trPr>
          <w:cantSplit/>
          <w:tblHeader/>
        </w:trPr>
        <w:tc>
          <w:tcPr>
            <w:tcW w:type="dxa" w:w="37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Opción en pantalla</w:t>
            </w:r>
          </w:p>
        </w:tc>
        <w:tc>
          <w:tcPr>
            <w:tcW w:type="dxa" w:w="895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Qué elegir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Region (región)</w:t>
            </w:r>
          </w:p>
        </w:tc>
        <w:tc>
          <w:tcPr>
            <w:tcW w:type="dxa" w:w="895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New York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(la más cercana a Paraguay entre las de DigitalOcean)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Image (sistema)</w:t>
            </w:r>
          </w:p>
        </w:tc>
        <w:tc>
          <w:tcPr>
            <w:tcW w:type="dxa" w:w="895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Ubuntu 24.04 (LTS) x64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Size (tamaño)</w:t>
            </w:r>
          </w:p>
        </w:tc>
        <w:tc>
          <w:tcPr>
            <w:tcW w:type="dxa" w:w="895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Basic → Regular → 2 GB / 1 CPU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(12 USD/mes);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4 GB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si vas a usar antivirus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Authentication (acceso)</w:t>
            </w:r>
          </w:p>
        </w:tc>
        <w:tc>
          <w:tcPr>
            <w:tcW w:type="dxa" w:w="895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Password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inventá una contraseña larga y guardala en tu gestor de contraseñas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Hostname (nombre)</w:t>
            </w:r>
          </w:p>
        </w:tc>
        <w:tc>
          <w:tcPr>
            <w:tcW w:type="dxa" w:w="895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comprobantepy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Backups (copias de DigitalOcean)</w:t>
            </w:r>
          </w:p>
        </w:tc>
        <w:tc>
          <w:tcPr>
            <w:tcW w:type="dxa" w:w="895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Opcional; el programa ya hace sus propios respaldos</w:t>
            </w:r>
          </w:p>
        </w:tc>
      </w:tr>
    </w:tbl>
    <w:p>
      <w:pPr>
        <w:spacing w:after="16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el panel,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Create → Droplets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elegí lo de la tabla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Create Droplet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un minuto aparece el Droplet con una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dirección IP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(por ejemplo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164.90.12.34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).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Anotala: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se usa en los pasos siguientes.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si no deja crear el Droplet, la cuenta todavía está en verificación (Paso 1).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64"/>
        <w:gridCol w:w="7408"/>
      </w:tblGrid>
      <w:tr>
        <w:trPr>
          <w:cantSplit/>
          <w:tblHeader/>
        </w:trPr>
        <w:tc>
          <w:tcPr>
            <w:tcW w:type="dxa" w:w="52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Dato a anotar</w:t>
            </w:r>
          </w:p>
        </w:tc>
        <w:tc>
          <w:tcPr>
            <w:tcW w:type="dxa" w:w="740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52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IP del servidor</w:t>
            </w:r>
          </w:p>
        </w:tc>
        <w:tc>
          <w:tcPr>
            <w:tcW w:type="dxa" w:w="740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26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Contraseña del usuario root</w:t>
            </w:r>
          </w:p>
        </w:tc>
        <w:tc>
          <w:tcPr>
            <w:tcW w:type="dxa" w:w="740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(guardada en el gestor de contraseñas)</w:t>
            </w:r>
          </w:p>
        </w:tc>
      </w:tr>
    </w:tbl>
    <w:p>
      <w:pPr>
        <w:spacing w:after="16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2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3. Preparar el DNS en DigitalOcean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DNS le dice a internet que tu dominio apunta a la IP del servidor. NIC.py pide los servidores DNS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al solicitar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dominio, por eso se prepara antes.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En el panel: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Networking → Domains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Escribí tu dominio (por ejemplo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comprobantes-familia.com.py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) y elegí tu proyecto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Add Domain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Creá dos registros de tipo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6"/>
        <w:gridCol w:w="1705"/>
        <w:gridCol w:w="7374"/>
        <w:gridCol w:w="1707"/>
      </w:tblGrid>
      <w:tr>
        <w:trPr>
          <w:cantSplit/>
          <w:tblHeader/>
        </w:trPr>
        <w:tc>
          <w:tcPr>
            <w:tcW w:type="dxa" w:w="188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Type (tipo)</w:t>
            </w:r>
          </w:p>
        </w:tc>
        <w:tc>
          <w:tcPr>
            <w:tcW w:type="dxa" w:w="170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Hostname</w:t>
            </w:r>
          </w:p>
        </w:tc>
        <w:tc>
          <w:tcPr>
            <w:tcW w:type="dxa" w:w="737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Will direct to</w:t>
            </w:r>
          </w:p>
        </w:tc>
        <w:tc>
          <w:tcPr>
            <w:tcW w:type="dxa" w:w="1707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TTL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A</w:t>
            </w:r>
          </w:p>
        </w:tc>
        <w:tc>
          <w:tcPr>
            <w:tcW w:type="dxa" w:w="170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@</w:t>
            </w:r>
          </w:p>
        </w:tc>
        <w:tc>
          <w:tcPr>
            <w:tcW w:type="dxa" w:w="737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tu Droplet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comprobantepy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(la IP del Paso 2)</w:t>
            </w:r>
          </w:p>
        </w:tc>
        <w:tc>
          <w:tcPr>
            <w:tcW w:type="dxa" w:w="1707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3600</w:t>
            </w:r>
          </w:p>
        </w:tc>
      </w:tr>
      <w:tr>
        <w:trPr>
          <w:cantSplit/>
          <w:tblHeader w:val="false"/>
        </w:trPr>
        <w:tc>
          <w:tcPr>
            <w:tcW w:type="dxa" w:w="188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A</w:t>
            </w:r>
          </w:p>
        </w:tc>
        <w:tc>
          <w:tcPr>
            <w:tcW w:type="dxa" w:w="1705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www</w:t>
            </w:r>
          </w:p>
        </w:tc>
        <w:tc>
          <w:tcPr>
            <w:tcW w:type="dxa" w:w="737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tu Droplet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comprobantepy</w:t>
            </w:r>
          </w:p>
        </w:tc>
        <w:tc>
          <w:tcPr>
            <w:tcW w:type="dxa" w:w="1707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3600</w:t>
            </w:r>
          </w:p>
        </w:tc>
      </w:tr>
    </w:tbl>
    <w:p>
      <w:pPr>
        <w:spacing w:after="16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dominio aparece en la lista con sus registros, y arriba se ven los servidores de nombres (NS) de DigitalOcean: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ns1.digitalocean.com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ns2.digitalocean.com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ns3.digitalocean.com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Estos tres nombres son los que vas a cargar en NIC.py.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si el dominio ya figura en otra cuenta de DigitalOcean, escribí a soporte de DigitalOcean.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3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Anotá la IP del servidor: se usa en el DNS y en la conexión.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C: registrar el dominio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.com.py</w:t>
      </w: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4. Verificar que el nombre esté libre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confirmar que nadie registró ese nombre.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entrá 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www.nic.py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buscador de dominios («Registro de dominios» / «Whois») → escribí el nombre sin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www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sistema dice que el dominio está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disponible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ofrece el formulario de solicitud.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 (está ocupado):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probá con tus nombres candidatos de la Parte A.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4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5. Completar el formulario de solicitud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pedir la delegación del dominio a tu nombre.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datos te piden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(según el formulario de delegación de NIC.py):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10322"/>
      </w:tblGrid>
      <w:tr>
        <w:trPr>
          <w:cantSplit/>
          <w:tblHeader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Datos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Dominio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Nombre completo, por ejemplo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comprobantes-familia.com.py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Solicitante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Correo electrónico (llega la confirmación)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Justificación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Frase breve, por ejemplo: «Sistema familiar de gestión de comprobantes tributarios»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Servidores DNS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Primario: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ns1.digitalocean.com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Secundario: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ns2.digitalocean.com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Alternativo: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ns3.digitalocean.com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Organización o titular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Nombre o razón social como figura ante la SET, RUC con DV (o cédula), dirección, ciudad y teléfono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Contacto administrativo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Nombre, correo, teléfono y dirección; puede modificar los datos de los demás contactos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Contacto técnico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Nombre, correo y teléfono; administra los servidores DNS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Contacto de facturación</w:t>
            </w:r>
          </w:p>
        </w:tc>
        <w:tc>
          <w:tcPr>
            <w:tcW w:type="dxa" w:w="103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Nombre, correo, teléfono y datos fiscales; recibe los avisos de pago y renovación</w:t>
            </w:r>
          </w:p>
        </w:tc>
      </w:tr>
    </w:tbl>
    <w:p>
      <w:pPr>
        <w:spacing w:after="16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completá el formulario con los datos de la Parte A y los DNS del Paso 3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Enviar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un mensaje de solicitud recibida y, en tu correo, un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e-mail de confirmación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del NIC (remitente del CNC).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Errores frecuentes: datos incompletos, DNS mal escritos o correos con errores. Revisá letra por letra.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No llega el correo: revisá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Spam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o «Promociones».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single" w:color="0055A4" w:sz="36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Tip: los tres contactos pueden ser la misma persona, pero el correo debe ser uno que leas seguido; ahí llegan los avisos de vencimiento.</w:t>
            </w:r>
          </w:p>
        </w:tc>
      </w:tr>
    </w:tbl>
    <w:p>
      <w:pPr>
        <w:spacing w:after="12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5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6. Confirmar la solicitud por correo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NIC.py exige confirmar la solicitud desde el correo del solicitante (o del contacto administrativo o técnico).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abrí el correo del NIC y hacé clic en el enlace de confirmación.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la solicitud pasa 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estudio de aprobación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: el NIC revisa que cumpla las pautas.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si el enlace venció, volvé a enviar la solicitud o escribí a la mesa de ayuda del NIC (datos de contacto en nic.py).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6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7. Aprobación y pago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activar el dominio.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Esperá el correo de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aprobación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(suele tardar unos días hábiles).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Pagá dentro de los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15 días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desde la aprobación; si no, se considera que desististe.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Medios de pago informados por NIC.py: transferencia bancaria, bocas de cobranza o pago en línea (por ejemplo, Aquí Pago) y pago presencial en el CNC, campus de la UNA en San Lorenzo. Los pagos electrónicos tienen una comisión adicional y ningún pago es reembolsable.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con el pago acreditado, el dominio pasa a estado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Activo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los servidores del NIC lo publican.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si pasaron varios días sin novedades, consultá el estado en nic.py o escribí a la mesa de ayuda.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single" w:color="0055A4" w:sz="36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Renovación anual: el vencimiento es el día 25 del mes de activación y el plazo de pago termina el último día de ese mes. Agendalo en el celular.</w:t>
            </w:r>
          </w:p>
        </w:tc>
      </w:tr>
    </w:tbl>
    <w:p>
      <w:pPr>
        <w:spacing w:after="12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7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8. Comprobar que el dominio apunta al servidor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confirmar que el DNS ya funciona antes de instalar (el HTTPS lo necesita).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la terminal de tu PC (PowerShell o la terminal de VS Code):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nslookup comprobantes-familia.com.py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«Address» aparece la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IP del servidor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del Paso 2.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la propagación puede tardar unas horas. Si después de 24 horas no aparece la IP, revisá los DNS cargados en NIC.py y los registros A del Paso 3.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8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B8ED9C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30"/>
                <w:szCs w:val="30"/>
              </w:rPr>
              <w:t xml:space="preserve">Pagá dentro de los 15 días desde la aprobación, o la solicitud se da por desistida.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D: instalar en el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servidor</w:t>
      </w: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9. Conectarse al servidor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entrar a la terminal del servidor para instalar.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la terminal de tu PC (cambiá la IP por la tuya):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ssh root@164.90.12.34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La primera vez pregunta si confiás en el servidor: escribí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yes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Después pide la contraseña del Paso 2 (no se ve al escribir).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una línea que termina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root@comprobantepy:~#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«ssh no se reconoce»: en Windows,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Configuración → Aplicaciones → Características opcionales → Cliente OpenSSH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Alternativa: en el panel de DigitalOcean, en el Droplet, botón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Console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abre la terminal en el navegador.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9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10. Instalar Docker y el firewall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Docker corre el programa; el firewall deja abiertos solo los puertos necesarios (22, 80 y 443).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(en el servidor, uno por uno):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apt update &amp;&amp; apt upgrade -y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curl -fsSL https://get.docker.com | sh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ufw allow OpenSSH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ufw allow 80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ufw allow 443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ufw --force enable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 --version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muestra la versión y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ufw status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muestra 22, 80 y 443 permitidos.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si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apt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dice que otro proceso lo usa, esperá dos minutos (el servidor se está actualizando solo) y repetí.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10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11. Descargar el programa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cd /opt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git clone -b claude/serene-knuth-9f54ys https://github.com/kanamepy/comprobantepy.git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cd comprobantepy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la carpeta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/opt/comprobantepy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con el proyecto (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ls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muestra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Dockerfile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docker-compose.prod.yml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 (repositorio privado):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GitHub pide usuario y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token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En GitHub: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Settings → Developer settings → Personal access tokens → Fine-grained tokens → Generate new token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con acceso de solo lectura («Contents: Read») al repositorio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comprobantepy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Usá tu usuario de GitHub y el token como contraseña.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11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12. Crear la configuración del servidor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del servidor con el dominio, las contraseñas y la clave de cifrado.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cp .env.prod.example .env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openssl rand -base64 24 | tr '+/' '-_'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openssl rand -base64 24 | tr '+/' '-_'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openssl rand -base64 32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nano .env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Los tres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openssl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generan valores al azar: copialos en este orden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POSTGRES_ADMIN_PASSWORD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APP_DB_PASSWORD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CLAVE_CIFRADO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Completá también: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36"/>
        <w:gridCol w:w="6336"/>
      </w:tblGrid>
      <w:tr>
        <w:trPr>
          <w:cantSplit/>
          <w:tblHeader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Variable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DOMINIO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comprobantes-familia.com.py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(sin https)</w:t>
            </w:r>
          </w:p>
        </w:tc>
      </w:tr>
      <w:tr>
        <w:trPr>
          <w:cantSplit/>
          <w:tblHeader w:val="false"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URL_PUBLICA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https://comprobantes-familia.com.py</w:t>
            </w:r>
          </w:p>
        </w:tc>
      </w:tr>
      <w:tr>
        <w:trPr>
          <w:cantSplit/>
          <w:tblHeader w:val="false"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POSTGRES_ADMIN_PASSWORD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primer valor generado</w:t>
            </w:r>
          </w:p>
        </w:tc>
      </w:tr>
      <w:tr>
        <w:trPr>
          <w:cantSplit/>
          <w:tblHeader w:val="false"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APP_DB_PASSWORD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segundo valor generado</w:t>
            </w:r>
          </w:p>
        </w:tc>
      </w:tr>
      <w:tr>
        <w:trPr>
          <w:cantSplit/>
          <w:tblHeader w:val="false"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CLAVE_CIFRADO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tercer valor generado</w:t>
            </w:r>
          </w:p>
        </w:tc>
      </w:tr>
      <w:tr>
        <w:trPr>
          <w:cantSplit/>
          <w:tblHeader w:val="false"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RESPALDO_DIARIO_HORA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GOOGLE_CLIENT_ID / GOOGLE_CLIENT_SECRET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solo si usás Gmail</w:t>
            </w:r>
          </w:p>
        </w:tc>
      </w:tr>
    </w:tbl>
    <w:p>
      <w:pPr>
        <w:spacing w:after="16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Guardar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nano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: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Ctrl + 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Enter. Salir: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Ctrl + X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single" w:color="0055A4" w:sz="36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Copiá el .env completo (sobre todo CLAVE_CIFRADO) a tu gestor de contraseñas. Sin esa clave no se recuperan los archivos ni los respaldos.</w:t>
            </w:r>
          </w:p>
        </w:tc>
      </w:tr>
    </w:tbl>
    <w:p>
      <w:pPr>
        <w:spacing w:after="12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12 verificado y .env guardado aparte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13. Construir e iniciar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levanta la base, el programa, el lector de fotos y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Caddy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que obtiene y renueva solo el certificado HTTPS.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(la primera vez tarda de 5 a 10 minutos):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docker compose -f docker-compose.prod.yml up -d --build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docker compose -f docker-compose.prod.yml ps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Con antivirus (servidor de 4 GB): agregá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CLAMAV_HOST=clamav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al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usá: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docker compose -f docker-compose.prod.yml --profile antivirus up -d --build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ps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muestra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postgres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app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worker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caddy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estado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running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Ver qué pasa: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 compose -f docker-compose.prod.yml logs --tail 100 app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Caddy no obtiene el certificado: el dominio todavía no apunta al servidor (Paso 8) o los puertos 80/443 están cerrados (Paso 10).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13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14. Crear el administrador y entrar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docker compose -f docker-compose.prod.yml exec app node apps/api/dist/scripts/crear-usuario.js --email tu@correo.com --nombre "Tu nombre" --admin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Después abrí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https://comprobantes-familia.com.py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el navegador, ingresá y configurá el segundo factor con Google Authenticator.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candado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la barra del navegador y la pantalla de inicio de ComprobantePy.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«No es seguro» o error de certificado: esperá 2 minutos y recargá; si sigue, revisá el Paso 13.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14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5A4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CLAVE_CIFRADO del servidor se guarda aparte, siempre.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E: verificar y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mantener</w:t>
      </w: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15. Verificación final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01"/>
        <w:gridCol w:w="7520"/>
        <w:gridCol w:w="1051"/>
      </w:tblGrid>
      <w:tr>
        <w:trPr>
          <w:cantSplit/>
          <w:tblHeader/>
        </w:trPr>
        <w:tc>
          <w:tcPr>
            <w:tcW w:type="dxa" w:w="41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Verificación</w:t>
            </w:r>
          </w:p>
        </w:tc>
        <w:tc>
          <w:tcPr>
            <w:tcW w:type="dxa" w:w="75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Cómo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HTTPS con candado</w:t>
            </w:r>
          </w:p>
        </w:tc>
        <w:tc>
          <w:tcPr>
            <w:tcW w:type="dxa" w:w="75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Abrir el dominio en el navegador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Acceso desde el celular con datos móviles (sin wifi)</w:t>
            </w:r>
          </w:p>
        </w:tc>
        <w:tc>
          <w:tcPr>
            <w:tcW w:type="dxa" w:w="75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Abrir el dominio en el celular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Segundo factor activo para administrador y financieros</w:t>
            </w:r>
          </w:p>
        </w:tc>
        <w:tc>
          <w:tcPr>
            <w:tcW w:type="dxa" w:w="75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Menú Usuarios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Respaldo manual correcto</w:t>
            </w:r>
          </w:p>
        </w:tc>
        <w:tc>
          <w:tcPr>
            <w:tcW w:type="dxa" w:w="75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docker compose -f docker-compose.prod.yml exec worker node apps/api/dist/scripts/respaldo.js probar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Firewall con solo 22, 80 y 443</w:t>
            </w:r>
          </w:p>
        </w:tc>
        <w:tc>
          <w:tcPr>
            <w:tcW w:type="dxa" w:w="75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ufw status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Base de datos sin acceso desde internet</w:t>
            </w:r>
          </w:p>
        </w:tc>
        <w:tc>
          <w:tcPr>
            <w:tcW w:type="dxa" w:w="75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No agregar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ports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a postgres en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docker-compose.prod.yml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Vencimiento del dominio agendado</w:t>
            </w:r>
          </w:p>
        </w:tc>
        <w:tc>
          <w:tcPr>
            <w:tcW w:type="dxa" w:w="752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Día 25 del mes de activación</w:t>
            </w:r>
          </w:p>
        </w:tc>
        <w:tc>
          <w:tcPr>
            <w:tcW w:type="dxa" w:w="105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</w:tbl>
    <w:p>
      <w:pPr>
        <w:spacing w:after="16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15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16. Gmail (opcional)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Si usás la lectura de correo, en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Google Cloud → Credenciales → tu cliente OAuth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agregá como URI de redireccionamiento autorizado: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https://comprobantes-familia.com.py/api/correo/oauth/callback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Después, en la aplicación: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Correo → Conectar con Google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16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Mantenimiento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9"/>
        <w:gridCol w:w="8822"/>
        <w:gridCol w:w="1721"/>
      </w:tblGrid>
      <w:tr>
        <w:trPr>
          <w:cantSplit/>
          <w:tblHeader/>
        </w:trPr>
        <w:tc>
          <w:tcPr>
            <w:tcW w:type="dxa" w:w="212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Tarea</w:t>
            </w:r>
          </w:p>
        </w:tc>
        <w:tc>
          <w:tcPr>
            <w:tcW w:type="dxa" w:w="88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Comando en el servidor (carpeta /opt/comprobantepy)</w:t>
            </w:r>
          </w:p>
        </w:tc>
        <w:tc>
          <w:tcPr>
            <w:tcW w:type="dxa" w:w="172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Frecuencia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Actualizar a la versión nueva</w:t>
            </w:r>
          </w:p>
        </w:tc>
        <w:tc>
          <w:tcPr>
            <w:tcW w:type="dxa" w:w="88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git pull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y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docker compose -f docker-compose.prod.yml up -d --build</w:t>
            </w:r>
          </w:p>
        </w:tc>
        <w:tc>
          <w:tcPr>
            <w:tcW w:type="dxa" w:w="172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Cuando haya cambios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Probar el último respaldo</w:t>
            </w:r>
          </w:p>
        </w:tc>
        <w:tc>
          <w:tcPr>
            <w:tcW w:type="dxa" w:w="88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docker compose -f docker-compose.prod.yml exec worker node apps/api/dist/scripts/respaldo.js probar</w:t>
            </w:r>
          </w:p>
        </w:tc>
        <w:tc>
          <w:tcPr>
            <w:tcW w:type="dxa" w:w="172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Mensual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Copiar respaldos fuera del servidor</w:t>
            </w:r>
          </w:p>
        </w:tc>
        <w:tc>
          <w:tcPr>
            <w:tcW w:type="dxa" w:w="88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docker compose -f docker-compose.prod.yml cp worker:/respaldos ./respaldos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y desde la PC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scp -r root@IP:/opt/comprobantepy/respaldos C:\Respaldos</w:t>
            </w:r>
          </w:p>
        </w:tc>
        <w:tc>
          <w:tcPr>
            <w:tcW w:type="dxa" w:w="172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Semanal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Actualizar Ubuntu</w:t>
            </w:r>
          </w:p>
        </w:tc>
        <w:tc>
          <w:tcPr>
            <w:tcW w:type="dxa" w:w="88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apt update &amp;&amp; apt upgrade -y</w:t>
            </w:r>
          </w:p>
        </w:tc>
        <w:tc>
          <w:tcPr>
            <w:tcW w:type="dxa" w:w="172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Mensual</w:t>
            </w:r>
          </w:p>
        </w:tc>
      </w:tr>
      <w:tr>
        <w:trPr>
          <w:cantSplit/>
          <w:tblHeader w:val="false"/>
        </w:trPr>
        <w:tc>
          <w:tcPr>
            <w:tcW w:type="dxa" w:w="212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Renovar el dominio en NIC.py</w:t>
            </w:r>
          </w:p>
        </w:tc>
        <w:tc>
          <w:tcPr>
            <w:tcW w:type="dxa" w:w="88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Pago anual</w:t>
            </w:r>
          </w:p>
        </w:tc>
        <w:tc>
          <w:tcPr>
            <w:tcW w:type="dxa" w:w="172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Anual</w:t>
            </w:r>
          </w:p>
        </w:tc>
      </w:tr>
    </w:tbl>
    <w:p>
      <w:pPr>
        <w:spacing w:after="16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Respaldo semanal fuera del servidor y renovación anual del dominio.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Alternativa sin dominio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.com.py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Si NIC.py demora o preferís empezar ya, podés usar un subdominio gratuito de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DuckDNS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(por ejemplo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comprobantes-familia.duckdns.org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), que también obtiene candado HTTPS con Caddy: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Entrá 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duckdns.org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 ingresá con Google o GitHub.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Escribí el nombre del subdominio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add domain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current ip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poné la IP del servidor (Paso 2)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update ip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En el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del servidor usá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DOMINIO=comprobantes-familia.duckdns.org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URL_PUBLICA=https://comprobantes-familia.duckdns.org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Seguí desde el Paso 9. Más adelante podés pasar al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.com.py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cambiando esas dos variables y reiniciando.</w:t>
      </w:r>
    </w:p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Si algo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falla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6"/>
        <w:gridCol w:w="8836"/>
      </w:tblGrid>
      <w:tr>
        <w:trPr>
          <w:cantSplit/>
          <w:tblHeader/>
        </w:trPr>
        <w:tc>
          <w:tcPr>
            <w:tcW w:type="dxa" w:w="3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Síntoma</w:t>
            </w:r>
          </w:p>
        </w:tc>
        <w:tc>
          <w:tcPr>
            <w:tcW w:type="dxa" w:w="8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Qué hacer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nslookup no muestra la IP</w:t>
            </w:r>
          </w:p>
        </w:tc>
        <w:tc>
          <w:tcPr>
            <w:tcW w:type="dxa" w:w="8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Esperar hasta 24 horas; revisar DNS en NIC.py y registros A en DigitalOcean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El navegador dice «No es seguro»</w:t>
            </w:r>
          </w:p>
        </w:tc>
        <w:tc>
          <w:tcPr>
            <w:tcW w:type="dxa" w:w="8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El dominio aún no apunta al servidor o 80/443 cerrados (Pasos 8 y 10)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ssh: Connection refused o timeout</w:t>
            </w:r>
          </w:p>
        </w:tc>
        <w:tc>
          <w:tcPr>
            <w:tcW w:type="dxa" w:w="8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Revisar la IP; usar la Console del panel de DigitalOcean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GitHub pide usuario y contraseña</w:t>
            </w:r>
          </w:p>
        </w:tc>
        <w:tc>
          <w:tcPr>
            <w:tcW w:type="dxa" w:w="8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Usar un token de solo lectura (Paso 11)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La página muestra «502»</w:t>
            </w:r>
          </w:p>
        </w:tc>
        <w:tc>
          <w:tcPr>
            <w:tcW w:type="dxa" w:w="8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El programa está arrancando: esperar 1 minuto; si sigue, ver los logs de app</w:t>
            </w:r>
          </w:p>
        </w:tc>
      </w:tr>
      <w:tr>
        <w:trPr>
          <w:cantSplit/>
          <w:tblHeader w:val="false"/>
        </w:trPr>
        <w:tc>
          <w:tcPr>
            <w:tcW w:type="dxa" w:w="3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Olvidé la contraseña del servidor</w:t>
            </w:r>
          </w:p>
        </w:tc>
        <w:tc>
          <w:tcPr>
            <w:tcW w:type="dxa" w:w="88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Panel de DigitalOcean → Droplet →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Access → Reset root password</w:t>
            </w:r>
          </w:p>
        </w:tc>
      </w:tr>
    </w:tbl>
    <w:p>
      <w:pPr>
        <w:spacing w:after="16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5A4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Casi todo problema de HTTPS es el dominio que todavía no apunta al servidor.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/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Fuentes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Requisitos y tarifas de NIC.py según su sitio y guías publicadas; confirmalos en nic.py antes de pagar, porque cambian:</w:t>
      </w:r>
    </w:p>
    <w:p>
      <w:pPr>
        <w:pStyle w:val="ListParagraph"/>
        <w:numPr>
          <w:ilvl w:val="0"/>
          <w:numId w:val="3"/>
        </w:numPr>
        <w:spacing w:after="100"/>
      </w:pPr>
      <w:hyperlink w:history="1" r:id="rIddv2vfvfivmw2ujys5ctc1">
        <w:r>
          <w:rPr>
            <w:rFonts w:ascii="Arial" w:cs="Arial" w:eastAsia="Arial" w:hAnsi="Arial"/>
            <w:color w:val="0055A4"/>
            <w:sz w:val="26"/>
            <w:szCs w:val="26"/>
            <w:u w:val="single"/>
          </w:rPr>
          <w:t xml:space="preserve">NIC-PY: registro de dominios</w:t>
        </w:r>
      </w:hyperlink>
    </w:p>
    <w:p>
      <w:pPr>
        <w:pStyle w:val="ListParagraph"/>
        <w:numPr>
          <w:ilvl w:val="0"/>
          <w:numId w:val="3"/>
        </w:numPr>
        <w:spacing w:after="100"/>
      </w:pPr>
      <w:hyperlink w:history="1" r:id="rId3zvt9dqesxgyccrmdxrim">
        <w:r>
          <w:rPr>
            <w:rFonts w:ascii="Arial" w:cs="Arial" w:eastAsia="Arial" w:hAnsi="Arial"/>
            <w:color w:val="0055A4"/>
            <w:sz w:val="26"/>
            <w:szCs w:val="26"/>
            <w:u w:val="single"/>
          </w:rPr>
          <w:t xml:space="preserve">NIC-PY: procedimientos</w:t>
        </w:r>
      </w:hyperlink>
    </w:p>
    <w:p>
      <w:pPr>
        <w:pStyle w:val="ListParagraph"/>
        <w:numPr>
          <w:ilvl w:val="0"/>
          <w:numId w:val="3"/>
        </w:numPr>
        <w:spacing w:after="100"/>
      </w:pPr>
      <w:hyperlink w:history="1" r:id="rIdtxxd2kt2p25w9uyjxclgd">
        <w:r>
          <w:rPr>
            <w:rFonts w:ascii="Arial" w:cs="Arial" w:eastAsia="Arial" w:hAnsi="Arial"/>
            <w:color w:val="0055A4"/>
            <w:sz w:val="26"/>
            <w:szCs w:val="26"/>
            <w:u w:val="single"/>
          </w:rPr>
          <w:t xml:space="preserve">NIC-PY: políticas de delegación</w:t>
        </w:r>
      </w:hyperlink>
    </w:p>
    <w:p>
      <w:pPr>
        <w:pStyle w:val="ListParagraph"/>
        <w:numPr>
          <w:ilvl w:val="0"/>
          <w:numId w:val="3"/>
        </w:numPr>
        <w:spacing w:after="100"/>
      </w:pPr>
      <w:hyperlink w:history="1" r:id="rIdm_3ttknejihnpui8or5oh">
        <w:r>
          <w:rPr>
            <w:rFonts w:ascii="Arial" w:cs="Arial" w:eastAsia="Arial" w:hAnsi="Arial"/>
            <w:color w:val="0055A4"/>
            <w:sz w:val="26"/>
            <w:szCs w:val="26"/>
            <w:u w:val="single"/>
          </w:rPr>
          <w:t xml:space="preserve">NIC-PY: tarifario</w:t>
        </w:r>
      </w:hyperlink>
    </w:p>
    <w:p>
      <w:pPr>
        <w:pStyle w:val="ListParagraph"/>
        <w:numPr>
          <w:ilvl w:val="0"/>
          <w:numId w:val="3"/>
        </w:numPr>
        <w:spacing w:after="100"/>
      </w:pPr>
      <w:hyperlink w:history="1" r:id="rId24pyzzcdzxegshsuapvdo">
        <w:r>
          <w:rPr>
            <w:rFonts w:ascii="Arial" w:cs="Arial" w:eastAsia="Arial" w:hAnsi="Arial"/>
            <w:color w:val="0055A4"/>
            <w:sz w:val="26"/>
            <w:szCs w:val="26"/>
            <w:u w:val="single"/>
          </w:rPr>
          <w:t xml:space="preserve">Blog de Personal: cómo registrar un dominio .com.py</w:t>
        </w:r>
      </w:hyperlink>
    </w:p>
    <w:p>
      <w:pPr>
        <w:pStyle w:val="ListParagraph"/>
        <w:numPr>
          <w:ilvl w:val="0"/>
          <w:numId w:val="3"/>
        </w:numPr>
        <w:spacing w:after="100"/>
      </w:pPr>
      <w:hyperlink w:history="1" r:id="rIdemzed7anp0bpwsfghapxt">
        <w:r>
          <w:rPr>
            <w:rFonts w:ascii="Arial" w:cs="Arial" w:eastAsia="Arial" w:hAnsi="Arial"/>
            <w:color w:val="0055A4"/>
            <w:sz w:val="26"/>
            <w:szCs w:val="26"/>
            <w:u w:val="single"/>
          </w:rPr>
          <w:t xml:space="preserve">DigitalOcean: precios de Droplets</w:t>
        </w:r>
      </w:hyperlink>
    </w:p>
    <w:p>
      <w:r>
        <w:br w:type="page"/>
      </w:r>
    </w:p>
    <w:p>
      <w:pPr>
        <w:spacing w:after="0" w:before="0"/>
      </w:pPr>
      <w:r>
        <w:drawing>
          <wp:anchor distT="0" distB="0" distL="0" distR="0" simplePos="0" allowOverlap="1" behindDoc="1" locked="0" layoutInCell="1" relativeHeight="91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9144000"/>
            <wp:effectExtent t="0" r="0" b="0" l="0"/>
            <wp:wrapNone/>
            <wp:docPr id="1" name="cierre.png" descr="Fondo decorativo con círculos" title="Fondo deco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3400"/>
        <w:jc w:val="center"/>
      </w:pPr>
      <w:r>
        <w:rPr>
          <w:rFonts w:ascii="Arial Narrow" w:cs="Arial Narrow" w:eastAsia="Arial Narrow" w:hAnsi="Arial Narrow"/>
          <w:b/>
          <w:bCs/>
          <w:color w:val="242332"/>
          <w:sz w:val="108"/>
          <w:szCs w:val="108"/>
        </w:rPr>
        <w:t xml:space="preserve">En línea y </w:t>
      </w:r>
      <w:r>
        <w:rPr>
          <w:rFonts w:ascii="Arial Narrow" w:cs="Arial Narrow" w:eastAsia="Arial Narrow" w:hAnsi="Arial Narrow"/>
          <w:b/>
          <w:bCs/>
          <w:color w:val="0055A4"/>
          <w:sz w:val="108"/>
          <w:szCs w:val="108"/>
        </w:rPr>
        <w:t xml:space="preserve">seguro</w:t>
      </w:r>
    </w:p>
    <w:p>
      <w:pPr>
        <w:spacing w:after="360"/>
        <w:jc w:val="center"/>
      </w:pPr>
      <w:r>
        <w:rPr>
          <w:rFonts w:ascii="Arial" w:cs="Arial" w:eastAsia="Arial" w:hAnsi="Arial"/>
          <w:color w:val="242332"/>
          <w:sz w:val="30"/>
          <w:szCs w:val="30"/>
        </w:rPr>
        <w:t xml:space="preserve">Guardá el .env del servidor, la IP y los accesos en tu gestor de contraseñas.</w:t>
      </w:r>
    </w:p>
    <w:p>
      <w:pPr>
        <w:jc w:val="center"/>
      </w:pPr>
      <w:r>
        <w:rPr>
          <w:rFonts w:ascii="Arial" w:cs="Arial" w:eastAsia="Arial" w:hAnsi="Arial"/>
          <w:b/>
          <w:bCs/>
          <w:color w:val="242332"/>
          <w:sz w:val="26"/>
          <w:szCs w:val="26"/>
          <w:shd w:fill="B8ED9C" w:color="auto" w:val="clear"/>
        </w:rPr>
        <w:t xml:space="preserve">  Agendá la renovación anual del dominio: día 25 del mes de activación.  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4400" w:h="14400" w:orient="portrait"/>
      <w:pgMar w:top="1224" w:right="864" w:bottom="1368" w:left="864" w:header="288" w:footer="59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6980"/>
        <w:sz w:val="20"/>
        <w:szCs w:val="20"/>
      </w:rPr>
      <w:t xml:space="preserve">ComprobantePy · Publicar en internet</w:t>
    </w:r>
    <w:r>
      <w:ptab w:alignment="right" w:relativeTo="margin" w:leader="none"/>
    </w:r>
    <w:r>
      <w:rPr>
        <w:rFonts w:ascii="Arial" w:cs="Arial" w:eastAsia="Arial" w:hAnsi="Arial"/>
        <w:color w:val="6B69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42332"/>
        <w:sz w:val="20"/>
        <w:szCs w:val="20"/>
        <w:shd w:fill="B8ED9C" w:color="auto" w:val="clear"/>
      </w:rPr>
      <w:t xml:space="preserve">  Publicar en internet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300"/>
      </w:pPr>
      <w:rPr>
        <w:color w:val="0055A4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rFonts w:ascii="Arial Narrow" w:cs="Arial Narrow" w:eastAsia="Arial Narrow" w:hAnsi="Arial Narrow"/>
        <w:b/>
        <w:bCs/>
        <w:color w:val="0055A4"/>
        <w:sz w:val="30"/>
        <w:szCs w:val="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rFonts w:ascii="Arial Narrow" w:cs="Arial Narrow" w:eastAsia="Arial Narrow" w:hAnsi="Arial Narrow"/>
        <w:b/>
        <w:bCs/>
        <w:color w:val="0055A4"/>
        <w:sz w:val="30"/>
        <w:szCs w:val="3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rFonts w:ascii="Arial Narrow" w:cs="Arial Narrow" w:eastAsia="Arial Narrow" w:hAnsi="Arial Narrow"/>
        <w:b/>
        <w:bCs/>
        <w:color w:val="0055A4"/>
        <w:sz w:val="30"/>
        <w:szCs w:val="3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rFonts w:ascii="Arial Narrow" w:cs="Arial Narrow" w:eastAsia="Arial Narrow" w:hAnsi="Arial Narrow"/>
        <w:b/>
        <w:bCs/>
        <w:color w:val="0055A4"/>
        <w:sz w:val="30"/>
        <w:szCs w:val="3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332"/>
        <w:sz w:val="26"/>
        <w:szCs w:val="26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cs="Arial Narrow" w:eastAsia="Arial Narrow" w:hAnsi="Arial Narrow"/>
      <w:b/>
      <w:bCs/>
      <w:color w:val="242332"/>
      <w:sz w:val="76"/>
      <w:szCs w:val="7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Narrow" w:cs="Arial Narrow" w:eastAsia="Arial Narrow" w:hAnsi="Arial Narrow"/>
      <w:b/>
      <w:bCs/>
      <w:color w:val="0055A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dv2vfvfivmw2ujys5ctc1" Type="http://schemas.openxmlformats.org/officeDocument/2006/relationships/hyperlink" Target="https://www.nic.py/registro.php" TargetMode="External"/><Relationship Id="rId3zvt9dqesxgyccrmdxrim" Type="http://schemas.openxmlformats.org/officeDocument/2006/relationships/hyperlink" Target="https://www.nic.py/procedimientos.php" TargetMode="External"/><Relationship Id="rIdtxxd2kt2p25w9uyjxclgd" Type="http://schemas.openxmlformats.org/officeDocument/2006/relationships/hyperlink" Target="https://www.nic.py/politicas-de-delegacion.php" TargetMode="External"/><Relationship Id="rIdm_3ttknejihnpui8or5oh" Type="http://schemas.openxmlformats.org/officeDocument/2006/relationships/hyperlink" Target="https://nic.py/costos.php" TargetMode="External"/><Relationship Id="rId24pyzzcdzxegshsuapvdo" Type="http://schemas.openxmlformats.org/officeDocument/2006/relationships/hyperlink" Target="https://blog.personal.com.py/como-registrar-un-dominio-com-py-en-paraguay/" TargetMode="External"/><Relationship Id="rIdemzed7anp0bpwsfghapxt" Type="http://schemas.openxmlformats.org/officeDocument/2006/relationships/hyperlink" Target="https://www.digitalocean.com/pricing/droplets" TargetMode="External"/><Relationship Id="rId11" Type="http://schemas.openxmlformats.org/officeDocument/2006/relationships/image" Target="media/2258a2e89f993d6284a782d4483a0b4efb6e1804.png"/><Relationship Id="rId12" Type="http://schemas.openxmlformats.org/officeDocument/2006/relationships/image" Target="media/3fb987891fcd9c2c58a8f26afc7383820385413e.png"/><Relationship Id="rId13" Type="http://schemas.openxmlformats.org/officeDocument/2006/relationships/image" Target="media/2e77344da84b28a2a3c4935054dcb7d5eb23d1b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ComprobantePy – Publicar en internet</dc:title>
  <dc:creator>ComprobantePy</dc:creator>
  <cp:lastModifiedBy>Un-named</cp:lastModifiedBy>
  <cp:revision>1</cp:revision>
  <dcterms:created xsi:type="dcterms:W3CDTF">2026-10-10T03:06:58.085Z</dcterms:created>
  <dcterms:modified xsi:type="dcterms:W3CDTF">2026-10-10T03:06:58.085Z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