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9DFA" w14:textId="0841F5B3" w:rsidR="005445B2" w:rsidRDefault="005445B2" w:rsidP="005445B2">
      <w:pPr>
        <w:rPr>
          <w:b/>
          <w:bCs/>
        </w:rPr>
      </w:pPr>
      <w:r w:rsidRPr="003F1725">
        <w:rPr>
          <w:b/>
          <w:bCs/>
        </w:rPr>
        <w:t>Hypothesis Testing</w:t>
      </w:r>
    </w:p>
    <w:p w14:paraId="657B9703" w14:textId="515D36C4" w:rsidR="00F86073" w:rsidRDefault="00F86073" w:rsidP="005445B2">
      <w:pPr>
        <w:rPr>
          <w:b/>
          <w:bCs/>
        </w:rPr>
      </w:pPr>
    </w:p>
    <w:p w14:paraId="24A8728E" w14:textId="49C172A1" w:rsidR="00F86073" w:rsidRPr="00F86073" w:rsidRDefault="00F86073" w:rsidP="00F86073">
      <w:r w:rsidRPr="00F86073">
        <w:t>Null Hypothesis:  The perception of the transition smoothness (from tradition to mobile banking) is indifferent to gender</w:t>
      </w:r>
    </w:p>
    <w:p w14:paraId="389E343D" w14:textId="6D67A40A" w:rsidR="00F86073" w:rsidRPr="00F86073" w:rsidRDefault="00F86073" w:rsidP="00F86073">
      <w:r w:rsidRPr="00F86073">
        <w:t>Alternative Hypothesis: Gender plays a role in the transition smoothness</w:t>
      </w:r>
    </w:p>
    <w:p w14:paraId="000ACD88" w14:textId="2CD39C48" w:rsidR="00F86073" w:rsidRPr="00F86073" w:rsidRDefault="00F86073" w:rsidP="00F86073">
      <w:pPr>
        <w:rPr>
          <w:b/>
          <w:bCs/>
        </w:rPr>
      </w:pPr>
    </w:p>
    <w:p w14:paraId="1E7965A6" w14:textId="77777777" w:rsidR="005445B2" w:rsidRDefault="005445B2" w:rsidP="005445B2"/>
    <w:p w14:paraId="323D6560" w14:textId="77777777" w:rsidR="005445B2" w:rsidRDefault="005445B2" w:rsidP="005445B2">
      <w:r>
        <w:rPr>
          <w:noProof/>
        </w:rPr>
        <w:drawing>
          <wp:inline distT="0" distB="0" distL="0" distR="0" wp14:anchorId="22576239" wp14:editId="444C0C1A">
            <wp:extent cx="4594860" cy="19645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260" cy="19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E611" w14:textId="305A57D0" w:rsidR="005445B2" w:rsidRDefault="005445B2" w:rsidP="005445B2"/>
    <w:p w14:paraId="14E79205" w14:textId="5BC229D7" w:rsidR="005467B4" w:rsidRDefault="005467B4" w:rsidP="005445B2">
      <w:r>
        <w:t>Note in the below chart ‘smooth, picked up quick(</w:t>
      </w:r>
      <w:proofErr w:type="spellStart"/>
      <w:r>
        <w:t>ly</w:t>
      </w:r>
      <w:proofErr w:type="spellEnd"/>
      <w:r>
        <w:t xml:space="preserve">)’ has two variations’ due to the wording correction. Need to be grouped together. </w:t>
      </w:r>
    </w:p>
    <w:p w14:paraId="1E952459" w14:textId="552966D2" w:rsidR="005445B2" w:rsidRDefault="005467B4" w:rsidP="005445B2">
      <w:r>
        <w:rPr>
          <w:noProof/>
        </w:rPr>
        <w:drawing>
          <wp:inline distT="0" distB="0" distL="0" distR="0" wp14:anchorId="2287C71A" wp14:editId="464EB959">
            <wp:extent cx="5943600" cy="2459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1BB5" w14:textId="77777777" w:rsidR="005445B2" w:rsidRDefault="005445B2" w:rsidP="005445B2"/>
    <w:p w14:paraId="4B53E37E" w14:textId="77777777" w:rsidR="005445B2" w:rsidRDefault="005445B2" w:rsidP="005445B2">
      <w:r>
        <w:rPr>
          <w:noProof/>
        </w:rPr>
        <w:lastRenderedPageBreak/>
        <w:drawing>
          <wp:inline distT="0" distB="0" distL="0" distR="0" wp14:anchorId="66931D20" wp14:editId="34D13C2D">
            <wp:extent cx="5943600" cy="368681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3276" w14:textId="77777777" w:rsidR="005445B2" w:rsidRDefault="005445B2" w:rsidP="005445B2"/>
    <w:p w14:paraId="1BDBC2F8" w14:textId="77777777" w:rsidR="005445B2" w:rsidRDefault="005445B2" w:rsidP="005445B2"/>
    <w:p w14:paraId="58D35F5C" w14:textId="77777777" w:rsidR="005445B2" w:rsidRDefault="005445B2" w:rsidP="005445B2">
      <w:r>
        <w:rPr>
          <w:noProof/>
        </w:rPr>
        <w:drawing>
          <wp:inline distT="0" distB="0" distL="0" distR="0" wp14:anchorId="59FE653C" wp14:editId="0F7E954D">
            <wp:extent cx="442232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40" cy="133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043" w14:textId="77777777" w:rsidR="005445B2" w:rsidRDefault="005445B2" w:rsidP="005445B2"/>
    <w:p w14:paraId="17F41D23" w14:textId="77777777" w:rsidR="005445B2" w:rsidRDefault="005445B2" w:rsidP="005445B2">
      <w:r>
        <w:t>Here</w:t>
      </w:r>
    </w:p>
    <w:p w14:paraId="0B0E968B" w14:textId="77777777" w:rsidR="005445B2" w:rsidRDefault="005445B2" w:rsidP="005445B2">
      <w:r>
        <w:t>Still not comfortable with - 1</w:t>
      </w:r>
    </w:p>
    <w:p w14:paraId="49B20945" w14:textId="77777777" w:rsidR="005445B2" w:rsidRDefault="005445B2" w:rsidP="005445B2">
      <w:r>
        <w:t>Not smooth at all, required significant assistance - 2</w:t>
      </w:r>
    </w:p>
    <w:p w14:paraId="4E1A6D70" w14:textId="77777777" w:rsidR="005445B2" w:rsidRDefault="005445B2" w:rsidP="005445B2">
      <w:r>
        <w:t>Not very intuitive, underwent some struggle - 3</w:t>
      </w:r>
    </w:p>
    <w:p w14:paraId="66E54591" w14:textId="77777777" w:rsidR="005445B2" w:rsidRDefault="005445B2" w:rsidP="005445B2">
      <w:r>
        <w:t>Smooth, picked up as quickly as I would have liked – 5</w:t>
      </w:r>
    </w:p>
    <w:p w14:paraId="04AAAA64" w14:textId="75A43D2A" w:rsidR="005445B2" w:rsidRDefault="005445B2" w:rsidP="005445B2"/>
    <w:p w14:paraId="38CB75F6" w14:textId="70792206" w:rsidR="00217D4F" w:rsidRDefault="00217D4F" w:rsidP="005445B2"/>
    <w:p w14:paraId="721B4134" w14:textId="7A46E4D0" w:rsidR="00217D4F" w:rsidRDefault="00217D4F" w:rsidP="005445B2">
      <w:r>
        <w:rPr>
          <w:noProof/>
        </w:rPr>
        <w:lastRenderedPageBreak/>
        <w:drawing>
          <wp:inline distT="0" distB="0" distL="0" distR="0" wp14:anchorId="0CC4EBD6" wp14:editId="2ABD81C4">
            <wp:extent cx="594360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6F90" w14:textId="77777777" w:rsidR="00217D4F" w:rsidRPr="00217D4F" w:rsidRDefault="00217D4F" w:rsidP="00217D4F">
      <w:r w:rsidRPr="00217D4F">
        <w:t>Not enough evidence to reject the null hypothesis. </w:t>
      </w:r>
    </w:p>
    <w:p w14:paraId="2F07EAF6" w14:textId="77777777" w:rsidR="00217D4F" w:rsidRPr="00217D4F" w:rsidRDefault="00217D4F" w:rsidP="00217D4F">
      <w:r w:rsidRPr="00217D4F">
        <w:t xml:space="preserve">Fails to reject the null hypothesis that is the transition smoothness is indifferent to Gender. </w:t>
      </w:r>
    </w:p>
    <w:p w14:paraId="21571BDB" w14:textId="1D1EC26C" w:rsidR="0011393F" w:rsidRDefault="00217D4F">
      <w:r>
        <w:t xml:space="preserve">The data is less than 5 even. So Chi-Squared rule of thumb also not covered. </w:t>
      </w:r>
    </w:p>
    <w:p w14:paraId="40157C1B" w14:textId="62A9ECCA" w:rsidR="007B7F99" w:rsidRDefault="007B7F99"/>
    <w:p w14:paraId="2BEDEC02" w14:textId="6183CE68" w:rsidR="007B7F99" w:rsidRDefault="007B7F99"/>
    <w:p w14:paraId="18926924" w14:textId="3E4DB6A5" w:rsidR="007B7F99" w:rsidRPr="007B7F99" w:rsidRDefault="007B7F99">
      <w:pPr>
        <w:rPr>
          <w:b/>
          <w:bCs/>
        </w:rPr>
      </w:pPr>
      <w:r>
        <w:rPr>
          <w:b/>
          <w:bCs/>
        </w:rPr>
        <w:t>Hypothesis Test 2</w:t>
      </w:r>
    </w:p>
    <w:p w14:paraId="2B45ADDD" w14:textId="77777777" w:rsidR="007B7F99" w:rsidRPr="007B7F99" w:rsidRDefault="007B7F99" w:rsidP="007B7F99">
      <w:r w:rsidRPr="007B7F99">
        <w:t>Null Hypothesis: The feedbacks (optional) received in this particular Questionnaire are equally given by Males and Females</w:t>
      </w:r>
    </w:p>
    <w:p w14:paraId="231605F6" w14:textId="0C39D753" w:rsidR="007B7F99" w:rsidRDefault="007B7F99" w:rsidP="007B7F99">
      <w:r w:rsidRPr="007B7F99">
        <w:br/>
        <w:t xml:space="preserve">Alternative Hypothesis: Females has given more feedback. </w:t>
      </w:r>
      <w:r w:rsidRPr="007B7F99">
        <w:br/>
      </w:r>
      <w:r w:rsidRPr="007B7F99">
        <w:br/>
      </w:r>
      <w:r w:rsidRPr="007B7F99">
        <w:br/>
        <w:t>Will check for the statistical significance with the available (limited) data.</w:t>
      </w:r>
    </w:p>
    <w:p w14:paraId="220646CC" w14:textId="65D6CA10" w:rsidR="003366DF" w:rsidRDefault="003366DF" w:rsidP="007B7F99"/>
    <w:p w14:paraId="455E8364" w14:textId="77777777" w:rsidR="00740CAF" w:rsidRPr="00740CAF" w:rsidRDefault="00740CAF" w:rsidP="00740CAF">
      <w:r w:rsidRPr="00740CAF">
        <w:t>Feedback given - 1</w:t>
      </w:r>
    </w:p>
    <w:p w14:paraId="55E37E66" w14:textId="77777777" w:rsidR="00740CAF" w:rsidRPr="00740CAF" w:rsidRDefault="00740CAF" w:rsidP="00740CAF">
      <w:r w:rsidRPr="00740CAF">
        <w:t>Feedback not given - 0</w:t>
      </w:r>
    </w:p>
    <w:p w14:paraId="7C12AC5D" w14:textId="77777777" w:rsidR="003366DF" w:rsidRDefault="003366DF" w:rsidP="007B7F99"/>
    <w:p w14:paraId="5F0B5EED" w14:textId="5245801D" w:rsidR="00BB5184" w:rsidRDefault="00BB5184" w:rsidP="007B7F99"/>
    <w:p w14:paraId="4F50C674" w14:textId="1BAA84F0" w:rsidR="00BB5184" w:rsidRDefault="00BB5184" w:rsidP="007B7F99">
      <w:r>
        <w:rPr>
          <w:noProof/>
        </w:rPr>
        <w:lastRenderedPageBreak/>
        <w:drawing>
          <wp:inline distT="0" distB="0" distL="0" distR="0" wp14:anchorId="0AEF647E" wp14:editId="2800F74F">
            <wp:extent cx="4632960" cy="2883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083" cy="2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D12D" w14:textId="51EABE52" w:rsidR="00BB5184" w:rsidRDefault="00BB5184" w:rsidP="007B7F99">
      <w:r>
        <w:rPr>
          <w:noProof/>
        </w:rPr>
        <w:drawing>
          <wp:inline distT="0" distB="0" distL="0" distR="0" wp14:anchorId="73BDC1E0" wp14:editId="5D706E9F">
            <wp:extent cx="1691640" cy="464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31B9" w14:textId="6384EDFD" w:rsidR="00BB5184" w:rsidRDefault="00BB5184" w:rsidP="007B7F99"/>
    <w:p w14:paraId="7DAAF4F3" w14:textId="57CC4A07" w:rsidR="00BB5184" w:rsidRDefault="00BB5184" w:rsidP="007B7F99">
      <w:r>
        <w:rPr>
          <w:noProof/>
        </w:rPr>
        <w:drawing>
          <wp:inline distT="0" distB="0" distL="0" distR="0" wp14:anchorId="5340C8E8" wp14:editId="3DB95F4C">
            <wp:extent cx="5943600" cy="3702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E414C"/>
    <w:multiLevelType w:val="hybridMultilevel"/>
    <w:tmpl w:val="BF8E6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B2"/>
    <w:rsid w:val="0011393F"/>
    <w:rsid w:val="00217D4F"/>
    <w:rsid w:val="003366DF"/>
    <w:rsid w:val="004D5D48"/>
    <w:rsid w:val="005445B2"/>
    <w:rsid w:val="005467B4"/>
    <w:rsid w:val="00740CAF"/>
    <w:rsid w:val="007B7F99"/>
    <w:rsid w:val="00BB5184"/>
    <w:rsid w:val="00F8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FAA3"/>
  <w15:chartTrackingRefBased/>
  <w15:docId w15:val="{1E2F3EE7-0457-484E-BB2A-7A82B732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5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Nesan</dc:creator>
  <cp:keywords/>
  <dc:description/>
  <cp:lastModifiedBy>Mani Nesan</cp:lastModifiedBy>
  <cp:revision>4</cp:revision>
  <cp:lastPrinted>2020-12-11T21:29:00Z</cp:lastPrinted>
  <dcterms:created xsi:type="dcterms:W3CDTF">2020-12-11T21:29:00Z</dcterms:created>
  <dcterms:modified xsi:type="dcterms:W3CDTF">2020-12-12T02:57:00Z</dcterms:modified>
</cp:coreProperties>
</file>