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6C274B">
      <w:pPr>
        <w:spacing w:before="200" w:after="10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caps/>
          <w:sz w:val="22"/>
          <w:szCs w:val="22"/>
        </w:rPr>
        <w:t>ГКП НА ПХВ «ВЫСШИЙ КОЛЛЕДЖ «ASTANA POLYTECHNIC»</w:t>
      </w:r>
    </w:p>
    <w:p w14:paraId="612C45AE">
      <w:pPr>
        <w:spacing w:after="8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caps/>
          <w:sz w:val="22"/>
          <w:szCs w:val="22"/>
        </w:rPr>
        <w:t>АКИМАТА ГОРОДА АСТАНА</w:t>
      </w:r>
    </w:p>
    <w:p w14:paraId="7A7A1174">
      <w:pPr>
        <w:pBdr>
          <w:bottom w:val="single" w:color="2C5282" w:sz="6" w:space="1"/>
        </w:pBdr>
        <w:spacing w:before="60" w:after="60"/>
        <w:jc w:val="center"/>
        <w:rPr>
          <w:rFonts w:hint="default" w:ascii="Times New Roman" w:hAnsi="Times New Roman" w:cs="Times New Roman"/>
        </w:rPr>
      </w:pPr>
    </w:p>
    <w:p w14:paraId="37FC88E6">
      <w:pPr>
        <w:spacing w:before="400" w:after="100"/>
        <w:rPr>
          <w:rFonts w:hint="default" w:ascii="Times New Roman" w:hAnsi="Times New Roman" w:cs="Times New Roman"/>
        </w:rPr>
      </w:pPr>
    </w:p>
    <w:p w14:paraId="5FF85E3D">
      <w:pPr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0" distR="0">
            <wp:extent cx="1143000" cy="1143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440C5">
      <w:pPr>
        <w:spacing w:after="8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caps/>
          <w:sz w:val="36"/>
          <w:szCs w:val="36"/>
        </w:rPr>
        <w:t>ОТЧЁТ</w:t>
      </w:r>
    </w:p>
    <w:p w14:paraId="2587A6E4">
      <w:pPr>
        <w:spacing w:after="80"/>
        <w:jc w:val="center"/>
        <w:rPr>
          <w:rFonts w:hint="default" w:ascii="Times New Roman" w:hAnsi="Times New Roman" w:cs="Times New Roman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</w:rPr>
        <w:t>по практической работе</w:t>
      </w:r>
    </w:p>
    <w:p w14:paraId="601A3D76">
      <w:pPr>
        <w:spacing w:after="60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по дисциплине:</w:t>
      </w:r>
    </w:p>
    <w:p w14:paraId="69B4C064">
      <w:pPr>
        <w:spacing w:after="6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t>«</w:t>
      </w:r>
      <w:r>
        <w:rPr>
          <w:rFonts w:hint="default" w:ascii="Times New Roman" w:hAnsi="Times New Roman" w:cs="Times New Roman"/>
          <w:b/>
          <w:bCs/>
          <w:sz w:val="26"/>
          <w:szCs w:val="26"/>
          <w:lang w:val="ru-RU"/>
        </w:rPr>
        <w:t>УП по АИП</w:t>
      </w:r>
      <w:r>
        <w:rPr>
          <w:rFonts w:hint="default" w:ascii="Times New Roman" w:hAnsi="Times New Roman" w:cs="Times New Roman"/>
          <w:b/>
          <w:bCs/>
          <w:sz w:val="26"/>
          <w:szCs w:val="26"/>
        </w:rPr>
        <w:t>»</w:t>
      </w:r>
    </w:p>
    <w:p w14:paraId="48DAC78F">
      <w:pPr>
        <w:spacing w:before="40" w:after="6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t>Тема: «</w:t>
      </w:r>
      <w:r>
        <w:rPr>
          <w:rFonts w:hint="default" w:ascii="Times New Roman" w:hAnsi="Times New Roman" w:cs="Times New Roman"/>
          <w:b/>
          <w:bCs/>
          <w:sz w:val="26"/>
          <w:szCs w:val="26"/>
          <w:lang w:val="ru-RU"/>
        </w:rPr>
        <w:t>Автоматизация</w:t>
      </w:r>
      <w:r>
        <w:rPr>
          <w:rFonts w:hint="default" w:ascii="Times New Roman" w:hAnsi="Times New Roman" w:cs="Times New Roman"/>
          <w:b/>
          <w:bCs/>
          <w:sz w:val="26"/>
          <w:szCs w:val="26"/>
          <w:lang w:val="ru-RU"/>
        </w:rPr>
        <w:t>, Производительность и Базовая Безопасность веб-приложений</w:t>
      </w:r>
      <w:r>
        <w:rPr>
          <w:rFonts w:hint="default" w:ascii="Times New Roman" w:hAnsi="Times New Roman" w:cs="Times New Roman"/>
          <w:b/>
          <w:bCs/>
          <w:sz w:val="26"/>
          <w:szCs w:val="26"/>
        </w:rPr>
        <w:t>»</w:t>
      </w: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62"/>
        <w:gridCol w:w="4364"/>
      </w:tblGrid>
      <w:tr w14:paraId="0AD10D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62" w:type="dxa"/>
          </w:tcPr>
          <w:p w14:paraId="0C2683E2">
            <w:pPr>
              <w:rPr>
                <w:rFonts w:hint="default" w:ascii="Times New Roman" w:hAnsi="Times New Roman" w:cs="Times New Roman"/>
              </w:rPr>
            </w:pPr>
          </w:p>
        </w:tc>
        <w:tc>
          <w:tcPr>
            <w:tcW w:w="4364" w:type="dxa"/>
          </w:tcPr>
          <w:p w14:paraId="3C9E1ACB">
            <w:pPr>
              <w:spacing w:before="60" w:after="60"/>
              <w:rPr>
                <w:rFonts w:hint="default" w:ascii="Times New Roman" w:hAnsi="Times New Roman" w:cs="Times New Roman"/>
                <w:lang w:val="ru-RU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Выполнил(а)</w:t>
            </w:r>
          </w:p>
          <w:p w14:paraId="18769F3C">
            <w:pPr>
              <w:spacing w:before="20" w:after="60"/>
              <w:rPr>
                <w:rFonts w:hint="default" w:ascii="Times New Roman" w:hAnsi="Times New Roman" w:cs="Times New Roman"/>
                <w:lang w:val="ru-RU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 xml:space="preserve">студент(ка) группы: </w:t>
            </w:r>
            <w:r>
              <w:rPr>
                <w:rFonts w:hint="default" w:ascii="Times New Roman" w:hAnsi="Times New Roman" w:cs="Times New Roman"/>
                <w:sz w:val="22"/>
                <w:szCs w:val="22"/>
                <w:lang w:val="ru-RU"/>
              </w:rPr>
              <w:t>П</w:t>
            </w:r>
            <w:r>
              <w:rPr>
                <w:rFonts w:hint="default" w:ascii="Times New Roman" w:hAnsi="Times New Roman" w:cs="Times New Roman"/>
                <w:sz w:val="22"/>
                <w:szCs w:val="22"/>
                <w:lang w:val="ru-RU"/>
              </w:rPr>
              <w:t>-24-67б</w:t>
            </w:r>
          </w:p>
          <w:p w14:paraId="19C79133">
            <w:pPr>
              <w:spacing w:before="20" w:after="60"/>
              <w:rPr>
                <w:rFonts w:hint="default" w:ascii="Times New Roman" w:hAnsi="Times New Roman" w:cs="Times New Roman"/>
                <w:lang w:val="ru-RU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 xml:space="preserve">ФИО: </w:t>
            </w:r>
            <w:r>
              <w:rPr>
                <w:rFonts w:hint="default" w:ascii="Times New Roman" w:hAnsi="Times New Roman" w:cs="Times New Roman"/>
                <w:sz w:val="22"/>
                <w:szCs w:val="22"/>
                <w:lang w:val="ru-RU"/>
              </w:rPr>
              <w:t>Канат</w:t>
            </w:r>
            <w:r>
              <w:rPr>
                <w:rFonts w:hint="default" w:ascii="Times New Roman" w:hAnsi="Times New Roman" w:cs="Times New Roman"/>
                <w:sz w:val="22"/>
                <w:szCs w:val="22"/>
                <w:lang w:val="ru-RU"/>
              </w:rPr>
              <w:t xml:space="preserve"> Батырхан </w:t>
            </w:r>
          </w:p>
          <w:p w14:paraId="181A012F">
            <w:pPr>
              <w:spacing w:before="60" w:after="100"/>
              <w:rPr>
                <w:rFonts w:hint="default" w:ascii="Times New Roman" w:hAnsi="Times New Roman" w:cs="Times New Roman"/>
              </w:rPr>
            </w:pPr>
          </w:p>
          <w:p w14:paraId="38AC2FA2">
            <w:pPr>
              <w:spacing w:before="60" w:after="60"/>
              <w:rPr>
                <w:rFonts w:hint="default" w:ascii="Times New Roman" w:hAnsi="Times New Roman" w:cs="Times New Roman"/>
                <w:lang w:val="ru-RU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Проверил(а)</w:t>
            </w:r>
          </w:p>
          <w:p w14:paraId="40AC1F3C">
            <w:pPr>
              <w:spacing w:before="20" w:after="6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преподаватель:</w:t>
            </w:r>
          </w:p>
          <w:p w14:paraId="26372248">
            <w:pPr>
              <w:spacing w:before="20" w:after="6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ФИО: ______________________</w:t>
            </w:r>
          </w:p>
          <w:p w14:paraId="2C2AE3B2">
            <w:pPr>
              <w:spacing w:before="20" w:after="6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Оценка: ___________________</w:t>
            </w:r>
          </w:p>
          <w:p w14:paraId="046DFEB5">
            <w:pPr>
              <w:spacing w:before="20" w:after="6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Дата: _____________________</w:t>
            </w:r>
          </w:p>
        </w:tc>
      </w:tr>
    </w:tbl>
    <w:p w14:paraId="2AD2FDEB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center" w:pos="4677"/>
          <w:tab w:val="left" w:pos="5040"/>
          <w:tab w:val="left" w:pos="5760"/>
          <w:tab w:val="left" w:pos="7020"/>
        </w:tabs>
        <w:jc w:val="center"/>
        <w:rPr>
          <w:rFonts w:hint="default" w:ascii="Times New Roman" w:hAnsi="Times New Roman" w:cs="Times New Roman"/>
        </w:rPr>
      </w:pPr>
    </w:p>
    <w:p w14:paraId="37F3FA0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center" w:pos="4677"/>
          <w:tab w:val="left" w:pos="5040"/>
          <w:tab w:val="left" w:pos="5760"/>
          <w:tab w:val="left" w:pos="7020"/>
        </w:tabs>
        <w:jc w:val="center"/>
        <w:rPr>
          <w:rFonts w:hint="default" w:ascii="Times New Roman" w:hAnsi="Times New Roman" w:cs="Times New Roman"/>
        </w:rPr>
      </w:pPr>
    </w:p>
    <w:p w14:paraId="19CF5849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center" w:pos="4677"/>
          <w:tab w:val="left" w:pos="5040"/>
          <w:tab w:val="left" w:pos="5760"/>
          <w:tab w:val="left" w:pos="7020"/>
        </w:tabs>
        <w:jc w:val="center"/>
        <w:rPr>
          <w:rFonts w:hint="default" w:ascii="Times New Roman" w:hAnsi="Times New Roman" w:cs="Times New Roman"/>
        </w:rPr>
      </w:pPr>
    </w:p>
    <w:p w14:paraId="3707AFF9"/>
    <w:p w14:paraId="42B7234B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center" w:pos="4677"/>
          <w:tab w:val="left" w:pos="5040"/>
          <w:tab w:val="left" w:pos="5760"/>
          <w:tab w:val="left" w:pos="7020"/>
        </w:tabs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Астана, 2026</w:t>
      </w:r>
    </w:p>
    <w:sdt>
      <w:sdtPr>
        <w:rPr>
          <w:rFonts w:ascii="SimSun" w:hAnsi="SimSun" w:eastAsia="SimSun" w:cs="Times New Roman"/>
          <w:sz w:val="21"/>
          <w:szCs w:val="24"/>
          <w:lang w:val="zh-CN" w:eastAsia="zh-CN" w:bidi="ar-SA"/>
        </w:rPr>
        <w:id w:val="147456513"/>
        <w15:color w:val="DBDBDB"/>
        <w:docPartObj>
          <w:docPartGallery w:val="Table of Contents"/>
          <w:docPartUnique/>
        </w:docPartObj>
      </w:sdtPr>
      <w:sdtContent>
        <w:p w14:paraId="48184301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hint="default" w:ascii="Times New Roman" w:hAnsi="Times New Roman" w:cs="Times New Roman"/>
              <w:sz w:val="24"/>
              <w:szCs w:val="24"/>
            </w:rPr>
          </w:pPr>
          <w:r>
            <w:rPr>
              <w:rFonts w:hint="default" w:ascii="Times New Roman" w:hAnsi="Times New Roman" w:eastAsia="SimSun" w:cs="Times New Roman"/>
              <w:sz w:val="24"/>
              <w:szCs w:val="24"/>
            </w:rPr>
            <w:t>Оглавление</w:t>
          </w:r>
        </w:p>
        <w:p w14:paraId="65427014">
          <w:pPr>
            <w:pStyle w:val="25"/>
            <w:tabs>
              <w:tab w:val="right" w:leader="dot" w:pos="9355"/>
            </w:tabs>
            <w:rPr>
              <w:rFonts w:hint="default" w:ascii="Times New Roman" w:hAnsi="Times New Roman" w:cs="Times New Roman"/>
              <w:sz w:val="24"/>
              <w:szCs w:val="24"/>
            </w:rPr>
          </w:pP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</w:rPr>
            <w:instrText xml:space="preserve">TOC \o "1-1" \h \u </w:instrTex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</w:rPr>
            <w:instrText xml:space="preserve"> HYPERLINK \l _Toc29811 </w:instrTex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  <w:lang w:val="ru-RU"/>
            </w:rPr>
            <w:t>1. Цель работы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tab/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</w:rPr>
            <w:instrText xml:space="preserve"> PAGEREF _Toc29811 \h </w:instrTex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</w:rPr>
            <w:t>3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end"/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end"/>
          </w:r>
        </w:p>
        <w:p w14:paraId="6AAE796B">
          <w:pPr>
            <w:pStyle w:val="25"/>
            <w:tabs>
              <w:tab w:val="right" w:leader="dot" w:pos="9355"/>
            </w:tabs>
            <w:rPr>
              <w:rFonts w:hint="default" w:ascii="Times New Roman" w:hAnsi="Times New Roman" w:cs="Times New Roman"/>
              <w:sz w:val="24"/>
              <w:szCs w:val="24"/>
            </w:rPr>
          </w:pP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</w:rPr>
            <w:instrText xml:space="preserve"> HYPERLINK \l _Toc15668 </w:instrTex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  <w:lang w:val="ru-RU"/>
            </w:rPr>
            <w:t>2. Описание проекта и функций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tab/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</w:rPr>
            <w:instrText xml:space="preserve"> PAGEREF _Toc15668 \h </w:instrTex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</w:rPr>
            <w:t>3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end"/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end"/>
          </w:r>
        </w:p>
        <w:p w14:paraId="03E22771">
          <w:pPr>
            <w:pStyle w:val="25"/>
            <w:tabs>
              <w:tab w:val="right" w:leader="dot" w:pos="9355"/>
            </w:tabs>
            <w:rPr>
              <w:rFonts w:hint="default" w:ascii="Times New Roman" w:hAnsi="Times New Roman" w:cs="Times New Roman"/>
              <w:sz w:val="24"/>
              <w:szCs w:val="24"/>
            </w:rPr>
          </w:pP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</w:rPr>
            <w:instrText xml:space="preserve"> HYPERLINK \l _Toc14278 </w:instrTex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  <w:lang w:val="ru-RU"/>
            </w:rPr>
            <w:t>3. Задание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tab/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</w:rPr>
            <w:instrText xml:space="preserve"> PAGEREF _Toc14278 \h </w:instrTex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</w:rPr>
            <w:t>3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end"/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end"/>
          </w:r>
        </w:p>
        <w:p w14:paraId="4995D18E">
          <w:pPr>
            <w:pStyle w:val="25"/>
            <w:tabs>
              <w:tab w:val="right" w:leader="dot" w:pos="9355"/>
            </w:tabs>
            <w:rPr>
              <w:rFonts w:hint="default" w:ascii="Times New Roman" w:hAnsi="Times New Roman" w:cs="Times New Roman"/>
              <w:sz w:val="24"/>
              <w:szCs w:val="24"/>
            </w:rPr>
          </w:pP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</w:rPr>
            <w:instrText xml:space="preserve"> HYPERLINK \l _Toc13248 </w:instrTex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  <w:lang w:val="ru-RU"/>
            </w:rPr>
            <w:t>4. Теоретическая часть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tab/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</w:rPr>
            <w:instrText xml:space="preserve"> PAGEREF _Toc13248 \h </w:instrTex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</w:rPr>
            <w:t>4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end"/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end"/>
          </w:r>
        </w:p>
        <w:p w14:paraId="32AB2B46">
          <w:pPr>
            <w:pStyle w:val="25"/>
            <w:tabs>
              <w:tab w:val="right" w:leader="dot" w:pos="9355"/>
            </w:tabs>
            <w:rPr>
              <w:rFonts w:hint="default" w:ascii="Times New Roman" w:hAnsi="Times New Roman" w:cs="Times New Roman"/>
              <w:sz w:val="24"/>
              <w:szCs w:val="24"/>
            </w:rPr>
          </w:pP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</w:rPr>
            <w:instrText xml:space="preserve"> HYPERLINK \l _Toc32302 </w:instrTex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  <w:lang w:val="ru-RU"/>
            </w:rPr>
            <w:t>5. Ход выполнения работы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tab/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</w:rPr>
            <w:instrText xml:space="preserve"> PAGEREF _Toc32302 \h </w:instrTex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</w:rPr>
            <w:t>4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end"/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end"/>
          </w:r>
        </w:p>
        <w:p w14:paraId="36123348">
          <w:pPr>
            <w:pStyle w:val="25"/>
            <w:tabs>
              <w:tab w:val="right" w:leader="dot" w:pos="9355"/>
            </w:tabs>
            <w:rPr>
              <w:rFonts w:hint="default" w:ascii="Times New Roman" w:hAnsi="Times New Roman" w:cs="Times New Roman"/>
              <w:sz w:val="24"/>
              <w:szCs w:val="24"/>
            </w:rPr>
          </w:pP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</w:rPr>
            <w:instrText xml:space="preserve"> HYPERLINK \l _Toc8066 </w:instrTex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</w:rPr>
            <w:t>6. Ответы на контрольные вопросы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tab/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</w:rPr>
            <w:instrText xml:space="preserve"> PAGEREF _Toc8066 \h </w:instrTex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</w:rPr>
            <w:t>13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end"/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end"/>
          </w:r>
        </w:p>
        <w:p w14:paraId="51C2A97B">
          <w:pPr>
            <w:pStyle w:val="25"/>
            <w:tabs>
              <w:tab w:val="right" w:leader="dot" w:pos="9355"/>
            </w:tabs>
            <w:rPr>
              <w:rFonts w:hint="default" w:ascii="Times New Roman" w:hAnsi="Times New Roman" w:cs="Times New Roman"/>
              <w:sz w:val="24"/>
              <w:szCs w:val="24"/>
            </w:rPr>
          </w:pP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</w:rPr>
            <w:instrText xml:space="preserve"> HYPERLINK \l _Toc18075 </w:instrTex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</w:rPr>
            <w:t>7. Результат и вывод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tab/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</w:rPr>
            <w:instrText xml:space="preserve"> PAGEREF _Toc18075 \h </w:instrTex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</w:rPr>
            <w:t>14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end"/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end"/>
          </w:r>
        </w:p>
        <w:p w14:paraId="6E3A694D">
          <w:pPr>
            <w:sectPr>
              <w:pgSz w:w="11906" w:h="16838"/>
              <w:pgMar w:top="1134" w:right="850" w:bottom="1134" w:left="1701" w:header="708" w:footer="708" w:gutter="0"/>
              <w:cols w:space="720" w:num="1"/>
              <w:docGrid w:linePitch="360" w:charSpace="0"/>
            </w:sectPr>
          </w:pP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end"/>
          </w:r>
          <w:bookmarkStart w:id="7" w:name="_GoBack"/>
          <w:bookmarkEnd w:id="7"/>
        </w:p>
      </w:sdtContent>
    </w:sdt>
    <w:p w14:paraId="23969A3C"/>
    <w:p w14:paraId="6C1E4BCB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center" w:pos="4677"/>
          <w:tab w:val="left" w:pos="5040"/>
          <w:tab w:val="left" w:pos="5760"/>
          <w:tab w:val="left" w:pos="7020"/>
        </w:tabs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br w:type="page"/>
      </w:r>
    </w:p>
    <w:p w14:paraId="71CCA1EA">
      <w:pPr>
        <w:tabs>
          <w:tab w:val="center" w:pos="4677"/>
          <w:tab w:val="left" w:pos="7020"/>
        </w:tabs>
        <w:rPr>
          <w:rFonts w:hint="default" w:ascii="Times New Roman" w:hAnsi="Times New Roman" w:cs="Times New Roman"/>
          <w:lang w:val="ru-RU"/>
        </w:rPr>
        <w:sectPr>
          <w:pgSz w:w="11906" w:h="16838"/>
          <w:pgMar w:top="1134" w:right="850" w:bottom="1134" w:left="1701" w:header="708" w:footer="708" w:gutter="0"/>
          <w:cols w:space="720" w:num="1"/>
          <w:docGrid w:linePitch="360" w:charSpace="0"/>
        </w:sectPr>
      </w:pPr>
    </w:p>
    <w:p w14:paraId="4CF620F3">
      <w:pPr>
        <w:pStyle w:val="2"/>
        <w:numPr>
          <w:ilvl w:val="0"/>
          <w:numId w:val="1"/>
        </w:numPr>
        <w:bidi w:val="0"/>
        <w:jc w:val="both"/>
        <w:rPr>
          <w:rFonts w:hint="default" w:ascii="Times New Roman" w:hAnsi="Times New Roman" w:cs="Times New Roman"/>
          <w:lang w:val="ru-RU"/>
        </w:rPr>
      </w:pPr>
      <w:bookmarkStart w:id="0" w:name="_Toc29811"/>
      <w:r>
        <w:rPr>
          <w:rFonts w:hint="default" w:ascii="Times New Roman" w:hAnsi="Times New Roman" w:cs="Times New Roman"/>
          <w:lang w:val="ru-RU"/>
        </w:rPr>
        <w:t>Цель работы</w:t>
      </w:r>
      <w:bookmarkEnd w:id="0"/>
    </w:p>
    <w:p w14:paraId="5EB48720">
      <w:pPr>
        <w:bidi w:val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Целью данной практической работы является освоение написания автоматизированных UI-тестов на связке Selenium + PyTest, проведение многоаспектного тестирования производительности с измерением различных метрик, а также выполнение базовых проверок безопасности веб-приложения.</w:t>
      </w:r>
    </w:p>
    <w:p w14:paraId="01CE3E46">
      <w:pPr>
        <w:pStyle w:val="2"/>
        <w:numPr>
          <w:ilvl w:val="0"/>
          <w:numId w:val="1"/>
        </w:numPr>
        <w:bidi w:val="0"/>
        <w:ind w:left="0" w:leftChars="0" w:firstLine="0" w:firstLineChars="0"/>
        <w:jc w:val="both"/>
        <w:rPr>
          <w:rFonts w:hint="default" w:ascii="Times New Roman" w:hAnsi="Times New Roman" w:cs="Times New Roman"/>
          <w:lang w:val="ru-RU"/>
        </w:rPr>
      </w:pPr>
      <w:bookmarkStart w:id="1" w:name="_Toc15668"/>
      <w:r>
        <w:rPr>
          <w:rFonts w:hint="default" w:ascii="Times New Roman" w:hAnsi="Times New Roman" w:cs="Times New Roman"/>
          <w:lang w:val="ru-RU"/>
        </w:rPr>
        <w:t>Описание проекта и функций</w:t>
      </w:r>
      <w:bookmarkEnd w:id="1"/>
    </w:p>
    <w:p w14:paraId="2C8678B9">
      <w:pPr>
        <w:bidi w:val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Тестируемое приложение — публичный учебный интернет-магазин DemoBlaze (https://www.demoblaze.com). Приложение содержит следующий функционал:</w:t>
      </w:r>
    </w:p>
    <w:p w14:paraId="3ADF6590">
      <w:pPr>
        <w:bidi w:val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Страница авторизации и регистрации пользователей. Каталог товаров с категориями (Phones, Laptops, Monitors). Страница отдельного товара с кнопкой «Add to cart». Корзина покупателя. Форма оформления заказа.</w:t>
      </w:r>
    </w:p>
    <w:p w14:paraId="69ECC56E">
      <w:pPr>
        <w:bidi w:val="0"/>
        <w:jc w:val="both"/>
        <w:rPr>
          <w:rFonts w:hint="default" w:ascii="Times New Roman" w:hAnsi="Times New Roman" w:cs="Times New Roman"/>
          <w:lang w:val="ru-RU"/>
        </w:rPr>
      </w:pPr>
      <w:r>
        <w:rPr>
          <w:rFonts w:hint="default" w:ascii="Times New Roman" w:hAnsi="Times New Roman" w:cs="Times New Roman"/>
        </w:rPr>
        <w:t>Для тестирования применялись инструменты: Python 3.14, PyTest, Selenium, Locust</w:t>
      </w:r>
      <w:r>
        <w:rPr>
          <w:rFonts w:hint="default" w:ascii="Times New Roman" w:hAnsi="Times New Roman" w:cs="Times New Roman"/>
          <w:lang w:val="ru-RU"/>
        </w:rPr>
        <w:t xml:space="preserve"> и </w:t>
      </w:r>
      <w:r>
        <w:rPr>
          <w:rFonts w:hint="default" w:ascii="Times New Roman" w:hAnsi="Times New Roman" w:cs="Times New Roman"/>
        </w:rPr>
        <w:t>библиотека requests.</w:t>
      </w:r>
    </w:p>
    <w:p w14:paraId="51E6F85F">
      <w:pPr>
        <w:pStyle w:val="2"/>
        <w:numPr>
          <w:ilvl w:val="0"/>
          <w:numId w:val="1"/>
        </w:numPr>
        <w:bidi w:val="0"/>
        <w:ind w:left="0" w:leftChars="0" w:firstLine="0" w:firstLineChars="0"/>
        <w:jc w:val="both"/>
        <w:rPr>
          <w:rFonts w:hint="default" w:ascii="Times New Roman" w:hAnsi="Times New Roman" w:cs="Times New Roman"/>
          <w:lang w:val="ru-RU"/>
        </w:rPr>
      </w:pPr>
      <w:bookmarkStart w:id="2" w:name="_Toc14278"/>
      <w:r>
        <w:rPr>
          <w:rFonts w:hint="default" w:ascii="Times New Roman" w:hAnsi="Times New Roman" w:cs="Times New Roman"/>
          <w:lang w:val="ru-RU"/>
        </w:rPr>
        <w:t>Задание</w:t>
      </w:r>
      <w:bookmarkEnd w:id="2"/>
    </w:p>
    <w:p w14:paraId="0B48096E">
      <w:pPr>
        <w:numPr>
          <w:ilvl w:val="0"/>
          <w:numId w:val="2"/>
        </w:numPr>
        <w:bidi w:val="0"/>
        <w:jc w:val="both"/>
        <w:rPr>
          <w:rFonts w:hint="default" w:ascii="Times New Roman" w:hAnsi="Times New Roman" w:cs="Times New Roman"/>
          <w:lang w:val="ru-RU"/>
        </w:rPr>
      </w:pPr>
      <w:r>
        <w:rPr>
          <w:rFonts w:hint="default" w:ascii="Times New Roman" w:hAnsi="Times New Roman" w:cs="Times New Roman"/>
        </w:rPr>
        <w:t>Написать и запустить набор из 5 автоматизированных UI-тестов с использованием Selenium WebDriver и PyTest. Каждый тест должен быть задокументирован, снабжён скриншотом и аннотацией о результате.</w:t>
      </w:r>
    </w:p>
    <w:p w14:paraId="00F76A4D">
      <w:pPr>
        <w:numPr>
          <w:ilvl w:val="0"/>
          <w:numId w:val="2"/>
        </w:numPr>
        <w:bidi w:val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Тестирование производительности в данной работе охватывает три уровня: одиночные HTTP-запросы (latency), нагрузочное тестирование (throughput, concurrent users) и анализ деградации при росте нагрузки. Используются инструменты: requests + time, Locust, анализ заголовков ответа.</w:t>
      </w:r>
    </w:p>
    <w:p w14:paraId="50DE48C9">
      <w:pPr>
        <w:numPr>
          <w:ilvl w:val="0"/>
          <w:numId w:val="2"/>
        </w:numPr>
        <w:bidi w:val="0"/>
        <w:jc w:val="both"/>
        <w:rPr>
          <w:rFonts w:hint="default" w:ascii="Times New Roman" w:hAnsi="Times New Roman" w:cs="Times New Roman"/>
          <w:lang w:val="ru-RU"/>
        </w:rPr>
      </w:pPr>
      <w:r>
        <w:rPr>
          <w:rFonts w:hint="default" w:ascii="Times New Roman" w:hAnsi="Times New Roman" w:cs="Times New Roman"/>
        </w:rPr>
        <w:t>Выполняются базовые проверки согласно OWASP Top 10. Цель — не взломать систему, а убедиться, что наиболее очевидные уязвимости отсутствуют или задокументированы.</w:t>
      </w:r>
    </w:p>
    <w:p w14:paraId="3ECC97DA">
      <w:pPr>
        <w:jc w:val="both"/>
        <w:rPr>
          <w:rFonts w:hint="default" w:ascii="Times New Roman" w:hAnsi="Times New Roman" w:cs="Times New Roman"/>
          <w:lang w:val="ru-RU"/>
        </w:rPr>
      </w:pPr>
      <w:r>
        <w:rPr>
          <w:rFonts w:hint="default" w:ascii="Times New Roman" w:hAnsi="Times New Roman" w:cs="Times New Roman"/>
          <w:lang w:val="ru-RU"/>
        </w:rPr>
        <w:br w:type="page"/>
      </w:r>
    </w:p>
    <w:p w14:paraId="70666622">
      <w:pPr>
        <w:pStyle w:val="2"/>
        <w:numPr>
          <w:ilvl w:val="0"/>
          <w:numId w:val="1"/>
        </w:numPr>
        <w:bidi w:val="0"/>
        <w:ind w:left="0" w:leftChars="0" w:firstLine="0" w:firstLineChars="0"/>
        <w:jc w:val="both"/>
        <w:rPr>
          <w:rFonts w:hint="default" w:ascii="Times New Roman" w:hAnsi="Times New Roman" w:cs="Times New Roman"/>
          <w:lang w:val="ru-RU"/>
        </w:rPr>
      </w:pPr>
      <w:bookmarkStart w:id="3" w:name="_Toc13248"/>
      <w:r>
        <w:rPr>
          <w:rFonts w:hint="default" w:ascii="Times New Roman" w:hAnsi="Times New Roman" w:cs="Times New Roman"/>
          <w:lang w:val="ru-RU"/>
        </w:rPr>
        <w:t>Теоретическая часть</w:t>
      </w:r>
      <w:bookmarkEnd w:id="3"/>
    </w:p>
    <w:p w14:paraId="4AEEC338">
      <w:pPr>
        <w:bidi w:val="0"/>
        <w:jc w:val="both"/>
        <w:rPr>
          <w:rFonts w:hint="default" w:ascii="Times New Roman" w:hAnsi="Times New Roman" w:cs="Times New Roman"/>
          <w:lang w:val="ru-RU"/>
        </w:rPr>
      </w:pPr>
      <w:r>
        <w:rPr>
          <w:rFonts w:hint="default" w:ascii="Times New Roman" w:hAnsi="Times New Roman" w:cs="Times New Roman"/>
        </w:rPr>
        <w:t>Selenium— это инструмент для автоматизации действий в браузере. Позволяет программно открывать страницы, находить элементы по различным локаторам (ID, CLASS_NAME, XPATH) и выполнять действия</w:t>
      </w:r>
      <w:r>
        <w:rPr>
          <w:rFonts w:hint="default" w:ascii="Times New Roman" w:hAnsi="Times New Roman" w:cs="Times New Roman"/>
          <w:lang w:val="ru-RU"/>
        </w:rPr>
        <w:t xml:space="preserve"> (например:</w:t>
      </w:r>
      <w:r>
        <w:rPr>
          <w:rFonts w:hint="default" w:ascii="Times New Roman" w:hAnsi="Times New Roman" w:cs="Times New Roman"/>
        </w:rPr>
        <w:t xml:space="preserve"> клики, ввод текста, проверку состояния.</w:t>
      </w:r>
      <w:r>
        <w:rPr>
          <w:rFonts w:hint="default" w:ascii="Times New Roman" w:hAnsi="Times New Roman" w:cs="Times New Roman"/>
          <w:lang w:val="ru-RU"/>
        </w:rPr>
        <w:t>)</w:t>
      </w:r>
    </w:p>
    <w:p w14:paraId="04A5887B">
      <w:pPr>
        <w:bidi w:val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PyTest — фреймворк для написания и запуска тестов на Python. Поддерживает фикстуры</w:t>
      </w:r>
      <w:r>
        <w:rPr>
          <w:rFonts w:hint="default" w:ascii="Times New Roman" w:hAnsi="Times New Roman" w:cs="Times New Roman"/>
          <w:lang w:val="ru-RU"/>
        </w:rPr>
        <w:t xml:space="preserve"> (заранее подготовленные данные или окружение, которые используется для теста программы)</w:t>
      </w:r>
      <w:r>
        <w:rPr>
          <w:rFonts w:hint="default" w:ascii="Times New Roman" w:hAnsi="Times New Roman" w:cs="Times New Roman"/>
        </w:rPr>
        <w:t>, параметризацию, маркеры и генерацию HTML-отчётов через плагин pytest-html.</w:t>
      </w:r>
    </w:p>
    <w:p w14:paraId="793D4719">
      <w:pPr>
        <w:bidi w:val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Implicit Wait — неявное ожидание: Selenium ждёт появления элемента указанное время перед генерацией исключения.</w:t>
      </w:r>
    </w:p>
    <w:p w14:paraId="20C5251C">
      <w:pPr>
        <w:bidi w:val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Response Time — время от отправки запроса до получения полного ответа. P95 (95-й п</w:t>
      </w:r>
      <w:r>
        <w:rPr>
          <w:rFonts w:hint="default" w:ascii="Times New Roman" w:hAnsi="Times New Roman" w:cs="Times New Roman"/>
          <w:lang w:val="ru-RU"/>
        </w:rPr>
        <w:t>ро</w:t>
      </w:r>
      <w:r>
        <w:rPr>
          <w:rFonts w:hint="default" w:ascii="Times New Roman" w:hAnsi="Times New Roman" w:cs="Times New Roman"/>
        </w:rPr>
        <w:t xml:space="preserve">центиль) означает, что 95% запросов выполнились быстрее этого значения; этот показатель важнее среднего, </w:t>
      </w:r>
      <w:r>
        <w:rPr>
          <w:rFonts w:hint="default" w:ascii="Times New Roman" w:hAnsi="Times New Roman" w:cs="Times New Roman"/>
          <w:lang w:val="ru-RU"/>
        </w:rPr>
        <w:t>тк</w:t>
      </w:r>
      <w:r>
        <w:rPr>
          <w:rFonts w:hint="default" w:ascii="Times New Roman" w:hAnsi="Times New Roman" w:cs="Times New Roman"/>
          <w:lang w:val="ru-RU"/>
        </w:rPr>
        <w:t xml:space="preserve"> </w:t>
      </w:r>
      <w:r>
        <w:rPr>
          <w:rFonts w:hint="default" w:ascii="Times New Roman" w:hAnsi="Times New Roman" w:cs="Times New Roman"/>
        </w:rPr>
        <w:t xml:space="preserve">отражает производительность для </w:t>
      </w:r>
      <w:r>
        <w:rPr>
          <w:rFonts w:hint="default" w:ascii="Times New Roman" w:hAnsi="Times New Roman" w:cs="Times New Roman"/>
          <w:lang w:val="ru-RU"/>
        </w:rPr>
        <w:t>хвоста</w:t>
      </w:r>
      <w:r>
        <w:rPr>
          <w:rFonts w:hint="default" w:ascii="Times New Roman" w:hAnsi="Times New Roman" w:cs="Times New Roman"/>
        </w:rPr>
        <w:t xml:space="preserve"> пользователей.</w:t>
      </w:r>
    </w:p>
    <w:p w14:paraId="4813C7BF">
      <w:pPr>
        <w:bidi w:val="0"/>
        <w:jc w:val="both"/>
        <w:rPr>
          <w:rFonts w:hint="default" w:ascii="Times New Roman" w:hAnsi="Times New Roman" w:cs="Times New Roman"/>
          <w:lang w:val="ru-RU"/>
        </w:rPr>
      </w:pPr>
      <w:r>
        <w:rPr>
          <w:rFonts w:hint="default" w:ascii="Times New Roman" w:hAnsi="Times New Roman" w:cs="Times New Roman"/>
        </w:rPr>
        <w:t>SQL-инъекция  — атака, при которой вредоносный SQL</w:t>
      </w:r>
      <w:r>
        <w:rPr>
          <w:rFonts w:hint="default" w:ascii="Times New Roman" w:hAnsi="Times New Roman" w:cs="Times New Roman"/>
          <w:lang w:val="ru-RU"/>
        </w:rPr>
        <w:t xml:space="preserve"> </w:t>
      </w:r>
      <w:r>
        <w:rPr>
          <w:rFonts w:hint="default" w:ascii="Times New Roman" w:hAnsi="Times New Roman" w:cs="Times New Roman"/>
        </w:rPr>
        <w:t>код вставляется в поля ввода</w:t>
      </w:r>
      <w:r>
        <w:rPr>
          <w:rFonts w:hint="default" w:ascii="Times New Roman" w:hAnsi="Times New Roman" w:cs="Times New Roman"/>
          <w:lang w:val="ru-RU"/>
        </w:rPr>
        <w:t xml:space="preserve"> и за счет этого появляется возможность управления БД</w:t>
      </w:r>
      <w:r>
        <w:rPr>
          <w:rFonts w:hint="default" w:ascii="Times New Roman" w:hAnsi="Times New Roman" w:cs="Times New Roman"/>
        </w:rPr>
        <w:t>.</w:t>
      </w:r>
    </w:p>
    <w:p w14:paraId="0AB10BF4">
      <w:pPr>
        <w:pStyle w:val="2"/>
        <w:numPr>
          <w:ilvl w:val="0"/>
          <w:numId w:val="1"/>
        </w:numPr>
        <w:bidi w:val="0"/>
        <w:ind w:left="0" w:leftChars="0" w:firstLine="0" w:firstLineChars="0"/>
        <w:jc w:val="both"/>
        <w:rPr>
          <w:rFonts w:hint="default" w:ascii="Times New Roman" w:hAnsi="Times New Roman" w:cs="Times New Roman"/>
          <w:lang w:val="ru-RU"/>
        </w:rPr>
      </w:pPr>
      <w:bookmarkStart w:id="4" w:name="_Toc32302"/>
      <w:r>
        <w:rPr>
          <w:rFonts w:hint="default" w:ascii="Times New Roman" w:hAnsi="Times New Roman" w:cs="Times New Roman"/>
          <w:lang w:val="ru-RU"/>
        </w:rPr>
        <w:t>Ход выполнения работы</w:t>
      </w:r>
      <w:bookmarkEnd w:id="4"/>
    </w:p>
    <w:p w14:paraId="66CD0150">
      <w:pPr>
        <w:pStyle w:val="3"/>
        <w:numPr>
          <w:ilvl w:val="1"/>
          <w:numId w:val="1"/>
        </w:numPr>
        <w:bidi w:val="0"/>
        <w:jc w:val="both"/>
        <w:rPr>
          <w:rFonts w:hint="default" w:ascii="Times New Roman" w:hAnsi="Times New Roman" w:cs="Times New Roman"/>
        </w:rPr>
      </w:pPr>
      <w:r>
        <w:rPr>
          <w:rStyle w:val="24"/>
          <w:rFonts w:hint="default" w:ascii="Times New Roman" w:hAnsi="Times New Roman" w:cs="Times New Roman"/>
          <w:b/>
          <w:bCs/>
        </w:rPr>
        <w:t xml:space="preserve">Автоматизированное UI-тестирование </w:t>
      </w:r>
    </w:p>
    <w:p w14:paraId="482CE32D">
      <w:pPr>
        <w:pStyle w:val="4"/>
        <w:bidi w:val="0"/>
        <w:jc w:val="both"/>
        <w:rPr>
          <w:rFonts w:hint="default"/>
        </w:rPr>
      </w:pPr>
      <w:r>
        <w:rPr>
          <w:rFonts w:hint="default"/>
        </w:rPr>
        <w:t xml:space="preserve">Шаг 1. Настройка конфигурации и запуск тестов </w:t>
      </w:r>
    </w:p>
    <w:p w14:paraId="174ECD2C">
      <w:pPr>
        <w:bidi w:val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Был создан конфигурационный файл conftest.py с фикстурой для инициализации браузера Google Chrome. Затем были разработаны 5 тест-кейсов для проверки главной страницы, авторизации, добавления товара в корзину и фильтрации каталога. Тесты были запущены с генерацией HTML-отчета. </w:t>
      </w:r>
    </w:p>
    <w:p w14:paraId="3E5E7776">
      <w:pPr>
        <w:pStyle w:val="18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Листинг 1 — Код автоматизированных UI-тестов</w:t>
      </w:r>
    </w:p>
    <w:p w14:paraId="18283AD8">
      <w:pPr>
        <w:pStyle w:val="19"/>
        <w:keepNext w:val="0"/>
        <w:keepLines w:val="0"/>
        <w:widowControl/>
        <w:suppressLineNumbers w:val="0"/>
        <w:jc w:val="both"/>
        <w:rPr>
          <w:rFonts w:hint="default" w:ascii="Courier New" w:hAnsi="Courier New" w:eastAsia="JetBrains Mono" w:cs="Courier New"/>
          <w:color w:val="000000" w:themeColor="text1"/>
          <w:highlight w:val="lightGray"/>
          <w14:textFill>
            <w14:solidFill>
              <w14:schemeClr w14:val="tx1"/>
            </w14:solidFill>
          </w14:textFill>
        </w:rPr>
      </w:pPr>
      <w:r>
        <w:rPr>
          <w:rFonts w:hint="default" w:ascii="Courier New" w:hAnsi="Courier New" w:eastAsia="JetBrains Mono" w:cs="Courier New"/>
          <w:color w:val="000000" w:themeColor="text1"/>
          <w:highlight w:val="lightGray"/>
          <w:shd w:val="clear" w:fill="191A1C"/>
          <w14:textFill>
            <w14:solidFill>
              <w14:schemeClr w14:val="tx1"/>
            </w14:solidFill>
          </w14:textFill>
        </w:rPr>
        <w:t>import pytest, time</w:t>
      </w:r>
      <w:r>
        <w:rPr>
          <w:rFonts w:hint="default" w:ascii="Courier New" w:hAnsi="Courier New" w:eastAsia="JetBrains Mono" w:cs="Courier New"/>
          <w:color w:val="000000" w:themeColor="text1"/>
          <w:highlight w:val="lightGray"/>
          <w:shd w:val="clear" w:fill="191A1C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" w:hAnsi="Courier New" w:eastAsia="JetBrains Mono" w:cs="Courier New"/>
          <w:color w:val="000000" w:themeColor="text1"/>
          <w:highlight w:val="lightGray"/>
          <w:shd w:val="clear" w:fill="191A1C"/>
          <w14:textFill>
            <w14:solidFill>
              <w14:schemeClr w14:val="tx1"/>
            </w14:solidFill>
          </w14:textFill>
        </w:rPr>
        <w:t>from selenium.webdriver.common.by import By</w:t>
      </w:r>
      <w:r>
        <w:rPr>
          <w:rFonts w:hint="default" w:ascii="Courier New" w:hAnsi="Courier New" w:eastAsia="JetBrains Mono" w:cs="Courier New"/>
          <w:color w:val="000000" w:themeColor="text1"/>
          <w:highlight w:val="lightGray"/>
          <w:shd w:val="clear" w:fill="191A1C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" w:hAnsi="Courier New" w:eastAsia="JetBrains Mono" w:cs="Courier New"/>
          <w:color w:val="000000" w:themeColor="text1"/>
          <w:highlight w:val="lightGray"/>
          <w:shd w:val="clear" w:fill="191A1C"/>
          <w14:textFill>
            <w14:solidFill>
              <w14:schemeClr w14:val="tx1"/>
            </w14:solidFill>
          </w14:textFill>
        </w:rPr>
        <w:t>from selenium.webdriver.support.ui import WebDriverWait</w:t>
      </w:r>
      <w:r>
        <w:rPr>
          <w:rFonts w:hint="default" w:ascii="Courier New" w:hAnsi="Courier New" w:eastAsia="JetBrains Mono" w:cs="Courier New"/>
          <w:color w:val="000000" w:themeColor="text1"/>
          <w:highlight w:val="lightGray"/>
          <w:shd w:val="clear" w:fill="191A1C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" w:hAnsi="Courier New" w:eastAsia="JetBrains Mono" w:cs="Courier New"/>
          <w:color w:val="000000" w:themeColor="text1"/>
          <w:highlight w:val="lightGray"/>
          <w:shd w:val="clear" w:fill="191A1C"/>
          <w14:textFill>
            <w14:solidFill>
              <w14:schemeClr w14:val="tx1"/>
            </w14:solidFill>
          </w14:textFill>
        </w:rPr>
        <w:t>from selenium.webdriver.support import expected_conditions as EC</w:t>
      </w:r>
      <w:r>
        <w:rPr>
          <w:rFonts w:hint="default" w:ascii="Courier New" w:hAnsi="Courier New" w:eastAsia="JetBrains Mono" w:cs="Courier New"/>
          <w:color w:val="000000" w:themeColor="text1"/>
          <w:highlight w:val="lightGray"/>
          <w:shd w:val="clear" w:fill="191A1C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" w:hAnsi="Courier New" w:eastAsia="JetBrains Mono" w:cs="Courier New"/>
          <w:color w:val="000000" w:themeColor="text1"/>
          <w:highlight w:val="lightGray"/>
          <w:shd w:val="clear" w:fill="191A1C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" w:hAnsi="Courier New" w:eastAsia="JetBrains Mono" w:cs="Courier New"/>
          <w:color w:val="000000" w:themeColor="text1"/>
          <w:highlight w:val="lightGray"/>
          <w:shd w:val="clear" w:fill="191A1C"/>
          <w14:textFill>
            <w14:solidFill>
              <w14:schemeClr w14:val="tx1"/>
            </w14:solidFill>
          </w14:textFill>
        </w:rPr>
        <w:t>BASE = 'https://www.demoblaze.com'</w:t>
      </w:r>
      <w:r>
        <w:rPr>
          <w:rFonts w:hint="default" w:ascii="Courier New" w:hAnsi="Courier New" w:eastAsia="JetBrains Mono" w:cs="Courier New"/>
          <w:color w:val="000000" w:themeColor="text1"/>
          <w:highlight w:val="lightGray"/>
          <w:shd w:val="clear" w:fill="191A1C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" w:hAnsi="Courier New" w:eastAsia="JetBrains Mono" w:cs="Courier New"/>
          <w:color w:val="000000" w:themeColor="text1"/>
          <w:highlight w:val="lightGray"/>
          <w:shd w:val="clear" w:fill="191A1C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" w:hAnsi="Courier New" w:eastAsia="JetBrains Mono" w:cs="Courier New"/>
          <w:color w:val="000000" w:themeColor="text1"/>
          <w:highlight w:val="lightGray"/>
          <w:shd w:val="clear" w:fill="191A1C"/>
          <w14:textFill>
            <w14:solidFill>
              <w14:schemeClr w14:val="tx1"/>
            </w14:solidFill>
          </w14:textFill>
        </w:rPr>
        <w:t>def test_homepage_loads(driver):</w:t>
      </w:r>
      <w:r>
        <w:rPr>
          <w:rFonts w:hint="default" w:ascii="Courier New" w:hAnsi="Courier New" w:eastAsia="JetBrains Mono" w:cs="Courier New"/>
          <w:color w:val="000000" w:themeColor="text1"/>
          <w:highlight w:val="lightGray"/>
          <w:shd w:val="clear" w:fill="191A1C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" w:hAnsi="Courier New" w:eastAsia="JetBrains Mono" w:cs="Courier New"/>
          <w:color w:val="000000" w:themeColor="text1"/>
          <w:highlight w:val="lightGray"/>
          <w:shd w:val="clear" w:fill="191A1C"/>
          <w14:textFill>
            <w14:solidFill>
              <w14:schemeClr w14:val="tx1"/>
            </w14:solidFill>
          </w14:textFill>
        </w:rPr>
        <w:t xml:space="preserve">    </w:t>
      </w:r>
      <w:r>
        <w:rPr>
          <w:rFonts w:hint="default" w:ascii="Courier New" w:hAnsi="Courier New" w:eastAsia="JetBrains Mono" w:cs="Courier New"/>
          <w:i/>
          <w:iCs/>
          <w:color w:val="000000" w:themeColor="text1"/>
          <w:highlight w:val="lightGray"/>
          <w:shd w:val="clear" w:fill="191A1C"/>
          <w14:textFill>
            <w14:solidFill>
              <w14:schemeClr w14:val="tx1"/>
            </w14:solidFill>
          </w14:textFill>
        </w:rPr>
        <w:t>"""TC-UI-01: Главная страница открывается корректно."""</w:t>
      </w:r>
      <w:r>
        <w:rPr>
          <w:rFonts w:hint="default" w:ascii="Courier New" w:hAnsi="Courier New" w:eastAsia="JetBrains Mono" w:cs="Courier New"/>
          <w:i/>
          <w:iCs/>
          <w:color w:val="000000" w:themeColor="text1"/>
          <w:highlight w:val="lightGray"/>
          <w:shd w:val="clear" w:fill="191A1C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" w:hAnsi="Courier New" w:eastAsia="JetBrains Mono" w:cs="Courier New"/>
          <w:i/>
          <w:iCs/>
          <w:color w:val="000000" w:themeColor="text1"/>
          <w:highlight w:val="lightGray"/>
          <w:shd w:val="clear" w:fill="191A1C"/>
          <w14:textFill>
            <w14:solidFill>
              <w14:schemeClr w14:val="tx1"/>
            </w14:solidFill>
          </w14:textFill>
        </w:rPr>
        <w:t xml:space="preserve">    </w:t>
      </w:r>
      <w:r>
        <w:rPr>
          <w:rFonts w:hint="default" w:ascii="Courier New" w:hAnsi="Courier New" w:eastAsia="JetBrains Mono" w:cs="Courier New"/>
          <w:color w:val="000000" w:themeColor="text1"/>
          <w:highlight w:val="lightGray"/>
          <w:shd w:val="clear" w:fill="191A1C"/>
          <w14:textFill>
            <w14:solidFill>
              <w14:schemeClr w14:val="tx1"/>
            </w14:solidFill>
          </w14:textFill>
        </w:rPr>
        <w:t>driver.get(BASE)</w:t>
      </w:r>
      <w:r>
        <w:rPr>
          <w:rFonts w:hint="default" w:ascii="Courier New" w:hAnsi="Courier New" w:eastAsia="JetBrains Mono" w:cs="Courier New"/>
          <w:color w:val="000000" w:themeColor="text1"/>
          <w:highlight w:val="lightGray"/>
          <w:shd w:val="clear" w:fill="191A1C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" w:hAnsi="Courier New" w:eastAsia="JetBrains Mono" w:cs="Courier New"/>
          <w:color w:val="000000" w:themeColor="text1"/>
          <w:highlight w:val="lightGray"/>
          <w:shd w:val="clear" w:fill="191A1C"/>
          <w14:textFill>
            <w14:solidFill>
              <w14:schemeClr w14:val="tx1"/>
            </w14:solidFill>
          </w14:textFill>
        </w:rPr>
        <w:t xml:space="preserve">    time.sleep(1)</w:t>
      </w:r>
      <w:r>
        <w:rPr>
          <w:rFonts w:hint="default" w:ascii="Courier New" w:hAnsi="Courier New" w:eastAsia="JetBrains Mono" w:cs="Courier New"/>
          <w:color w:val="000000" w:themeColor="text1"/>
          <w:highlight w:val="lightGray"/>
          <w:shd w:val="clear" w:fill="191A1C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" w:hAnsi="Courier New" w:eastAsia="JetBrains Mono" w:cs="Courier New"/>
          <w:color w:val="000000" w:themeColor="text1"/>
          <w:highlight w:val="lightGray"/>
          <w:shd w:val="clear" w:fill="191A1C"/>
          <w14:textFill>
            <w14:solidFill>
              <w14:schemeClr w14:val="tx1"/>
            </w14:solidFill>
          </w14:textFill>
        </w:rPr>
        <w:t xml:space="preserve">    assert 'STORE' in driver.title, f'Неверный заголовок: {driver.title}'</w:t>
      </w:r>
      <w:r>
        <w:rPr>
          <w:rFonts w:hint="default" w:ascii="Courier New" w:hAnsi="Courier New" w:eastAsia="JetBrains Mono" w:cs="Courier New"/>
          <w:color w:val="000000" w:themeColor="text1"/>
          <w:highlight w:val="lightGray"/>
          <w:shd w:val="clear" w:fill="191A1C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" w:hAnsi="Courier New" w:eastAsia="JetBrains Mono" w:cs="Courier New"/>
          <w:color w:val="000000" w:themeColor="text1"/>
          <w:highlight w:val="lightGray"/>
          <w:shd w:val="clear" w:fill="191A1C"/>
          <w14:textFill>
            <w14:solidFill>
              <w14:schemeClr w14:val="tx1"/>
            </w14:solidFill>
          </w14:textFill>
        </w:rPr>
        <w:t xml:space="preserve">    logo = driver.find_element(By.CLASS_NAME, 'navbar-brand')</w:t>
      </w:r>
      <w:r>
        <w:rPr>
          <w:rFonts w:hint="default" w:ascii="Courier New" w:hAnsi="Courier New" w:eastAsia="JetBrains Mono" w:cs="Courier New"/>
          <w:color w:val="000000" w:themeColor="text1"/>
          <w:highlight w:val="lightGray"/>
          <w:shd w:val="clear" w:fill="191A1C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" w:hAnsi="Courier New" w:eastAsia="JetBrains Mono" w:cs="Courier New"/>
          <w:color w:val="000000" w:themeColor="text1"/>
          <w:highlight w:val="lightGray"/>
          <w:shd w:val="clear" w:fill="191A1C"/>
          <w14:textFill>
            <w14:solidFill>
              <w14:schemeClr w14:val="tx1"/>
            </w14:solidFill>
          </w14:textFill>
        </w:rPr>
        <w:t xml:space="preserve">    assert logo.is_displayed(), 'Логотип не отображается'</w:t>
      </w:r>
      <w:r>
        <w:rPr>
          <w:rFonts w:hint="default" w:ascii="Courier New" w:hAnsi="Courier New" w:eastAsia="JetBrains Mono" w:cs="Courier New"/>
          <w:color w:val="000000" w:themeColor="text1"/>
          <w:highlight w:val="lightGray"/>
          <w:shd w:val="clear" w:fill="191A1C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" w:hAnsi="Courier New" w:eastAsia="JetBrains Mono" w:cs="Courier New"/>
          <w:color w:val="000000" w:themeColor="text1"/>
          <w:highlight w:val="lightGray"/>
          <w:shd w:val="clear" w:fill="191A1C"/>
          <w14:textFill>
            <w14:solidFill>
              <w14:schemeClr w14:val="tx1"/>
            </w14:solidFill>
          </w14:textFill>
        </w:rPr>
        <w:t xml:space="preserve">    items = driver.find_elements(By.CLASS_NAME, 'card-title')</w:t>
      </w:r>
      <w:r>
        <w:rPr>
          <w:rFonts w:hint="default" w:ascii="Courier New" w:hAnsi="Courier New" w:eastAsia="JetBrains Mono" w:cs="Courier New"/>
          <w:color w:val="000000" w:themeColor="text1"/>
          <w:highlight w:val="lightGray"/>
          <w:shd w:val="clear" w:fill="191A1C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" w:hAnsi="Courier New" w:eastAsia="JetBrains Mono" w:cs="Courier New"/>
          <w:color w:val="000000" w:themeColor="text1"/>
          <w:highlight w:val="lightGray"/>
          <w:shd w:val="clear" w:fill="191A1C"/>
          <w14:textFill>
            <w14:solidFill>
              <w14:schemeClr w14:val="tx1"/>
            </w14:solidFill>
          </w14:textFill>
        </w:rPr>
        <w:t xml:space="preserve">    assert len(items) &gt; 0, 'Товары на главной странице не найдены'</w:t>
      </w:r>
      <w:r>
        <w:rPr>
          <w:rFonts w:hint="default" w:ascii="Courier New" w:hAnsi="Courier New" w:eastAsia="JetBrains Mono" w:cs="Courier New"/>
          <w:color w:val="000000" w:themeColor="text1"/>
          <w:highlight w:val="lightGray"/>
          <w:shd w:val="clear" w:fill="191A1C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" w:hAnsi="Courier New" w:eastAsia="JetBrains Mono" w:cs="Courier New"/>
          <w:color w:val="000000" w:themeColor="text1"/>
          <w:highlight w:val="lightGray"/>
          <w:shd w:val="clear" w:fill="191A1C"/>
          <w14:textFill>
            <w14:solidFill>
              <w14:schemeClr w14:val="tx1"/>
            </w14:solidFill>
          </w14:textFill>
        </w:rPr>
        <w:t xml:space="preserve">    driver.save_screenshot('report/tc_ui_01.png')</w:t>
      </w:r>
      <w:r>
        <w:rPr>
          <w:rFonts w:hint="default" w:ascii="Courier New" w:hAnsi="Courier New" w:eastAsia="JetBrains Mono" w:cs="Courier New"/>
          <w:color w:val="000000" w:themeColor="text1"/>
          <w:highlight w:val="lightGray"/>
          <w:shd w:val="clear" w:fill="191A1C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" w:hAnsi="Courier New" w:eastAsia="JetBrains Mono" w:cs="Courier New"/>
          <w:color w:val="000000" w:themeColor="text1"/>
          <w:highlight w:val="lightGray"/>
          <w:shd w:val="clear" w:fill="191A1C"/>
          <w14:textFill>
            <w14:solidFill>
              <w14:schemeClr w14:val="tx1"/>
            </w14:solidFill>
          </w14:textFill>
        </w:rPr>
        <w:t xml:space="preserve">    print(f'[OK] Заголовок: {driver.title}, товаров: {len(items)}')</w:t>
      </w:r>
      <w:r>
        <w:rPr>
          <w:rFonts w:hint="default" w:ascii="Courier New" w:hAnsi="Courier New" w:eastAsia="JetBrains Mono" w:cs="Courier New"/>
          <w:color w:val="000000" w:themeColor="text1"/>
          <w:highlight w:val="lightGray"/>
          <w:shd w:val="clear" w:fill="191A1C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" w:hAnsi="Courier New" w:eastAsia="JetBrains Mono" w:cs="Courier New"/>
          <w:color w:val="000000" w:themeColor="text1"/>
          <w:highlight w:val="lightGray"/>
          <w:shd w:val="clear" w:fill="191A1C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" w:hAnsi="Courier New" w:eastAsia="JetBrains Mono" w:cs="Courier New"/>
          <w:color w:val="000000" w:themeColor="text1"/>
          <w:highlight w:val="lightGray"/>
          <w:shd w:val="clear" w:fill="191A1C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" w:hAnsi="Courier New" w:eastAsia="JetBrains Mono" w:cs="Courier New"/>
          <w:color w:val="000000" w:themeColor="text1"/>
          <w:highlight w:val="lightGray"/>
          <w:shd w:val="clear" w:fill="191A1C"/>
          <w14:textFill>
            <w14:solidFill>
              <w14:schemeClr w14:val="tx1"/>
            </w14:solidFill>
          </w14:textFill>
        </w:rPr>
        <w:t>def test_successful_login(driver):</w:t>
      </w:r>
      <w:r>
        <w:rPr>
          <w:rFonts w:hint="default" w:ascii="Courier New" w:hAnsi="Courier New" w:eastAsia="JetBrains Mono" w:cs="Courier New"/>
          <w:color w:val="000000" w:themeColor="text1"/>
          <w:highlight w:val="lightGray"/>
          <w:shd w:val="clear" w:fill="191A1C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" w:hAnsi="Courier New" w:eastAsia="JetBrains Mono" w:cs="Courier New"/>
          <w:color w:val="000000" w:themeColor="text1"/>
          <w:highlight w:val="lightGray"/>
          <w:shd w:val="clear" w:fill="191A1C"/>
          <w14:textFill>
            <w14:solidFill>
              <w14:schemeClr w14:val="tx1"/>
            </w14:solidFill>
          </w14:textFill>
        </w:rPr>
        <w:t xml:space="preserve">    </w:t>
      </w:r>
      <w:r>
        <w:rPr>
          <w:rFonts w:hint="default" w:ascii="Courier New" w:hAnsi="Courier New" w:eastAsia="JetBrains Mono" w:cs="Courier New"/>
          <w:i/>
          <w:iCs/>
          <w:color w:val="000000" w:themeColor="text1"/>
          <w:highlight w:val="lightGray"/>
          <w:shd w:val="clear" w:fill="191A1C"/>
          <w14:textFill>
            <w14:solidFill>
              <w14:schemeClr w14:val="tx1"/>
            </w14:solidFill>
          </w14:textFill>
        </w:rPr>
        <w:t>"""TC-UI-02: Успешная авторизация пользователя."""</w:t>
      </w:r>
      <w:r>
        <w:rPr>
          <w:rFonts w:hint="default" w:ascii="Courier New" w:hAnsi="Courier New" w:eastAsia="JetBrains Mono" w:cs="Courier New"/>
          <w:i/>
          <w:iCs/>
          <w:color w:val="000000" w:themeColor="text1"/>
          <w:highlight w:val="lightGray"/>
          <w:shd w:val="clear" w:fill="191A1C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" w:hAnsi="Courier New" w:eastAsia="JetBrains Mono" w:cs="Courier New"/>
          <w:i/>
          <w:iCs/>
          <w:color w:val="000000" w:themeColor="text1"/>
          <w:highlight w:val="lightGray"/>
          <w:shd w:val="clear" w:fill="191A1C"/>
          <w14:textFill>
            <w14:solidFill>
              <w14:schemeClr w14:val="tx1"/>
            </w14:solidFill>
          </w14:textFill>
        </w:rPr>
        <w:t xml:space="preserve">    </w:t>
      </w:r>
      <w:r>
        <w:rPr>
          <w:rFonts w:hint="default" w:ascii="Courier New" w:hAnsi="Courier New" w:eastAsia="JetBrains Mono" w:cs="Courier New"/>
          <w:color w:val="000000" w:themeColor="text1"/>
          <w:highlight w:val="lightGray"/>
          <w:shd w:val="clear" w:fill="191A1C"/>
          <w14:textFill>
            <w14:solidFill>
              <w14:schemeClr w14:val="tx1"/>
            </w14:solidFill>
          </w14:textFill>
        </w:rPr>
        <w:t>driver.get(BASE)</w:t>
      </w:r>
      <w:r>
        <w:rPr>
          <w:rFonts w:hint="default" w:ascii="Courier New" w:hAnsi="Courier New" w:eastAsia="JetBrains Mono" w:cs="Courier New"/>
          <w:color w:val="000000" w:themeColor="text1"/>
          <w:highlight w:val="lightGray"/>
          <w:shd w:val="clear" w:fill="191A1C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" w:hAnsi="Courier New" w:eastAsia="JetBrains Mono" w:cs="Courier New"/>
          <w:color w:val="000000" w:themeColor="text1"/>
          <w:highlight w:val="lightGray"/>
          <w:shd w:val="clear" w:fill="191A1C"/>
          <w14:textFill>
            <w14:solidFill>
              <w14:schemeClr w14:val="tx1"/>
            </w14:solidFill>
          </w14:textFill>
        </w:rPr>
        <w:t xml:space="preserve">    driver.find_element(By.ID, 'login2').click()</w:t>
      </w:r>
      <w:r>
        <w:rPr>
          <w:rFonts w:hint="default" w:ascii="Courier New" w:hAnsi="Courier New" w:eastAsia="JetBrains Mono" w:cs="Courier New"/>
          <w:color w:val="000000" w:themeColor="text1"/>
          <w:highlight w:val="lightGray"/>
          <w:shd w:val="clear" w:fill="191A1C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" w:hAnsi="Courier New" w:eastAsia="JetBrains Mono" w:cs="Courier New"/>
          <w:color w:val="000000" w:themeColor="text1"/>
          <w:highlight w:val="lightGray"/>
          <w:shd w:val="clear" w:fill="191A1C"/>
          <w14:textFill>
            <w14:solidFill>
              <w14:schemeClr w14:val="tx1"/>
            </w14:solidFill>
          </w14:textFill>
        </w:rPr>
        <w:t xml:space="preserve">    wait = WebDriverWait(driver, 10)</w:t>
      </w:r>
      <w:r>
        <w:rPr>
          <w:rFonts w:hint="default" w:ascii="Courier New" w:hAnsi="Courier New" w:eastAsia="JetBrains Mono" w:cs="Courier New"/>
          <w:color w:val="000000" w:themeColor="text1"/>
          <w:highlight w:val="lightGray"/>
          <w:shd w:val="clear" w:fill="191A1C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" w:hAnsi="Courier New" w:eastAsia="JetBrains Mono" w:cs="Courier New"/>
          <w:color w:val="000000" w:themeColor="text1"/>
          <w:highlight w:val="lightGray"/>
          <w:shd w:val="clear" w:fill="191A1C"/>
          <w14:textFill>
            <w14:solidFill>
              <w14:schemeClr w14:val="tx1"/>
            </w14:solidFill>
          </w14:textFill>
        </w:rPr>
        <w:t xml:space="preserve">    wait.until(EC.visibility_of_element_located((By.ID, 'loginusername')))</w:t>
      </w:r>
      <w:r>
        <w:rPr>
          <w:rFonts w:hint="default" w:ascii="Courier New" w:hAnsi="Courier New" w:eastAsia="JetBrains Mono" w:cs="Courier New"/>
          <w:color w:val="000000" w:themeColor="text1"/>
          <w:highlight w:val="lightGray"/>
          <w:shd w:val="clear" w:fill="191A1C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" w:hAnsi="Courier New" w:eastAsia="JetBrains Mono" w:cs="Courier New"/>
          <w:color w:val="000000" w:themeColor="text1"/>
          <w:highlight w:val="lightGray"/>
          <w:shd w:val="clear" w:fill="191A1C"/>
          <w14:textFill>
            <w14:solidFill>
              <w14:schemeClr w14:val="tx1"/>
            </w14:solidFill>
          </w14:textFill>
        </w:rPr>
        <w:t xml:space="preserve">    driver.find_element(By.ID, 'loginusername').send_keys('qa_student_2026')</w:t>
      </w:r>
      <w:r>
        <w:rPr>
          <w:rFonts w:hint="default" w:ascii="Courier New" w:hAnsi="Courier New" w:eastAsia="JetBrains Mono" w:cs="Courier New"/>
          <w:color w:val="000000" w:themeColor="text1"/>
          <w:highlight w:val="lightGray"/>
          <w:shd w:val="clear" w:fill="191A1C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" w:hAnsi="Courier New" w:eastAsia="JetBrains Mono" w:cs="Courier New"/>
          <w:color w:val="000000" w:themeColor="text1"/>
          <w:highlight w:val="lightGray"/>
          <w:shd w:val="clear" w:fill="191A1C"/>
          <w14:textFill>
            <w14:solidFill>
              <w14:schemeClr w14:val="tx1"/>
            </w14:solidFill>
          </w14:textFill>
        </w:rPr>
        <w:t xml:space="preserve">    driver.find_element(By.ID, 'loginpassword').send_keys('Test1234!')</w:t>
      </w:r>
      <w:r>
        <w:rPr>
          <w:rFonts w:hint="default" w:ascii="Courier New" w:hAnsi="Courier New" w:eastAsia="JetBrains Mono" w:cs="Courier New"/>
          <w:color w:val="000000" w:themeColor="text1"/>
          <w:highlight w:val="lightGray"/>
          <w:shd w:val="clear" w:fill="191A1C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" w:hAnsi="Courier New" w:eastAsia="JetBrains Mono" w:cs="Courier New"/>
          <w:color w:val="000000" w:themeColor="text1"/>
          <w:highlight w:val="lightGray"/>
          <w:shd w:val="clear" w:fill="191A1C"/>
          <w14:textFill>
            <w14:solidFill>
              <w14:schemeClr w14:val="tx1"/>
            </w14:solidFill>
          </w14:textFill>
        </w:rPr>
        <w:t xml:space="preserve">    driver.find_element(By.XPATH, "//button[text()='Log in']").click()</w:t>
      </w:r>
      <w:r>
        <w:rPr>
          <w:rFonts w:hint="default" w:ascii="Courier New" w:hAnsi="Courier New" w:eastAsia="JetBrains Mono" w:cs="Courier New"/>
          <w:color w:val="000000" w:themeColor="text1"/>
          <w:highlight w:val="lightGray"/>
          <w:shd w:val="clear" w:fill="191A1C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" w:hAnsi="Courier New" w:eastAsia="JetBrains Mono" w:cs="Courier New"/>
          <w:color w:val="000000" w:themeColor="text1"/>
          <w:highlight w:val="lightGray"/>
          <w:shd w:val="clear" w:fill="191A1C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" w:hAnsi="Courier New" w:eastAsia="JetBrains Mono" w:cs="Courier New"/>
          <w:color w:val="000000" w:themeColor="text1"/>
          <w:highlight w:val="lightGray"/>
          <w:shd w:val="clear" w:fill="191A1C"/>
          <w14:textFill>
            <w14:solidFill>
              <w14:schemeClr w14:val="tx1"/>
            </w14:solidFill>
          </w14:textFill>
        </w:rPr>
        <w:t xml:space="preserve">    wait.until(EC.visibility_of_element_located((By.ID, 'logout2')))</w:t>
      </w:r>
      <w:r>
        <w:rPr>
          <w:rFonts w:hint="default" w:ascii="Courier New" w:hAnsi="Courier New" w:eastAsia="JetBrains Mono" w:cs="Courier New"/>
          <w:color w:val="000000" w:themeColor="text1"/>
          <w:highlight w:val="lightGray"/>
          <w:shd w:val="clear" w:fill="191A1C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" w:hAnsi="Courier New" w:eastAsia="JetBrains Mono" w:cs="Courier New"/>
          <w:color w:val="000000" w:themeColor="text1"/>
          <w:highlight w:val="lightGray"/>
          <w:shd w:val="clear" w:fill="191A1C"/>
          <w14:textFill>
            <w14:solidFill>
              <w14:schemeClr w14:val="tx1"/>
            </w14:solidFill>
          </w14:textFill>
        </w:rPr>
        <w:t xml:space="preserve">    logout_btn = driver.find_element(By.ID, 'logout2')</w:t>
      </w:r>
      <w:r>
        <w:rPr>
          <w:rFonts w:hint="default" w:ascii="Courier New" w:hAnsi="Courier New" w:eastAsia="JetBrains Mono" w:cs="Courier New"/>
          <w:color w:val="000000" w:themeColor="text1"/>
          <w:highlight w:val="lightGray"/>
          <w:shd w:val="clear" w:fill="191A1C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" w:hAnsi="Courier New" w:eastAsia="JetBrains Mono" w:cs="Courier New"/>
          <w:color w:val="000000" w:themeColor="text1"/>
          <w:highlight w:val="lightGray"/>
          <w:shd w:val="clear" w:fill="191A1C"/>
          <w14:textFill>
            <w14:solidFill>
              <w14:schemeClr w14:val="tx1"/>
            </w14:solidFill>
          </w14:textFill>
        </w:rPr>
        <w:t xml:space="preserve">    assert logout_btn.is_displayed(), 'Кнопка Log out не появилась после входа'</w:t>
      </w:r>
      <w:r>
        <w:rPr>
          <w:rFonts w:hint="default" w:ascii="Courier New" w:hAnsi="Courier New" w:eastAsia="JetBrains Mono" w:cs="Courier New"/>
          <w:color w:val="000000" w:themeColor="text1"/>
          <w:highlight w:val="lightGray"/>
          <w:shd w:val="clear" w:fill="191A1C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" w:hAnsi="Courier New" w:eastAsia="JetBrains Mono" w:cs="Courier New"/>
          <w:color w:val="000000" w:themeColor="text1"/>
          <w:highlight w:val="lightGray"/>
          <w:shd w:val="clear" w:fill="191A1C"/>
          <w14:textFill>
            <w14:solidFill>
              <w14:schemeClr w14:val="tx1"/>
            </w14:solidFill>
          </w14:textFill>
        </w:rPr>
        <w:t xml:space="preserve">    driver.save_screenshot('report/tc_ui_02.png')</w:t>
      </w:r>
      <w:r>
        <w:rPr>
          <w:rFonts w:hint="default" w:ascii="Courier New" w:hAnsi="Courier New" w:eastAsia="JetBrains Mono" w:cs="Courier New"/>
          <w:color w:val="000000" w:themeColor="text1"/>
          <w:highlight w:val="lightGray"/>
          <w:shd w:val="clear" w:fill="191A1C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" w:hAnsi="Courier New" w:eastAsia="JetBrains Mono" w:cs="Courier New"/>
          <w:color w:val="000000" w:themeColor="text1"/>
          <w:highlight w:val="lightGray"/>
          <w:shd w:val="clear" w:fill="191A1C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" w:hAnsi="Courier New" w:eastAsia="JetBrains Mono" w:cs="Courier New"/>
          <w:color w:val="000000" w:themeColor="text1"/>
          <w:highlight w:val="lightGray"/>
          <w:shd w:val="clear" w:fill="191A1C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" w:hAnsi="Courier New" w:eastAsia="JetBrains Mono" w:cs="Courier New"/>
          <w:color w:val="000000" w:themeColor="text1"/>
          <w:highlight w:val="lightGray"/>
          <w:shd w:val="clear" w:fill="191A1C"/>
          <w14:textFill>
            <w14:solidFill>
              <w14:schemeClr w14:val="tx1"/>
            </w14:solidFill>
          </w14:textFill>
        </w:rPr>
        <w:t>def test_add_to_cart(driver):</w:t>
      </w:r>
      <w:r>
        <w:rPr>
          <w:rFonts w:hint="default" w:ascii="Courier New" w:hAnsi="Courier New" w:eastAsia="JetBrains Mono" w:cs="Courier New"/>
          <w:color w:val="000000" w:themeColor="text1"/>
          <w:highlight w:val="lightGray"/>
          <w:shd w:val="clear" w:fill="191A1C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" w:hAnsi="Courier New" w:eastAsia="JetBrains Mono" w:cs="Courier New"/>
          <w:color w:val="000000" w:themeColor="text1"/>
          <w:highlight w:val="lightGray"/>
          <w:shd w:val="clear" w:fill="191A1C"/>
          <w14:textFill>
            <w14:solidFill>
              <w14:schemeClr w14:val="tx1"/>
            </w14:solidFill>
          </w14:textFill>
        </w:rPr>
        <w:t xml:space="preserve">    </w:t>
      </w:r>
      <w:r>
        <w:rPr>
          <w:rFonts w:hint="default" w:ascii="Courier New" w:hAnsi="Courier New" w:eastAsia="JetBrains Mono" w:cs="Courier New"/>
          <w:i/>
          <w:iCs/>
          <w:color w:val="000000" w:themeColor="text1"/>
          <w:highlight w:val="lightGray"/>
          <w:shd w:val="clear" w:fill="191A1C"/>
          <w14:textFill>
            <w14:solidFill>
              <w14:schemeClr w14:val="tx1"/>
            </w14:solidFill>
          </w14:textFill>
        </w:rPr>
        <w:t>"""TC-UI-04: Добавление товара в корзину (стабильная версия)."""</w:t>
      </w:r>
      <w:r>
        <w:rPr>
          <w:rFonts w:hint="default" w:ascii="Courier New" w:hAnsi="Courier New" w:eastAsia="JetBrains Mono" w:cs="Courier New"/>
          <w:i/>
          <w:iCs/>
          <w:color w:val="000000" w:themeColor="text1"/>
          <w:highlight w:val="lightGray"/>
          <w:shd w:val="clear" w:fill="191A1C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" w:hAnsi="Courier New" w:eastAsia="JetBrains Mono" w:cs="Courier New"/>
          <w:i/>
          <w:iCs/>
          <w:color w:val="000000" w:themeColor="text1"/>
          <w:highlight w:val="lightGray"/>
          <w:shd w:val="clear" w:fill="191A1C"/>
          <w14:textFill>
            <w14:solidFill>
              <w14:schemeClr w14:val="tx1"/>
            </w14:solidFill>
          </w14:textFill>
        </w:rPr>
        <w:t xml:space="preserve">    </w:t>
      </w:r>
      <w:r>
        <w:rPr>
          <w:rFonts w:hint="default" w:ascii="Courier New" w:hAnsi="Courier New" w:eastAsia="JetBrains Mono" w:cs="Courier New"/>
          <w:color w:val="000000" w:themeColor="text1"/>
          <w:highlight w:val="lightGray"/>
          <w:shd w:val="clear" w:fill="191A1C"/>
          <w14:textFill>
            <w14:solidFill>
              <w14:schemeClr w14:val="tx1"/>
            </w14:solidFill>
          </w14:textFill>
        </w:rPr>
        <w:t>driver.get(BASE)</w:t>
      </w:r>
      <w:r>
        <w:rPr>
          <w:rFonts w:hint="default" w:ascii="Courier New" w:hAnsi="Courier New" w:eastAsia="JetBrains Mono" w:cs="Courier New"/>
          <w:color w:val="000000" w:themeColor="text1"/>
          <w:highlight w:val="lightGray"/>
          <w:shd w:val="clear" w:fill="191A1C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" w:hAnsi="Courier New" w:eastAsia="JetBrains Mono" w:cs="Courier New"/>
          <w:color w:val="000000" w:themeColor="text1"/>
          <w:highlight w:val="lightGray"/>
          <w:shd w:val="clear" w:fill="191A1C"/>
          <w14:textFill>
            <w14:solidFill>
              <w14:schemeClr w14:val="tx1"/>
            </w14:solidFill>
          </w14:textFill>
        </w:rPr>
        <w:t xml:space="preserve">    WebDriverWait(driver, 15).until(</w:t>
      </w:r>
      <w:r>
        <w:rPr>
          <w:rFonts w:hint="default" w:ascii="Courier New" w:hAnsi="Courier New" w:eastAsia="JetBrains Mono" w:cs="Courier New"/>
          <w:color w:val="000000" w:themeColor="text1"/>
          <w:highlight w:val="lightGray"/>
          <w:shd w:val="clear" w:fill="191A1C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" w:hAnsi="Courier New" w:eastAsia="JetBrains Mono" w:cs="Courier New"/>
          <w:color w:val="000000" w:themeColor="text1"/>
          <w:highlight w:val="lightGray"/>
          <w:shd w:val="clear" w:fill="191A1C"/>
          <w14:textFill>
            <w14:solidFill>
              <w14:schemeClr w14:val="tx1"/>
            </w14:solidFill>
          </w14:textFill>
        </w:rPr>
        <w:t xml:space="preserve">        EC.presence_of_element_located((By.CLASS_NAME, 'hrefch'))</w:t>
      </w:r>
      <w:r>
        <w:rPr>
          <w:rFonts w:hint="default" w:ascii="Courier New" w:hAnsi="Courier New" w:eastAsia="JetBrains Mono" w:cs="Courier New"/>
          <w:color w:val="000000" w:themeColor="text1"/>
          <w:highlight w:val="lightGray"/>
          <w:shd w:val="clear" w:fill="191A1C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" w:hAnsi="Courier New" w:eastAsia="JetBrains Mono" w:cs="Courier New"/>
          <w:color w:val="000000" w:themeColor="text1"/>
          <w:highlight w:val="lightGray"/>
          <w:shd w:val="clear" w:fill="191A1C"/>
          <w14:textFill>
            <w14:solidFill>
              <w14:schemeClr w14:val="tx1"/>
            </w14:solidFill>
          </w14:textFill>
        </w:rPr>
        <w:t xml:space="preserve">    )</w:t>
      </w:r>
      <w:r>
        <w:rPr>
          <w:rFonts w:hint="default" w:ascii="Courier New" w:hAnsi="Courier New" w:eastAsia="JetBrains Mono" w:cs="Courier New"/>
          <w:color w:val="000000" w:themeColor="text1"/>
          <w:highlight w:val="lightGray"/>
          <w:shd w:val="clear" w:fill="191A1C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" w:hAnsi="Courier New" w:eastAsia="JetBrains Mono" w:cs="Courier New"/>
          <w:color w:val="000000" w:themeColor="text1"/>
          <w:highlight w:val="lightGray"/>
          <w:shd w:val="clear" w:fill="191A1C"/>
          <w14:textFill>
            <w14:solidFill>
              <w14:schemeClr w14:val="tx1"/>
            </w14:solidFill>
          </w14:textFill>
        </w:rPr>
        <w:t xml:space="preserve">    time.sleep(2)</w:t>
      </w:r>
      <w:r>
        <w:rPr>
          <w:rFonts w:hint="default" w:ascii="Courier New" w:hAnsi="Courier New" w:eastAsia="JetBrains Mono" w:cs="Courier New"/>
          <w:color w:val="000000" w:themeColor="text1"/>
          <w:highlight w:val="lightGray"/>
          <w:shd w:val="clear" w:fill="191A1C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" w:hAnsi="Courier New" w:eastAsia="JetBrains Mono" w:cs="Courier New"/>
          <w:color w:val="000000" w:themeColor="text1"/>
          <w:highlight w:val="lightGray"/>
          <w:shd w:val="clear" w:fill="191A1C"/>
          <w14:textFill>
            <w14:solidFill>
              <w14:schemeClr w14:val="tx1"/>
            </w14:solidFill>
          </w14:textFill>
        </w:rPr>
        <w:t xml:space="preserve">    items = driver.find_elements(By.CLASS_NAME, 'hrefch')</w:t>
      </w:r>
      <w:r>
        <w:rPr>
          <w:rFonts w:hint="default" w:ascii="Courier New" w:hAnsi="Courier New" w:eastAsia="JetBrains Mono" w:cs="Courier New"/>
          <w:color w:val="000000" w:themeColor="text1"/>
          <w:highlight w:val="lightGray"/>
          <w:shd w:val="clear" w:fill="191A1C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" w:hAnsi="Courier New" w:eastAsia="JetBrains Mono" w:cs="Courier New"/>
          <w:color w:val="000000" w:themeColor="text1"/>
          <w:highlight w:val="lightGray"/>
          <w:shd w:val="clear" w:fill="191A1C"/>
          <w14:textFill>
            <w14:solidFill>
              <w14:schemeClr w14:val="tx1"/>
            </w14:solidFill>
          </w14:textFill>
        </w:rPr>
        <w:t xml:space="preserve">    items[0].click()</w:t>
      </w:r>
      <w:r>
        <w:rPr>
          <w:rFonts w:hint="default" w:ascii="Courier New" w:hAnsi="Courier New" w:eastAsia="JetBrains Mono" w:cs="Courier New"/>
          <w:color w:val="000000" w:themeColor="text1"/>
          <w:highlight w:val="lightGray"/>
          <w:shd w:val="clear" w:fill="191A1C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" w:hAnsi="Courier New" w:eastAsia="JetBrains Mono" w:cs="Courier New"/>
          <w:color w:val="000000" w:themeColor="text1"/>
          <w:highlight w:val="lightGray"/>
          <w:shd w:val="clear" w:fill="191A1C"/>
          <w14:textFill>
            <w14:solidFill>
              <w14:schemeClr w14:val="tx1"/>
            </w14:solidFill>
          </w14:textFill>
        </w:rPr>
        <w:t xml:space="preserve">    WebDriverWait(driver, 15).until(</w:t>
      </w:r>
      <w:r>
        <w:rPr>
          <w:rFonts w:hint="default" w:ascii="Courier New" w:hAnsi="Courier New" w:eastAsia="JetBrains Mono" w:cs="Courier New"/>
          <w:color w:val="000000" w:themeColor="text1"/>
          <w:highlight w:val="lightGray"/>
          <w:shd w:val="clear" w:fill="191A1C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" w:hAnsi="Courier New" w:eastAsia="JetBrains Mono" w:cs="Courier New"/>
          <w:color w:val="000000" w:themeColor="text1"/>
          <w:highlight w:val="lightGray"/>
          <w:shd w:val="clear" w:fill="191A1C"/>
          <w14:textFill>
            <w14:solidFill>
              <w14:schemeClr w14:val="tx1"/>
            </w14:solidFill>
          </w14:textFill>
        </w:rPr>
        <w:t xml:space="preserve">        EC.presence_of_element_located((By.XPATH, "//a[text()='Add to cart']"))</w:t>
      </w:r>
      <w:r>
        <w:rPr>
          <w:rFonts w:hint="default" w:ascii="Courier New" w:hAnsi="Courier New" w:eastAsia="JetBrains Mono" w:cs="Courier New"/>
          <w:color w:val="000000" w:themeColor="text1"/>
          <w:highlight w:val="lightGray"/>
          <w:shd w:val="clear" w:fill="191A1C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" w:hAnsi="Courier New" w:eastAsia="JetBrains Mono" w:cs="Courier New"/>
          <w:color w:val="000000" w:themeColor="text1"/>
          <w:highlight w:val="lightGray"/>
          <w:shd w:val="clear" w:fill="191A1C"/>
          <w14:textFill>
            <w14:solidFill>
              <w14:schemeClr w14:val="tx1"/>
            </w14:solidFill>
          </w14:textFill>
        </w:rPr>
        <w:t xml:space="preserve">    )</w:t>
      </w:r>
      <w:r>
        <w:rPr>
          <w:rFonts w:hint="default" w:ascii="Courier New" w:hAnsi="Courier New" w:eastAsia="JetBrains Mono" w:cs="Courier New"/>
          <w:color w:val="000000" w:themeColor="text1"/>
          <w:highlight w:val="lightGray"/>
          <w:shd w:val="clear" w:fill="191A1C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" w:hAnsi="Courier New" w:eastAsia="JetBrains Mono" w:cs="Courier New"/>
          <w:color w:val="000000" w:themeColor="text1"/>
          <w:highlight w:val="lightGray"/>
          <w:shd w:val="clear" w:fill="191A1C"/>
          <w14:textFill>
            <w14:solidFill>
              <w14:schemeClr w14:val="tx1"/>
            </w14:solidFill>
          </w14:textFill>
        </w:rPr>
        <w:t xml:space="preserve">    time.sleep(2)</w:t>
      </w:r>
      <w:r>
        <w:rPr>
          <w:rFonts w:hint="default" w:ascii="Courier New" w:hAnsi="Courier New" w:eastAsia="JetBrains Mono" w:cs="Courier New"/>
          <w:color w:val="000000" w:themeColor="text1"/>
          <w:highlight w:val="lightGray"/>
          <w:shd w:val="clear" w:fill="191A1C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" w:hAnsi="Courier New" w:eastAsia="JetBrains Mono" w:cs="Courier New"/>
          <w:color w:val="000000" w:themeColor="text1"/>
          <w:highlight w:val="lightGray"/>
          <w:shd w:val="clear" w:fill="191A1C"/>
          <w14:textFill>
            <w14:solidFill>
              <w14:schemeClr w14:val="tx1"/>
            </w14:solidFill>
          </w14:textFill>
        </w:rPr>
        <w:t xml:space="preserve">    add_btn = driver.find_element(By.XPATH, "//a[text()='Add to cart']")</w:t>
      </w:r>
      <w:r>
        <w:rPr>
          <w:rFonts w:hint="default" w:ascii="Courier New" w:hAnsi="Courier New" w:eastAsia="JetBrains Mono" w:cs="Courier New"/>
          <w:color w:val="000000" w:themeColor="text1"/>
          <w:highlight w:val="lightGray"/>
          <w:shd w:val="clear" w:fill="191A1C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" w:hAnsi="Courier New" w:eastAsia="JetBrains Mono" w:cs="Courier New"/>
          <w:color w:val="000000" w:themeColor="text1"/>
          <w:highlight w:val="lightGray"/>
          <w:shd w:val="clear" w:fill="191A1C"/>
          <w14:textFill>
            <w14:solidFill>
              <w14:schemeClr w14:val="tx1"/>
            </w14:solidFill>
          </w14:textFill>
        </w:rPr>
        <w:t xml:space="preserve">    add_btn.click()</w:t>
      </w:r>
      <w:r>
        <w:rPr>
          <w:rFonts w:hint="default" w:ascii="Courier New" w:hAnsi="Courier New" w:eastAsia="JetBrains Mono" w:cs="Courier New"/>
          <w:color w:val="000000" w:themeColor="text1"/>
          <w:highlight w:val="lightGray"/>
          <w:shd w:val="clear" w:fill="191A1C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" w:hAnsi="Courier New" w:eastAsia="JetBrains Mono" w:cs="Courier New"/>
          <w:color w:val="000000" w:themeColor="text1"/>
          <w:highlight w:val="lightGray"/>
          <w:shd w:val="clear" w:fill="191A1C"/>
          <w14:textFill>
            <w14:solidFill>
              <w14:schemeClr w14:val="tx1"/>
            </w14:solidFill>
          </w14:textFill>
        </w:rPr>
        <w:t xml:space="preserve">    alert = WebDriverWait(driver, 15).until(EC.alert_is_present())</w:t>
      </w:r>
      <w:r>
        <w:rPr>
          <w:rFonts w:hint="default" w:ascii="Courier New" w:hAnsi="Courier New" w:eastAsia="JetBrains Mono" w:cs="Courier New"/>
          <w:color w:val="000000" w:themeColor="text1"/>
          <w:highlight w:val="lightGray"/>
          <w:shd w:val="clear" w:fill="191A1C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" w:hAnsi="Courier New" w:eastAsia="JetBrains Mono" w:cs="Courier New"/>
          <w:color w:val="000000" w:themeColor="text1"/>
          <w:highlight w:val="lightGray"/>
          <w:shd w:val="clear" w:fill="191A1C"/>
          <w14:textFill>
            <w14:solidFill>
              <w14:schemeClr w14:val="tx1"/>
            </w14:solidFill>
          </w14:textFill>
        </w:rPr>
        <w:t xml:space="preserve">    assert 'added' in alert.text.lower(), f'Неожиданный текст алерта: {alert.text}'</w:t>
      </w:r>
      <w:r>
        <w:rPr>
          <w:rFonts w:hint="default" w:ascii="Courier New" w:hAnsi="Courier New" w:eastAsia="JetBrains Mono" w:cs="Courier New"/>
          <w:color w:val="000000" w:themeColor="text1"/>
          <w:highlight w:val="lightGray"/>
          <w:shd w:val="clear" w:fill="191A1C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" w:hAnsi="Courier New" w:eastAsia="JetBrains Mono" w:cs="Courier New"/>
          <w:color w:val="000000" w:themeColor="text1"/>
          <w:highlight w:val="lightGray"/>
          <w:shd w:val="clear" w:fill="191A1C"/>
          <w14:textFill>
            <w14:solidFill>
              <w14:schemeClr w14:val="tx1"/>
            </w14:solidFill>
          </w14:textFill>
        </w:rPr>
        <w:t xml:space="preserve">    alert.accept()</w:t>
      </w:r>
      <w:r>
        <w:rPr>
          <w:rFonts w:hint="default" w:ascii="Courier New" w:hAnsi="Courier New" w:eastAsia="JetBrains Mono" w:cs="Courier New"/>
          <w:color w:val="000000" w:themeColor="text1"/>
          <w:highlight w:val="lightGray"/>
          <w:shd w:val="clear" w:fill="191A1C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" w:hAnsi="Courier New" w:eastAsia="JetBrains Mono" w:cs="Courier New"/>
          <w:color w:val="000000" w:themeColor="text1"/>
          <w:highlight w:val="lightGray"/>
          <w:shd w:val="clear" w:fill="191A1C"/>
          <w14:textFill>
            <w14:solidFill>
              <w14:schemeClr w14:val="tx1"/>
            </w14:solidFill>
          </w14:textFill>
        </w:rPr>
        <w:t xml:space="preserve">    time.sleep(1)</w:t>
      </w:r>
      <w:r>
        <w:rPr>
          <w:rFonts w:hint="default" w:ascii="Courier New" w:hAnsi="Courier New" w:eastAsia="JetBrains Mono" w:cs="Courier New"/>
          <w:color w:val="000000" w:themeColor="text1"/>
          <w:highlight w:val="lightGray"/>
          <w:shd w:val="clear" w:fill="191A1C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" w:hAnsi="Courier New" w:eastAsia="JetBrains Mono" w:cs="Courier New"/>
          <w:color w:val="000000" w:themeColor="text1"/>
          <w:highlight w:val="lightGray"/>
          <w:shd w:val="clear" w:fill="191A1C"/>
          <w14:textFill>
            <w14:solidFill>
              <w14:schemeClr w14:val="tx1"/>
            </w14:solidFill>
          </w14:textFill>
        </w:rPr>
        <w:t xml:space="preserve">    driver.save_screenshot('report/tc_ui_04.png')</w:t>
      </w:r>
      <w:r>
        <w:rPr>
          <w:rFonts w:hint="default" w:ascii="Courier New" w:hAnsi="Courier New" w:eastAsia="JetBrains Mono" w:cs="Courier New"/>
          <w:color w:val="000000" w:themeColor="text1"/>
          <w:highlight w:val="lightGray"/>
          <w:shd w:val="clear" w:fill="191A1C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" w:hAnsi="Courier New" w:eastAsia="JetBrains Mono" w:cs="Courier New"/>
          <w:color w:val="000000" w:themeColor="text1"/>
          <w:highlight w:val="lightGray"/>
          <w:shd w:val="clear" w:fill="191A1C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" w:hAnsi="Courier New" w:eastAsia="JetBrains Mono" w:cs="Courier New"/>
          <w:color w:val="000000" w:themeColor="text1"/>
          <w:highlight w:val="lightGray"/>
          <w:shd w:val="clear" w:fill="191A1C"/>
          <w14:textFill>
            <w14:solidFill>
              <w14:schemeClr w14:val="tx1"/>
            </w14:solidFill>
          </w14:textFill>
        </w:rPr>
        <w:t>def test_login_wrong_password(driver):</w:t>
      </w:r>
      <w:r>
        <w:rPr>
          <w:rFonts w:hint="default" w:ascii="Courier New" w:hAnsi="Courier New" w:eastAsia="JetBrains Mono" w:cs="Courier New"/>
          <w:color w:val="000000" w:themeColor="text1"/>
          <w:highlight w:val="lightGray"/>
          <w:shd w:val="clear" w:fill="191A1C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" w:hAnsi="Courier New" w:eastAsia="JetBrains Mono" w:cs="Courier New"/>
          <w:color w:val="000000" w:themeColor="text1"/>
          <w:highlight w:val="lightGray"/>
          <w:shd w:val="clear" w:fill="191A1C"/>
          <w14:textFill>
            <w14:solidFill>
              <w14:schemeClr w14:val="tx1"/>
            </w14:solidFill>
          </w14:textFill>
        </w:rPr>
        <w:t xml:space="preserve">    </w:t>
      </w:r>
      <w:r>
        <w:rPr>
          <w:rFonts w:hint="default" w:ascii="Courier New" w:hAnsi="Courier New" w:eastAsia="JetBrains Mono" w:cs="Courier New"/>
          <w:i/>
          <w:iCs/>
          <w:color w:val="000000" w:themeColor="text1"/>
          <w:highlight w:val="lightGray"/>
          <w:shd w:val="clear" w:fill="191A1C"/>
          <w14:textFill>
            <w14:solidFill>
              <w14:schemeClr w14:val="tx1"/>
            </w14:solidFill>
          </w14:textFill>
        </w:rPr>
        <w:t>"""TC-UI-03: Отказ при неверном пароле."""</w:t>
      </w:r>
      <w:r>
        <w:rPr>
          <w:rFonts w:hint="default" w:ascii="Courier New" w:hAnsi="Courier New" w:eastAsia="JetBrains Mono" w:cs="Courier New"/>
          <w:i/>
          <w:iCs/>
          <w:color w:val="000000" w:themeColor="text1"/>
          <w:highlight w:val="lightGray"/>
          <w:shd w:val="clear" w:fill="191A1C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" w:hAnsi="Courier New" w:eastAsia="JetBrains Mono" w:cs="Courier New"/>
          <w:i/>
          <w:iCs/>
          <w:color w:val="000000" w:themeColor="text1"/>
          <w:highlight w:val="lightGray"/>
          <w:shd w:val="clear" w:fill="191A1C"/>
          <w14:textFill>
            <w14:solidFill>
              <w14:schemeClr w14:val="tx1"/>
            </w14:solidFill>
          </w14:textFill>
        </w:rPr>
        <w:t xml:space="preserve">    </w:t>
      </w:r>
      <w:r>
        <w:rPr>
          <w:rFonts w:hint="default" w:ascii="Courier New" w:hAnsi="Courier New" w:eastAsia="JetBrains Mono" w:cs="Courier New"/>
          <w:color w:val="000000" w:themeColor="text1"/>
          <w:highlight w:val="lightGray"/>
          <w:shd w:val="clear" w:fill="191A1C"/>
          <w14:textFill>
            <w14:solidFill>
              <w14:schemeClr w14:val="tx1"/>
            </w14:solidFill>
          </w14:textFill>
        </w:rPr>
        <w:t>driver.get(BASE)</w:t>
      </w:r>
      <w:r>
        <w:rPr>
          <w:rFonts w:hint="default" w:ascii="Courier New" w:hAnsi="Courier New" w:eastAsia="JetBrains Mono" w:cs="Courier New"/>
          <w:color w:val="000000" w:themeColor="text1"/>
          <w:highlight w:val="lightGray"/>
          <w:shd w:val="clear" w:fill="191A1C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" w:hAnsi="Courier New" w:eastAsia="JetBrains Mono" w:cs="Courier New"/>
          <w:color w:val="000000" w:themeColor="text1"/>
          <w:highlight w:val="lightGray"/>
          <w:shd w:val="clear" w:fill="191A1C"/>
          <w14:textFill>
            <w14:solidFill>
              <w14:schemeClr w14:val="tx1"/>
            </w14:solidFill>
          </w14:textFill>
        </w:rPr>
        <w:t xml:space="preserve">    driver.find_element(By.ID, 'login2').click()</w:t>
      </w:r>
      <w:r>
        <w:rPr>
          <w:rFonts w:hint="default" w:ascii="Courier New" w:hAnsi="Courier New" w:eastAsia="JetBrains Mono" w:cs="Courier New"/>
          <w:color w:val="000000" w:themeColor="text1"/>
          <w:highlight w:val="lightGray"/>
          <w:shd w:val="clear" w:fill="191A1C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" w:hAnsi="Courier New" w:eastAsia="JetBrains Mono" w:cs="Courier New"/>
          <w:color w:val="000000" w:themeColor="text1"/>
          <w:highlight w:val="lightGray"/>
          <w:shd w:val="clear" w:fill="191A1C"/>
          <w14:textFill>
            <w14:solidFill>
              <w14:schemeClr w14:val="tx1"/>
            </w14:solidFill>
          </w14:textFill>
        </w:rPr>
        <w:t xml:space="preserve">    WebDriverWait(driver, 10).until(</w:t>
      </w:r>
      <w:r>
        <w:rPr>
          <w:rFonts w:hint="default" w:ascii="Courier New" w:hAnsi="Courier New" w:eastAsia="JetBrains Mono" w:cs="Courier New"/>
          <w:color w:val="000000" w:themeColor="text1"/>
          <w:highlight w:val="lightGray"/>
          <w:shd w:val="clear" w:fill="191A1C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" w:hAnsi="Courier New" w:eastAsia="JetBrains Mono" w:cs="Courier New"/>
          <w:color w:val="000000" w:themeColor="text1"/>
          <w:highlight w:val="lightGray"/>
          <w:shd w:val="clear" w:fill="191A1C"/>
          <w14:textFill>
            <w14:solidFill>
              <w14:schemeClr w14:val="tx1"/>
            </w14:solidFill>
          </w14:textFill>
        </w:rPr>
        <w:t xml:space="preserve">        EC.visibility_of_element_located((By.ID, 'loginusername')))</w:t>
      </w:r>
      <w:r>
        <w:rPr>
          <w:rFonts w:hint="default" w:ascii="Courier New" w:hAnsi="Courier New" w:eastAsia="JetBrains Mono" w:cs="Courier New"/>
          <w:color w:val="000000" w:themeColor="text1"/>
          <w:highlight w:val="lightGray"/>
          <w:shd w:val="clear" w:fill="191A1C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" w:hAnsi="Courier New" w:eastAsia="JetBrains Mono" w:cs="Courier New"/>
          <w:color w:val="000000" w:themeColor="text1"/>
          <w:highlight w:val="lightGray"/>
          <w:shd w:val="clear" w:fill="191A1C"/>
          <w14:textFill>
            <w14:solidFill>
              <w14:schemeClr w14:val="tx1"/>
            </w14:solidFill>
          </w14:textFill>
        </w:rPr>
        <w:t xml:space="preserve">    driver.find_element(By.ID, 'loginusername').send_keys('testuser1')</w:t>
      </w:r>
      <w:r>
        <w:rPr>
          <w:rFonts w:hint="default" w:ascii="Courier New" w:hAnsi="Courier New" w:eastAsia="JetBrains Mono" w:cs="Courier New"/>
          <w:color w:val="000000" w:themeColor="text1"/>
          <w:highlight w:val="lightGray"/>
          <w:shd w:val="clear" w:fill="191A1C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" w:hAnsi="Courier New" w:eastAsia="JetBrains Mono" w:cs="Courier New"/>
          <w:color w:val="000000" w:themeColor="text1"/>
          <w:highlight w:val="lightGray"/>
          <w:shd w:val="clear" w:fill="191A1C"/>
          <w14:textFill>
            <w14:solidFill>
              <w14:schemeClr w14:val="tx1"/>
            </w14:solidFill>
          </w14:textFill>
        </w:rPr>
        <w:t xml:space="preserve">    driver.find_element(By.ID, 'loginpassword').send_keys('wrongpassword')</w:t>
      </w:r>
      <w:r>
        <w:rPr>
          <w:rFonts w:hint="default" w:ascii="Courier New" w:hAnsi="Courier New" w:eastAsia="JetBrains Mono" w:cs="Courier New"/>
          <w:color w:val="000000" w:themeColor="text1"/>
          <w:highlight w:val="lightGray"/>
          <w:shd w:val="clear" w:fill="191A1C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" w:hAnsi="Courier New" w:eastAsia="JetBrains Mono" w:cs="Courier New"/>
          <w:color w:val="000000" w:themeColor="text1"/>
          <w:highlight w:val="lightGray"/>
          <w:shd w:val="clear" w:fill="191A1C"/>
          <w14:textFill>
            <w14:solidFill>
              <w14:schemeClr w14:val="tx1"/>
            </w14:solidFill>
          </w14:textFill>
        </w:rPr>
        <w:t xml:space="preserve">    driver.find_element(By.XPATH, "//button[text()='Log in']").click()</w:t>
      </w:r>
      <w:r>
        <w:rPr>
          <w:rFonts w:hint="default" w:ascii="Courier New" w:hAnsi="Courier New" w:eastAsia="JetBrains Mono" w:cs="Courier New"/>
          <w:color w:val="000000" w:themeColor="text1"/>
          <w:highlight w:val="lightGray"/>
          <w:shd w:val="clear" w:fill="191A1C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" w:hAnsi="Courier New" w:eastAsia="JetBrains Mono" w:cs="Courier New"/>
          <w:color w:val="000000" w:themeColor="text1"/>
          <w:highlight w:val="lightGray"/>
          <w:shd w:val="clear" w:fill="191A1C"/>
          <w14:textFill>
            <w14:solidFill>
              <w14:schemeClr w14:val="tx1"/>
            </w14:solidFill>
          </w14:textFill>
        </w:rPr>
        <w:t xml:space="preserve">    try:</w:t>
      </w:r>
      <w:r>
        <w:rPr>
          <w:rFonts w:hint="default" w:ascii="Courier New" w:hAnsi="Courier New" w:eastAsia="JetBrains Mono" w:cs="Courier New"/>
          <w:color w:val="000000" w:themeColor="text1"/>
          <w:highlight w:val="lightGray"/>
          <w:shd w:val="clear" w:fill="191A1C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" w:hAnsi="Courier New" w:eastAsia="JetBrains Mono" w:cs="Courier New"/>
          <w:color w:val="000000" w:themeColor="text1"/>
          <w:highlight w:val="lightGray"/>
          <w:shd w:val="clear" w:fill="191A1C"/>
          <w14:textFill>
            <w14:solidFill>
              <w14:schemeClr w14:val="tx1"/>
            </w14:solidFill>
          </w14:textFill>
        </w:rPr>
        <w:t xml:space="preserve">        alert = WebDriverWait(driver, 5).until(EC.alert_is_present())</w:t>
      </w:r>
      <w:r>
        <w:rPr>
          <w:rFonts w:hint="default" w:ascii="Courier New" w:hAnsi="Courier New" w:eastAsia="JetBrains Mono" w:cs="Courier New"/>
          <w:color w:val="000000" w:themeColor="text1"/>
          <w:highlight w:val="lightGray"/>
          <w:shd w:val="clear" w:fill="191A1C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" w:hAnsi="Courier New" w:eastAsia="JetBrains Mono" w:cs="Courier New"/>
          <w:color w:val="000000" w:themeColor="text1"/>
          <w:highlight w:val="lightGray"/>
          <w:shd w:val="clear" w:fill="191A1C"/>
          <w14:textFill>
            <w14:solidFill>
              <w14:schemeClr w14:val="tx1"/>
            </w14:solidFill>
          </w14:textFill>
        </w:rPr>
        <w:t xml:space="preserve">        msg = alert.text</w:t>
      </w:r>
      <w:r>
        <w:rPr>
          <w:rFonts w:hint="default" w:ascii="Courier New" w:hAnsi="Courier New" w:eastAsia="JetBrains Mono" w:cs="Courier New"/>
          <w:color w:val="000000" w:themeColor="text1"/>
          <w:highlight w:val="lightGray"/>
          <w:shd w:val="clear" w:fill="191A1C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" w:hAnsi="Courier New" w:eastAsia="JetBrains Mono" w:cs="Courier New"/>
          <w:color w:val="000000" w:themeColor="text1"/>
          <w:highlight w:val="lightGray"/>
          <w:shd w:val="clear" w:fill="191A1C"/>
          <w14:textFill>
            <w14:solidFill>
              <w14:schemeClr w14:val="tx1"/>
            </w14:solidFill>
          </w14:textFill>
        </w:rPr>
        <w:t xml:space="preserve">        alert.accept()</w:t>
      </w:r>
      <w:r>
        <w:rPr>
          <w:rFonts w:hint="default" w:ascii="Courier New" w:hAnsi="Courier New" w:eastAsia="JetBrains Mono" w:cs="Courier New"/>
          <w:color w:val="000000" w:themeColor="text1"/>
          <w:highlight w:val="lightGray"/>
          <w:shd w:val="clear" w:fill="191A1C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" w:hAnsi="Courier New" w:eastAsia="JetBrains Mono" w:cs="Courier New"/>
          <w:color w:val="000000" w:themeColor="text1"/>
          <w:highlight w:val="lightGray"/>
          <w:shd w:val="clear" w:fill="191A1C"/>
          <w14:textFill>
            <w14:solidFill>
              <w14:schemeClr w14:val="tx1"/>
            </w14:solidFill>
          </w14:textFill>
        </w:rPr>
        <w:t xml:space="preserve">        driver.save_screenshot('report/tc_ui_03.png')</w:t>
      </w:r>
      <w:r>
        <w:rPr>
          <w:rFonts w:hint="default" w:ascii="Courier New" w:hAnsi="Courier New" w:eastAsia="JetBrains Mono" w:cs="Courier New"/>
          <w:color w:val="000000" w:themeColor="text1"/>
          <w:highlight w:val="lightGray"/>
          <w:shd w:val="clear" w:fill="191A1C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" w:hAnsi="Courier New" w:eastAsia="JetBrains Mono" w:cs="Courier New"/>
          <w:color w:val="000000" w:themeColor="text1"/>
          <w:highlight w:val="lightGray"/>
          <w:shd w:val="clear" w:fill="191A1C"/>
          <w14:textFill>
            <w14:solidFill>
              <w14:schemeClr w14:val="tx1"/>
            </w14:solidFill>
          </w14:textFill>
        </w:rPr>
        <w:t xml:space="preserve">        print(f'[OK] Сообщение об ошибке получено: {msg}')</w:t>
      </w:r>
      <w:r>
        <w:rPr>
          <w:rFonts w:hint="default" w:ascii="Courier New" w:hAnsi="Courier New" w:eastAsia="JetBrains Mono" w:cs="Courier New"/>
          <w:color w:val="000000" w:themeColor="text1"/>
          <w:highlight w:val="lightGray"/>
          <w:shd w:val="clear" w:fill="191A1C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" w:hAnsi="Courier New" w:eastAsia="JetBrains Mono" w:cs="Courier New"/>
          <w:color w:val="000000" w:themeColor="text1"/>
          <w:highlight w:val="lightGray"/>
          <w:shd w:val="clear" w:fill="191A1C"/>
          <w14:textFill>
            <w14:solidFill>
              <w14:schemeClr w14:val="tx1"/>
            </w14:solidFill>
          </w14:textFill>
        </w:rPr>
        <w:t xml:space="preserve">    except:</w:t>
      </w:r>
      <w:r>
        <w:rPr>
          <w:rFonts w:hint="default" w:ascii="Courier New" w:hAnsi="Courier New" w:eastAsia="JetBrains Mono" w:cs="Courier New"/>
          <w:color w:val="000000" w:themeColor="text1"/>
          <w:highlight w:val="lightGray"/>
          <w:shd w:val="clear" w:fill="191A1C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" w:hAnsi="Courier New" w:eastAsia="JetBrains Mono" w:cs="Courier New"/>
          <w:color w:val="000000" w:themeColor="text1"/>
          <w:highlight w:val="lightGray"/>
          <w:shd w:val="clear" w:fill="191A1C"/>
          <w14:textFill>
            <w14:solidFill>
              <w14:schemeClr w14:val="tx1"/>
            </w14:solidFill>
          </w14:textFill>
        </w:rPr>
        <w:t xml:space="preserve">        driver.save_screenshot('report/tc_ui_03_fail.png')</w:t>
      </w:r>
      <w:r>
        <w:rPr>
          <w:rFonts w:hint="default" w:ascii="Courier New" w:hAnsi="Courier New" w:eastAsia="JetBrains Mono" w:cs="Courier New"/>
          <w:color w:val="000000" w:themeColor="text1"/>
          <w:highlight w:val="lightGray"/>
          <w:shd w:val="clear" w:fill="191A1C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" w:hAnsi="Courier New" w:eastAsia="JetBrains Mono" w:cs="Courier New"/>
          <w:color w:val="000000" w:themeColor="text1"/>
          <w:highlight w:val="lightGray"/>
          <w:shd w:val="clear" w:fill="191A1C"/>
          <w14:textFill>
            <w14:solidFill>
              <w14:schemeClr w14:val="tx1"/>
            </w14:solidFill>
          </w14:textFill>
        </w:rPr>
        <w:t xml:space="preserve">        pytest.fail('Ожидался alert с сообщением об ошибке входа')</w:t>
      </w:r>
      <w:r>
        <w:rPr>
          <w:rFonts w:hint="default" w:ascii="Courier New" w:hAnsi="Courier New" w:eastAsia="JetBrains Mono" w:cs="Courier New"/>
          <w:color w:val="000000" w:themeColor="text1"/>
          <w:highlight w:val="lightGray"/>
          <w:shd w:val="clear" w:fill="191A1C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" w:hAnsi="Courier New" w:eastAsia="JetBrains Mono" w:cs="Courier New"/>
          <w:color w:val="000000" w:themeColor="text1"/>
          <w:highlight w:val="lightGray"/>
          <w:shd w:val="clear" w:fill="191A1C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" w:hAnsi="Courier New" w:eastAsia="JetBrains Mono" w:cs="Courier New"/>
          <w:color w:val="000000" w:themeColor="text1"/>
          <w:highlight w:val="lightGray"/>
          <w:shd w:val="clear" w:fill="191A1C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" w:hAnsi="Courier New" w:eastAsia="JetBrains Mono" w:cs="Courier New"/>
          <w:color w:val="000000" w:themeColor="text1"/>
          <w:highlight w:val="lightGray"/>
          <w:shd w:val="clear" w:fill="191A1C"/>
          <w14:textFill>
            <w14:solidFill>
              <w14:schemeClr w14:val="tx1"/>
            </w14:solidFill>
          </w14:textFill>
        </w:rPr>
        <w:t>def test_category_filter(driver):</w:t>
      </w:r>
      <w:r>
        <w:rPr>
          <w:rFonts w:hint="default" w:ascii="Courier New" w:hAnsi="Courier New" w:eastAsia="JetBrains Mono" w:cs="Courier New"/>
          <w:color w:val="000000" w:themeColor="text1"/>
          <w:highlight w:val="lightGray"/>
          <w:shd w:val="clear" w:fill="191A1C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" w:hAnsi="Courier New" w:eastAsia="JetBrains Mono" w:cs="Courier New"/>
          <w:color w:val="000000" w:themeColor="text1"/>
          <w:highlight w:val="lightGray"/>
          <w:shd w:val="clear" w:fill="191A1C"/>
          <w14:textFill>
            <w14:solidFill>
              <w14:schemeClr w14:val="tx1"/>
            </w14:solidFill>
          </w14:textFill>
        </w:rPr>
        <w:t xml:space="preserve">    </w:t>
      </w:r>
      <w:r>
        <w:rPr>
          <w:rFonts w:hint="default" w:ascii="Courier New" w:hAnsi="Courier New" w:eastAsia="JetBrains Mono" w:cs="Courier New"/>
          <w:i/>
          <w:iCs/>
          <w:color w:val="000000" w:themeColor="text1"/>
          <w:highlight w:val="lightGray"/>
          <w:shd w:val="clear" w:fill="191A1C"/>
          <w14:textFill>
            <w14:solidFill>
              <w14:schemeClr w14:val="tx1"/>
            </w14:solidFill>
          </w14:textFill>
        </w:rPr>
        <w:t>"""TC-UI-05: Фильтрация каталога по категории 'Phones'."""</w:t>
      </w:r>
      <w:r>
        <w:rPr>
          <w:rFonts w:hint="default" w:ascii="Courier New" w:hAnsi="Courier New" w:eastAsia="JetBrains Mono" w:cs="Courier New"/>
          <w:i/>
          <w:iCs/>
          <w:color w:val="000000" w:themeColor="text1"/>
          <w:highlight w:val="lightGray"/>
          <w:shd w:val="clear" w:fill="191A1C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" w:hAnsi="Courier New" w:eastAsia="JetBrains Mono" w:cs="Courier New"/>
          <w:i/>
          <w:iCs/>
          <w:color w:val="000000" w:themeColor="text1"/>
          <w:highlight w:val="lightGray"/>
          <w:shd w:val="clear" w:fill="191A1C"/>
          <w14:textFill>
            <w14:solidFill>
              <w14:schemeClr w14:val="tx1"/>
            </w14:solidFill>
          </w14:textFill>
        </w:rPr>
        <w:t xml:space="preserve">    </w:t>
      </w:r>
      <w:r>
        <w:rPr>
          <w:rFonts w:hint="default" w:ascii="Courier New" w:hAnsi="Courier New" w:eastAsia="JetBrains Mono" w:cs="Courier New"/>
          <w:color w:val="000000" w:themeColor="text1"/>
          <w:highlight w:val="lightGray"/>
          <w:shd w:val="clear" w:fill="191A1C"/>
          <w14:textFill>
            <w14:solidFill>
              <w14:schemeClr w14:val="tx1"/>
            </w14:solidFill>
          </w14:textFill>
        </w:rPr>
        <w:t>driver.get(BASE)</w:t>
      </w:r>
      <w:r>
        <w:rPr>
          <w:rFonts w:hint="default" w:ascii="Courier New" w:hAnsi="Courier New" w:eastAsia="JetBrains Mono" w:cs="Courier New"/>
          <w:color w:val="000000" w:themeColor="text1"/>
          <w:highlight w:val="lightGray"/>
          <w:shd w:val="clear" w:fill="191A1C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" w:hAnsi="Courier New" w:eastAsia="JetBrains Mono" w:cs="Courier New"/>
          <w:color w:val="000000" w:themeColor="text1"/>
          <w:highlight w:val="lightGray"/>
          <w:shd w:val="clear" w:fill="191A1C"/>
          <w14:textFill>
            <w14:solidFill>
              <w14:schemeClr w14:val="tx1"/>
            </w14:solidFill>
          </w14:textFill>
        </w:rPr>
        <w:t xml:space="preserve">    time.sleep(2)  # ждём загрузки каталога</w:t>
      </w:r>
      <w:r>
        <w:rPr>
          <w:rFonts w:hint="default" w:ascii="Courier New" w:hAnsi="Courier New" w:eastAsia="JetBrains Mono" w:cs="Courier New"/>
          <w:color w:val="000000" w:themeColor="text1"/>
          <w:highlight w:val="lightGray"/>
          <w:shd w:val="clear" w:fill="191A1C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" w:hAnsi="Courier New" w:eastAsia="JetBrains Mono" w:cs="Courier New"/>
          <w:color w:val="000000" w:themeColor="text1"/>
          <w:highlight w:val="lightGray"/>
          <w:shd w:val="clear" w:fill="191A1C"/>
          <w14:textFill>
            <w14:solidFill>
              <w14:schemeClr w14:val="tx1"/>
            </w14:solidFill>
          </w14:textFill>
        </w:rPr>
        <w:t xml:space="preserve">    all_items = driver.find_elements(By.CLASS_NAME, 'card-title')</w:t>
      </w:r>
      <w:r>
        <w:rPr>
          <w:rFonts w:hint="default" w:ascii="Courier New" w:hAnsi="Courier New" w:eastAsia="JetBrains Mono" w:cs="Courier New"/>
          <w:color w:val="000000" w:themeColor="text1"/>
          <w:highlight w:val="lightGray"/>
          <w:shd w:val="clear" w:fill="191A1C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" w:hAnsi="Courier New" w:eastAsia="JetBrains Mono" w:cs="Courier New"/>
          <w:color w:val="000000" w:themeColor="text1"/>
          <w:highlight w:val="lightGray"/>
          <w:shd w:val="clear" w:fill="191A1C"/>
          <w14:textFill>
            <w14:solidFill>
              <w14:schemeClr w14:val="tx1"/>
            </w14:solidFill>
          </w14:textFill>
        </w:rPr>
        <w:t xml:space="preserve">    count_before = len(all_items)</w:t>
      </w:r>
      <w:r>
        <w:rPr>
          <w:rFonts w:hint="default" w:ascii="Courier New" w:hAnsi="Courier New" w:eastAsia="JetBrains Mono" w:cs="Courier New"/>
          <w:color w:val="000000" w:themeColor="text1"/>
          <w:highlight w:val="lightGray"/>
          <w:shd w:val="clear" w:fill="191A1C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" w:hAnsi="Courier New" w:eastAsia="JetBrains Mono" w:cs="Courier New"/>
          <w:color w:val="000000" w:themeColor="text1"/>
          <w:highlight w:val="lightGray"/>
          <w:shd w:val="clear" w:fill="191A1C"/>
          <w14:textFill>
            <w14:solidFill>
              <w14:schemeClr w14:val="tx1"/>
            </w14:solidFill>
          </w14:textFill>
        </w:rPr>
        <w:t xml:space="preserve">    phones_link = driver.find_element(By.LINK_TEXT, 'Phones')</w:t>
      </w:r>
      <w:r>
        <w:rPr>
          <w:rFonts w:hint="default" w:ascii="Courier New" w:hAnsi="Courier New" w:eastAsia="JetBrains Mono" w:cs="Courier New"/>
          <w:color w:val="000000" w:themeColor="text1"/>
          <w:highlight w:val="lightGray"/>
          <w:shd w:val="clear" w:fill="191A1C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" w:hAnsi="Courier New" w:eastAsia="JetBrains Mono" w:cs="Courier New"/>
          <w:color w:val="000000" w:themeColor="text1"/>
          <w:highlight w:val="lightGray"/>
          <w:shd w:val="clear" w:fill="191A1C"/>
          <w14:textFill>
            <w14:solidFill>
              <w14:schemeClr w14:val="tx1"/>
            </w14:solidFill>
          </w14:textFill>
        </w:rPr>
        <w:t xml:space="preserve">    phones_link.click()</w:t>
      </w:r>
      <w:r>
        <w:rPr>
          <w:rFonts w:hint="default" w:ascii="Courier New" w:hAnsi="Courier New" w:eastAsia="JetBrains Mono" w:cs="Courier New"/>
          <w:color w:val="000000" w:themeColor="text1"/>
          <w:highlight w:val="lightGray"/>
          <w:shd w:val="clear" w:fill="191A1C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" w:hAnsi="Courier New" w:eastAsia="JetBrains Mono" w:cs="Courier New"/>
          <w:color w:val="000000" w:themeColor="text1"/>
          <w:highlight w:val="lightGray"/>
          <w:shd w:val="clear" w:fill="191A1C"/>
          <w14:textFill>
            <w14:solidFill>
              <w14:schemeClr w14:val="tx1"/>
            </w14:solidFill>
          </w14:textFill>
        </w:rPr>
        <w:t xml:space="preserve">    time.sleep(2)</w:t>
      </w:r>
      <w:r>
        <w:rPr>
          <w:rFonts w:hint="default" w:ascii="Courier New" w:hAnsi="Courier New" w:eastAsia="JetBrains Mono" w:cs="Courier New"/>
          <w:color w:val="000000" w:themeColor="text1"/>
          <w:highlight w:val="lightGray"/>
          <w:shd w:val="clear" w:fill="191A1C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" w:hAnsi="Courier New" w:eastAsia="JetBrains Mono" w:cs="Courier New"/>
          <w:color w:val="000000" w:themeColor="text1"/>
          <w:highlight w:val="lightGray"/>
          <w:shd w:val="clear" w:fill="191A1C"/>
          <w14:textFill>
            <w14:solidFill>
              <w14:schemeClr w14:val="tx1"/>
            </w14:solidFill>
          </w14:textFill>
        </w:rPr>
        <w:t xml:space="preserve">    filtered_items = driver.find_elements(By.CLASS_NAME, 'card-title')</w:t>
      </w:r>
      <w:r>
        <w:rPr>
          <w:rFonts w:hint="default" w:ascii="Courier New" w:hAnsi="Courier New" w:eastAsia="JetBrains Mono" w:cs="Courier New"/>
          <w:color w:val="000000" w:themeColor="text1"/>
          <w:highlight w:val="lightGray"/>
          <w:shd w:val="clear" w:fill="191A1C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" w:hAnsi="Courier New" w:eastAsia="JetBrains Mono" w:cs="Courier New"/>
          <w:color w:val="000000" w:themeColor="text1"/>
          <w:highlight w:val="lightGray"/>
          <w:shd w:val="clear" w:fill="191A1C"/>
          <w14:textFill>
            <w14:solidFill>
              <w14:schemeClr w14:val="tx1"/>
            </w14:solidFill>
          </w14:textFill>
        </w:rPr>
        <w:t xml:space="preserve">    count_after = len(filtered_items)</w:t>
      </w:r>
      <w:r>
        <w:rPr>
          <w:rFonts w:hint="default" w:ascii="Courier New" w:hAnsi="Courier New" w:eastAsia="JetBrains Mono" w:cs="Courier New"/>
          <w:color w:val="000000" w:themeColor="text1"/>
          <w:highlight w:val="lightGray"/>
          <w:shd w:val="clear" w:fill="191A1C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" w:hAnsi="Courier New" w:eastAsia="JetBrains Mono" w:cs="Courier New"/>
          <w:color w:val="000000" w:themeColor="text1"/>
          <w:highlight w:val="lightGray"/>
          <w:shd w:val="clear" w:fill="191A1C"/>
          <w14:textFill>
            <w14:solidFill>
              <w14:schemeClr w14:val="tx1"/>
            </w14:solidFill>
          </w14:textFill>
        </w:rPr>
        <w:t xml:space="preserve">    assert count_after &gt; 0, 'После фильтрации не отображается ни одного товара'</w:t>
      </w:r>
      <w:r>
        <w:rPr>
          <w:rFonts w:hint="default" w:ascii="Courier New" w:hAnsi="Courier New" w:eastAsia="JetBrains Mono" w:cs="Courier New"/>
          <w:color w:val="000000" w:themeColor="text1"/>
          <w:highlight w:val="lightGray"/>
          <w:shd w:val="clear" w:fill="191A1C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" w:hAnsi="Courier New" w:eastAsia="JetBrains Mono" w:cs="Courier New"/>
          <w:color w:val="000000" w:themeColor="text1"/>
          <w:highlight w:val="lightGray"/>
          <w:shd w:val="clear" w:fill="191A1C"/>
          <w14:textFill>
            <w14:solidFill>
              <w14:schemeClr w14:val="tx1"/>
            </w14:solidFill>
          </w14:textFill>
        </w:rPr>
        <w:t xml:space="preserve">    assert count_after &lt;= count_before, 'Фильтр не уменьшил количество товаров'</w:t>
      </w:r>
      <w:r>
        <w:rPr>
          <w:rFonts w:hint="default" w:ascii="Courier New" w:hAnsi="Courier New" w:eastAsia="JetBrains Mono" w:cs="Courier New"/>
          <w:color w:val="000000" w:themeColor="text1"/>
          <w:highlight w:val="lightGray"/>
          <w:shd w:val="clear" w:fill="191A1C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" w:hAnsi="Courier New" w:eastAsia="JetBrains Mono" w:cs="Courier New"/>
          <w:color w:val="000000" w:themeColor="text1"/>
          <w:highlight w:val="lightGray"/>
          <w:shd w:val="clear" w:fill="191A1C"/>
          <w14:textFill>
            <w14:solidFill>
              <w14:schemeClr w14:val="tx1"/>
            </w14:solidFill>
          </w14:textFill>
        </w:rPr>
        <w:t xml:space="preserve">    driver.save_screenshot('report/tc_ui_05.png')</w:t>
      </w:r>
      <w:r>
        <w:rPr>
          <w:rFonts w:hint="default" w:ascii="Courier New" w:hAnsi="Courier New" w:eastAsia="JetBrains Mono" w:cs="Courier New"/>
          <w:color w:val="000000" w:themeColor="text1"/>
          <w:highlight w:val="lightGray"/>
          <w:shd w:val="clear" w:fill="191A1C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" w:hAnsi="Courier New" w:eastAsia="JetBrains Mono" w:cs="Courier New"/>
          <w:color w:val="000000" w:themeColor="text1"/>
          <w:highlight w:val="lightGray"/>
          <w:shd w:val="clear" w:fill="191A1C"/>
          <w14:textFill>
            <w14:solidFill>
              <w14:schemeClr w14:val="tx1"/>
            </w14:solidFill>
          </w14:textFill>
        </w:rPr>
        <w:t xml:space="preserve">    print(f'Было: {count_before}, стало после фильтра: {count_after}')</w:t>
      </w:r>
    </w:p>
    <w:p w14:paraId="7859F955">
      <w:pPr>
        <w:pStyle w:val="18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lang w:val="en-US"/>
        </w:rPr>
      </w:pPr>
    </w:p>
    <w:p w14:paraId="016B4471">
      <w:pPr>
        <w:pStyle w:val="4"/>
        <w:bidi w:val="0"/>
        <w:jc w:val="both"/>
        <w:rPr>
          <w:rFonts w:hint="default"/>
          <w:lang w:val="ru-RU"/>
        </w:rPr>
      </w:pPr>
      <w:r>
        <w:rPr>
          <w:rFonts w:hint="default"/>
          <w:lang w:val="ru-RU"/>
        </w:rPr>
        <w:t>Шаг 2. Графическое подтверждение процессов тестирования, сделанные автоматически</w:t>
      </w:r>
    </w:p>
    <w:p w14:paraId="5849DABA">
      <w:pPr>
        <w:pStyle w:val="18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drawing>
          <wp:inline distT="0" distB="0" distL="114300" distR="114300">
            <wp:extent cx="5929630" cy="3047365"/>
            <wp:effectExtent l="0" t="0" r="13970" b="635"/>
            <wp:docPr id="12" name="Изображение 12" descr="tc_ui_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 12" descr="tc_ui_0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29630" cy="304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FB4A7">
      <w:pPr>
        <w:pStyle w:val="15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i/>
          <w:i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i/>
          <w:iCs/>
          <w:sz w:val="24"/>
          <w:szCs w:val="24"/>
        </w:rPr>
        <w:t xml:space="preserve">Рисунок </w:t>
      </w:r>
      <w:r>
        <w:rPr>
          <w:rFonts w:hint="default" w:ascii="Times New Roman" w:hAnsi="Times New Roman" w:cs="Times New Roman"/>
          <w:i/>
          <w:iCs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i/>
          <w:iCs/>
          <w:sz w:val="24"/>
          <w:szCs w:val="24"/>
        </w:rPr>
        <w:instrText xml:space="preserve"> SEQ Рисунок \* ARABIC </w:instrText>
      </w:r>
      <w:r>
        <w:rPr>
          <w:rFonts w:hint="default" w:ascii="Times New Roman" w:hAnsi="Times New Roman" w:cs="Times New Roman"/>
          <w:i/>
          <w:iCs/>
          <w:sz w:val="24"/>
          <w:szCs w:val="24"/>
        </w:rPr>
        <w:fldChar w:fldCharType="separate"/>
      </w:r>
      <w:r>
        <w:rPr>
          <w:rFonts w:hint="default" w:ascii="Times New Roman" w:hAnsi="Times New Roman" w:cs="Times New Roman"/>
          <w:i/>
          <w:iCs/>
          <w:sz w:val="24"/>
          <w:szCs w:val="24"/>
        </w:rPr>
        <w:t>1</w:t>
      </w:r>
      <w:r>
        <w:rPr>
          <w:rFonts w:hint="default" w:ascii="Times New Roman" w:hAnsi="Times New Roman" w:cs="Times New Roman"/>
          <w:i/>
          <w:iCs/>
          <w:sz w:val="24"/>
          <w:szCs w:val="24"/>
        </w:rPr>
        <w:fldChar w:fldCharType="end"/>
      </w:r>
      <w:r>
        <w:rPr>
          <w:rFonts w:hint="default" w:ascii="Times New Roman" w:hAnsi="Times New Roman" w:cs="Times New Roman"/>
          <w:i/>
          <w:iCs/>
          <w:sz w:val="24"/>
          <w:szCs w:val="24"/>
          <w:lang w:val="en-US"/>
        </w:rPr>
        <w:t xml:space="preserve"> - Результат загрузки главной страницы (TC-UI-01)</w:t>
      </w:r>
    </w:p>
    <w:p w14:paraId="4CCF644B">
      <w:pPr>
        <w:jc w:val="both"/>
        <w:rPr>
          <w:rFonts w:hint="default" w:ascii="Times New Roman" w:hAnsi="Times New Roman" w:cs="Times New Roman"/>
          <w:lang w:val="ru-RU"/>
        </w:rPr>
      </w:pPr>
      <w:r>
        <w:rPr>
          <w:rFonts w:hint="default" w:ascii="Times New Roman" w:hAnsi="Times New Roman" w:cs="Times New Roman"/>
          <w:lang w:val="ru-RU"/>
        </w:rPr>
        <w:drawing>
          <wp:inline distT="0" distB="0" distL="114300" distR="114300">
            <wp:extent cx="5929630" cy="3047365"/>
            <wp:effectExtent l="0" t="0" r="13970" b="635"/>
            <wp:docPr id="13" name="Изображение 13" descr="tc_ui_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 13" descr="tc_ui_0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29630" cy="304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971E5">
      <w:pPr>
        <w:pStyle w:val="15"/>
        <w:jc w:val="both"/>
        <w:rPr>
          <w:rFonts w:hint="default" w:ascii="Times New Roman" w:hAnsi="Times New Roman" w:cs="Times New Roman"/>
          <w:i/>
          <w:iCs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i/>
          <w:iCs/>
          <w:sz w:val="24"/>
          <w:szCs w:val="24"/>
        </w:rPr>
        <w:t xml:space="preserve">Рисунок </w:t>
      </w:r>
      <w:r>
        <w:rPr>
          <w:rFonts w:hint="default" w:ascii="Times New Roman" w:hAnsi="Times New Roman" w:cs="Times New Roman"/>
          <w:i/>
          <w:iCs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i/>
          <w:iCs/>
          <w:sz w:val="24"/>
          <w:szCs w:val="24"/>
        </w:rPr>
        <w:instrText xml:space="preserve"> SEQ Рисунок \* ARABIC </w:instrText>
      </w:r>
      <w:r>
        <w:rPr>
          <w:rFonts w:hint="default" w:ascii="Times New Roman" w:hAnsi="Times New Roman" w:cs="Times New Roman"/>
          <w:i/>
          <w:iCs/>
          <w:sz w:val="24"/>
          <w:szCs w:val="24"/>
        </w:rPr>
        <w:fldChar w:fldCharType="separate"/>
      </w:r>
      <w:r>
        <w:rPr>
          <w:rFonts w:hint="default" w:ascii="Times New Roman" w:hAnsi="Times New Roman" w:cs="Times New Roman"/>
          <w:i/>
          <w:iCs/>
          <w:sz w:val="24"/>
          <w:szCs w:val="24"/>
        </w:rPr>
        <w:t>2</w:t>
      </w:r>
      <w:r>
        <w:rPr>
          <w:rFonts w:hint="default" w:ascii="Times New Roman" w:hAnsi="Times New Roman" w:cs="Times New Roman"/>
          <w:i/>
          <w:iCs/>
          <w:sz w:val="24"/>
          <w:szCs w:val="24"/>
        </w:rPr>
        <w:fldChar w:fldCharType="end"/>
      </w:r>
      <w:r>
        <w:rPr>
          <w:rFonts w:hint="default" w:ascii="Times New Roman" w:hAnsi="Times New Roman" w:cs="Times New Roman"/>
          <w:i/>
          <w:iCs/>
          <w:sz w:val="24"/>
          <w:szCs w:val="24"/>
          <w:lang w:val="ru-RU"/>
        </w:rPr>
        <w:t xml:space="preserve"> - Успешная авторизация пользователя (TC-UI-02)</w:t>
      </w:r>
    </w:p>
    <w:p w14:paraId="6B64627B">
      <w:pPr>
        <w:jc w:val="both"/>
        <w:rPr>
          <w:rFonts w:hint="default" w:ascii="Times New Roman" w:hAnsi="Times New Roman" w:cs="Times New Roman"/>
          <w:lang w:val="ru-RU"/>
        </w:rPr>
      </w:pPr>
      <w:r>
        <w:rPr>
          <w:rFonts w:hint="default" w:ascii="Times New Roman" w:hAnsi="Times New Roman" w:cs="Times New Roman"/>
          <w:lang w:val="ru-RU"/>
        </w:rPr>
        <w:drawing>
          <wp:inline distT="0" distB="0" distL="114300" distR="114300">
            <wp:extent cx="5929630" cy="3047365"/>
            <wp:effectExtent l="0" t="0" r="13970" b="635"/>
            <wp:docPr id="14" name="Изображение 14" descr="tc_ui_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 14" descr="tc_ui_0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29630" cy="304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89A6A">
      <w:pPr>
        <w:pStyle w:val="15"/>
        <w:jc w:val="both"/>
        <w:rPr>
          <w:rFonts w:hint="default" w:ascii="Times New Roman" w:hAnsi="Times New Roman" w:cs="Times New Roman"/>
          <w:lang w:val="ru-RU"/>
        </w:rPr>
      </w:pPr>
      <w:r>
        <w:rPr>
          <w:rFonts w:hint="default" w:ascii="Times New Roman" w:hAnsi="Times New Roman" w:cs="Times New Roman"/>
        </w:rPr>
        <w:t xml:space="preserve">Рисунок </w:t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SEQ Рисунок \* ARABIC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</w:rPr>
        <w:t>3</w:t>
      </w:r>
      <w:r>
        <w:rPr>
          <w:rFonts w:hint="default" w:ascii="Times New Roman" w:hAnsi="Times New Roman" w:cs="Times New Roman"/>
        </w:rPr>
        <w:fldChar w:fldCharType="end"/>
      </w:r>
      <w:r>
        <w:rPr>
          <w:rFonts w:hint="default" w:ascii="Times New Roman" w:hAnsi="Times New Roman" w:cs="Times New Roman"/>
          <w:lang w:val="ru-RU"/>
        </w:rPr>
        <w:t xml:space="preserve"> - Сообщение об ошибке при вводе неверного пароля (TC-UI-03)</w:t>
      </w:r>
    </w:p>
    <w:p w14:paraId="6021C1B6">
      <w:pPr>
        <w:jc w:val="both"/>
        <w:rPr>
          <w:rFonts w:hint="default" w:ascii="Times New Roman" w:hAnsi="Times New Roman" w:cs="Times New Roman"/>
          <w:lang w:val="ru-RU"/>
        </w:rPr>
      </w:pPr>
      <w:r>
        <w:rPr>
          <w:rFonts w:hint="default" w:ascii="Times New Roman" w:hAnsi="Times New Roman" w:cs="Times New Roman"/>
          <w:lang w:val="ru-RU"/>
        </w:rPr>
        <w:drawing>
          <wp:inline distT="0" distB="0" distL="114300" distR="114300">
            <wp:extent cx="5929630" cy="3047365"/>
            <wp:effectExtent l="0" t="0" r="13970" b="635"/>
            <wp:docPr id="15" name="Изображение 15" descr="tc_ui_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Изображение 15" descr="tc_ui_0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29630" cy="304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7C277">
      <w:pPr>
        <w:pStyle w:val="15"/>
        <w:jc w:val="both"/>
        <w:rPr>
          <w:rFonts w:hint="default" w:ascii="Times New Roman" w:hAnsi="Times New Roman" w:cs="Times New Roman"/>
          <w:i/>
          <w:iCs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i/>
          <w:iCs/>
          <w:sz w:val="24"/>
          <w:szCs w:val="24"/>
        </w:rPr>
        <w:t xml:space="preserve">Рисунок </w:t>
      </w:r>
      <w:r>
        <w:rPr>
          <w:rFonts w:hint="default" w:ascii="Times New Roman" w:hAnsi="Times New Roman" w:cs="Times New Roman"/>
          <w:i/>
          <w:iCs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i/>
          <w:iCs/>
          <w:sz w:val="24"/>
          <w:szCs w:val="24"/>
        </w:rPr>
        <w:instrText xml:space="preserve"> SEQ Рисунок \* ARABIC </w:instrText>
      </w:r>
      <w:r>
        <w:rPr>
          <w:rFonts w:hint="default" w:ascii="Times New Roman" w:hAnsi="Times New Roman" w:cs="Times New Roman"/>
          <w:i/>
          <w:iCs/>
          <w:sz w:val="24"/>
          <w:szCs w:val="24"/>
        </w:rPr>
        <w:fldChar w:fldCharType="separate"/>
      </w:r>
      <w:r>
        <w:rPr>
          <w:rFonts w:hint="default" w:ascii="Times New Roman" w:hAnsi="Times New Roman" w:cs="Times New Roman"/>
          <w:i/>
          <w:iCs/>
          <w:sz w:val="24"/>
          <w:szCs w:val="24"/>
        </w:rPr>
        <w:t>4</w:t>
      </w:r>
      <w:r>
        <w:rPr>
          <w:rFonts w:hint="default" w:ascii="Times New Roman" w:hAnsi="Times New Roman" w:cs="Times New Roman"/>
          <w:i/>
          <w:iCs/>
          <w:sz w:val="24"/>
          <w:szCs w:val="24"/>
        </w:rPr>
        <w:fldChar w:fldCharType="end"/>
      </w:r>
      <w:r>
        <w:rPr>
          <w:rFonts w:hint="default" w:ascii="Times New Roman" w:hAnsi="Times New Roman" w:cs="Times New Roman"/>
          <w:i/>
          <w:iCs/>
          <w:sz w:val="24"/>
          <w:szCs w:val="24"/>
          <w:lang w:val="ru-RU"/>
        </w:rPr>
        <w:t xml:space="preserve"> - Уведомление об успешном добавлении товара в корзину (TC-UI-04)</w:t>
      </w:r>
    </w:p>
    <w:p w14:paraId="3E2C594A">
      <w:pPr>
        <w:jc w:val="both"/>
        <w:rPr>
          <w:rFonts w:hint="default" w:ascii="Times New Roman" w:hAnsi="Times New Roman" w:cs="Times New Roman"/>
          <w:lang w:val="ru-RU"/>
        </w:rPr>
      </w:pPr>
      <w:r>
        <w:rPr>
          <w:rFonts w:hint="default" w:ascii="Times New Roman" w:hAnsi="Times New Roman" w:cs="Times New Roman"/>
          <w:lang w:val="ru-RU"/>
        </w:rPr>
        <w:drawing>
          <wp:inline distT="0" distB="0" distL="114300" distR="114300">
            <wp:extent cx="5929630" cy="3047365"/>
            <wp:effectExtent l="0" t="0" r="13970" b="635"/>
            <wp:docPr id="16" name="Изображение 16" descr="tc_ui_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Изображение 16" descr="tc_ui_0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29630" cy="304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953A7">
      <w:pPr>
        <w:pStyle w:val="15"/>
        <w:jc w:val="both"/>
        <w:rPr>
          <w:rFonts w:hint="default" w:ascii="Times New Roman" w:hAnsi="Times New Roman" w:cs="Times New Roman"/>
          <w:i/>
          <w:iCs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i/>
          <w:iCs/>
          <w:sz w:val="24"/>
          <w:szCs w:val="24"/>
        </w:rPr>
        <w:t xml:space="preserve">Рисунок </w:t>
      </w:r>
      <w:r>
        <w:rPr>
          <w:rFonts w:hint="default" w:ascii="Times New Roman" w:hAnsi="Times New Roman" w:cs="Times New Roman"/>
          <w:i/>
          <w:iCs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i/>
          <w:iCs/>
          <w:sz w:val="24"/>
          <w:szCs w:val="24"/>
        </w:rPr>
        <w:instrText xml:space="preserve"> SEQ Рисунок \* ARABIC </w:instrText>
      </w:r>
      <w:r>
        <w:rPr>
          <w:rFonts w:hint="default" w:ascii="Times New Roman" w:hAnsi="Times New Roman" w:cs="Times New Roman"/>
          <w:i/>
          <w:iCs/>
          <w:sz w:val="24"/>
          <w:szCs w:val="24"/>
        </w:rPr>
        <w:fldChar w:fldCharType="separate"/>
      </w:r>
      <w:r>
        <w:rPr>
          <w:rFonts w:hint="default" w:ascii="Times New Roman" w:hAnsi="Times New Roman" w:cs="Times New Roman"/>
          <w:i/>
          <w:iCs/>
          <w:sz w:val="24"/>
          <w:szCs w:val="24"/>
        </w:rPr>
        <w:t>5</w:t>
      </w:r>
      <w:r>
        <w:rPr>
          <w:rFonts w:hint="default" w:ascii="Times New Roman" w:hAnsi="Times New Roman" w:cs="Times New Roman"/>
          <w:i/>
          <w:iCs/>
          <w:sz w:val="24"/>
          <w:szCs w:val="24"/>
        </w:rPr>
        <w:fldChar w:fldCharType="end"/>
      </w:r>
      <w:r>
        <w:rPr>
          <w:rFonts w:hint="default" w:ascii="Times New Roman" w:hAnsi="Times New Roman" w:cs="Times New Roman"/>
          <w:i/>
          <w:iCs/>
          <w:sz w:val="24"/>
          <w:szCs w:val="24"/>
          <w:lang w:val="ru-RU"/>
        </w:rPr>
        <w:t xml:space="preserve"> - Результат фильтрации каталога по категории «Phones» (TC-UI-05)</w:t>
      </w:r>
    </w:p>
    <w:p w14:paraId="08549770">
      <w:pPr>
        <w:pStyle w:val="4"/>
        <w:bidi w:val="0"/>
        <w:jc w:val="both"/>
        <w:rPr>
          <w:rFonts w:hint="default"/>
        </w:rPr>
      </w:pPr>
      <w:r>
        <w:rPr>
          <w:rFonts w:hint="default"/>
        </w:rPr>
        <w:t xml:space="preserve">Шаг </w:t>
      </w:r>
      <w:r>
        <w:rPr>
          <w:rFonts w:hint="default"/>
          <w:lang w:val="ru-RU"/>
        </w:rPr>
        <w:t>3</w:t>
      </w:r>
      <w:r>
        <w:rPr>
          <w:rFonts w:hint="default"/>
        </w:rPr>
        <w:t xml:space="preserve">. Анализ результатов UI-тестирования </w:t>
      </w:r>
    </w:p>
    <w:p w14:paraId="521D8535">
      <w:pPr>
        <w:pStyle w:val="18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Все 5 тестов завершились успешно (статус PASS). Для стабилизации теста добавления в корзину были применены явные ожидания (WebDriverWait).</w:t>
      </w:r>
    </w:p>
    <w:p w14:paraId="1E5A8252">
      <w:pPr>
        <w:pStyle w:val="18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i/>
          <w:iCs/>
        </w:rPr>
      </w:pPr>
      <w:r>
        <w:rPr>
          <w:rFonts w:hint="default" w:ascii="Times New Roman" w:hAnsi="Times New Roman" w:cs="Times New Roman"/>
          <w:i/>
          <w:iCs/>
        </w:rPr>
        <w:drawing>
          <wp:inline distT="0" distB="0" distL="114300" distR="114300">
            <wp:extent cx="5935980" cy="3185795"/>
            <wp:effectExtent l="0" t="0" r="7620" b="14605"/>
            <wp:docPr id="17" name="Изображение 17" descr="ui_test_htm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Изображение 17" descr="ui_test_html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318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D8635">
      <w:pPr>
        <w:pStyle w:val="15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i/>
          <w:iCs/>
          <w:sz w:val="24"/>
          <w:szCs w:val="24"/>
        </w:rPr>
        <w:t xml:space="preserve">Рисунок </w:t>
      </w:r>
      <w:r>
        <w:rPr>
          <w:rFonts w:hint="default" w:ascii="Times New Roman" w:hAnsi="Times New Roman" w:cs="Times New Roman"/>
          <w:i/>
          <w:iCs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i/>
          <w:iCs/>
          <w:sz w:val="24"/>
          <w:szCs w:val="24"/>
        </w:rPr>
        <w:instrText xml:space="preserve"> SEQ Рисунок \* ARABIC </w:instrText>
      </w:r>
      <w:r>
        <w:rPr>
          <w:rFonts w:hint="default" w:ascii="Times New Roman" w:hAnsi="Times New Roman" w:cs="Times New Roman"/>
          <w:i/>
          <w:iCs/>
          <w:sz w:val="24"/>
          <w:szCs w:val="24"/>
        </w:rPr>
        <w:fldChar w:fldCharType="separate"/>
      </w:r>
      <w:r>
        <w:rPr>
          <w:rFonts w:hint="default" w:ascii="Times New Roman" w:hAnsi="Times New Roman" w:cs="Times New Roman"/>
          <w:i/>
          <w:iCs/>
          <w:sz w:val="24"/>
          <w:szCs w:val="24"/>
        </w:rPr>
        <w:t>6</w:t>
      </w:r>
      <w:r>
        <w:rPr>
          <w:rFonts w:hint="default" w:ascii="Times New Roman" w:hAnsi="Times New Roman" w:cs="Times New Roman"/>
          <w:i/>
          <w:iCs/>
          <w:sz w:val="24"/>
          <w:szCs w:val="24"/>
        </w:rPr>
        <w:fldChar w:fldCharType="end"/>
      </w:r>
      <w:r>
        <w:rPr>
          <w:rFonts w:hint="default" w:ascii="Times New Roman" w:hAnsi="Times New Roman" w:cs="Times New Roman"/>
          <w:i/>
          <w:iCs/>
          <w:sz w:val="24"/>
          <w:szCs w:val="24"/>
          <w:lang w:val="ru-RU"/>
        </w:rPr>
        <w:t xml:space="preserve"> - HTML-отчет о прохождении автоматизированных UI-тестов</w:t>
      </w:r>
      <w:r>
        <w:rPr>
          <w:rFonts w:hint="default" w:ascii="Times New Roman" w:hAnsi="Times New Roman" w:cs="Times New Roman"/>
          <w:b/>
          <w:bCs/>
        </w:rPr>
        <w:br w:type="page"/>
      </w:r>
    </w:p>
    <w:p w14:paraId="566A6923">
      <w:pPr>
        <w:pStyle w:val="3"/>
        <w:numPr>
          <w:ilvl w:val="1"/>
          <w:numId w:val="1"/>
        </w:numPr>
        <w:bidi w:val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Тестирование производительности </w:t>
      </w:r>
    </w:p>
    <w:p w14:paraId="19975181">
      <w:pPr>
        <w:pStyle w:val="4"/>
        <w:bidi w:val="0"/>
        <w:jc w:val="both"/>
        <w:rPr>
          <w:rFonts w:hint="default"/>
        </w:rPr>
      </w:pPr>
      <w:r>
        <w:rPr>
          <w:rFonts w:hint="default"/>
        </w:rPr>
        <w:t xml:space="preserve">Шаг </w:t>
      </w:r>
      <w:r>
        <w:rPr>
          <w:rFonts w:hint="default"/>
          <w:lang w:val="ru-RU"/>
        </w:rPr>
        <w:t>4</w:t>
      </w:r>
      <w:r>
        <w:rPr>
          <w:rFonts w:hint="default"/>
        </w:rPr>
        <w:t xml:space="preserve">. Замер одиночных запросов и анализ заголовков </w:t>
      </w:r>
    </w:p>
    <w:p w14:paraId="4A276ED3">
      <w:pPr>
        <w:pStyle w:val="18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С помощью библиотеки </w:t>
      </w:r>
      <w:r>
        <w:rPr>
          <w:rStyle w:val="13"/>
          <w:rFonts w:hint="default" w:ascii="Times New Roman" w:hAnsi="Times New Roman" w:cs="Times New Roman"/>
        </w:rPr>
        <w:t>requests</w:t>
      </w:r>
      <w:r>
        <w:rPr>
          <w:rFonts w:hint="default" w:ascii="Times New Roman" w:hAnsi="Times New Roman" w:cs="Times New Roman"/>
        </w:rPr>
        <w:t xml:space="preserve"> были измерены базовые latency-метрики. Среднее время ответа главной страницы составило ~614 мс. Анализ заголовков показал использование сжатия </w:t>
      </w:r>
      <w:r>
        <w:rPr>
          <w:rStyle w:val="13"/>
          <w:rFonts w:hint="default" w:ascii="Times New Roman" w:hAnsi="Times New Roman" w:cs="Times New Roman"/>
        </w:rPr>
        <w:t>gzip</w:t>
      </w:r>
      <w:r>
        <w:rPr>
          <w:rFonts w:hint="default" w:ascii="Times New Roman" w:hAnsi="Times New Roman" w:cs="Times New Roman"/>
        </w:rPr>
        <w:t xml:space="preserve"> и кэширования </w:t>
      </w:r>
      <w:r>
        <w:rPr>
          <w:rStyle w:val="13"/>
          <w:rFonts w:hint="default" w:ascii="Times New Roman" w:hAnsi="Times New Roman" w:cs="Times New Roman"/>
        </w:rPr>
        <w:t>public, max-age=10</w:t>
      </w:r>
      <w:r>
        <w:rPr>
          <w:rFonts w:hint="default" w:ascii="Times New Roman" w:hAnsi="Times New Roman" w:cs="Times New Roman"/>
        </w:rPr>
        <w:t>.</w:t>
      </w:r>
    </w:p>
    <w:p w14:paraId="1E8B95E0">
      <w:pPr>
        <w:pStyle w:val="18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i/>
          <w:iCs/>
        </w:rPr>
      </w:pPr>
      <w:r>
        <w:rPr>
          <w:rFonts w:hint="default" w:ascii="Times New Roman" w:hAnsi="Times New Roman" w:cs="Times New Roman"/>
          <w:i/>
          <w:iCs/>
        </w:rPr>
        <w:drawing>
          <wp:inline distT="0" distB="0" distL="114300" distR="114300">
            <wp:extent cx="5918835" cy="988695"/>
            <wp:effectExtent l="0" t="0" r="9525" b="1905"/>
            <wp:docPr id="18" name="Изображение 18" descr="ui_test_succes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Изображение 18" descr="ui_test_success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18835" cy="98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FC4B6">
      <w:pPr>
        <w:pStyle w:val="15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i/>
          <w:iCs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i/>
          <w:iCs/>
          <w:sz w:val="24"/>
          <w:szCs w:val="24"/>
        </w:rPr>
        <w:t xml:space="preserve">Рисунок </w:t>
      </w:r>
      <w:r>
        <w:rPr>
          <w:rFonts w:hint="default" w:ascii="Times New Roman" w:hAnsi="Times New Roman" w:cs="Times New Roman"/>
          <w:i/>
          <w:iCs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i/>
          <w:iCs/>
          <w:sz w:val="24"/>
          <w:szCs w:val="24"/>
        </w:rPr>
        <w:instrText xml:space="preserve"> SEQ Рисунок \* ARABIC </w:instrText>
      </w:r>
      <w:r>
        <w:rPr>
          <w:rFonts w:hint="default" w:ascii="Times New Roman" w:hAnsi="Times New Roman" w:cs="Times New Roman"/>
          <w:i/>
          <w:iCs/>
          <w:sz w:val="24"/>
          <w:szCs w:val="24"/>
        </w:rPr>
        <w:fldChar w:fldCharType="separate"/>
      </w:r>
      <w:r>
        <w:rPr>
          <w:rFonts w:hint="default" w:ascii="Times New Roman" w:hAnsi="Times New Roman" w:cs="Times New Roman"/>
          <w:i/>
          <w:iCs/>
          <w:sz w:val="24"/>
          <w:szCs w:val="24"/>
        </w:rPr>
        <w:t>7</w:t>
      </w:r>
      <w:r>
        <w:rPr>
          <w:rFonts w:hint="default" w:ascii="Times New Roman" w:hAnsi="Times New Roman" w:cs="Times New Roman"/>
          <w:i/>
          <w:iCs/>
          <w:sz w:val="24"/>
          <w:szCs w:val="24"/>
        </w:rPr>
        <w:fldChar w:fldCharType="end"/>
      </w:r>
      <w:r>
        <w:rPr>
          <w:rFonts w:hint="default" w:ascii="Times New Roman" w:hAnsi="Times New Roman" w:cs="Times New Roman"/>
          <w:i/>
          <w:iCs/>
          <w:sz w:val="24"/>
          <w:szCs w:val="24"/>
          <w:lang w:val="ru-RU"/>
        </w:rPr>
        <w:t xml:space="preserve"> - Результаты замеров Latency и HTTP-заголовков</w:t>
      </w:r>
    </w:p>
    <w:p w14:paraId="737C5C54">
      <w:pPr>
        <w:pStyle w:val="4"/>
        <w:bidi w:val="0"/>
        <w:jc w:val="both"/>
        <w:rPr>
          <w:rFonts w:hint="default"/>
        </w:rPr>
      </w:pPr>
      <w:r>
        <w:rPr>
          <w:rFonts w:hint="default"/>
        </w:rPr>
        <w:t xml:space="preserve">Шаг </w:t>
      </w:r>
      <w:r>
        <w:rPr>
          <w:rFonts w:hint="default"/>
          <w:lang w:val="ru-RU"/>
        </w:rPr>
        <w:t>5</w:t>
      </w:r>
      <w:r>
        <w:rPr>
          <w:rFonts w:hint="default"/>
        </w:rPr>
        <w:t xml:space="preserve">. Нагрузочное тестирование Locust </w:t>
      </w:r>
    </w:p>
    <w:p w14:paraId="4E48EFF5">
      <w:pPr>
        <w:pStyle w:val="18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Был написан скрипт поведения пользователя, имитирующий просмотр каталога и корзины. Сервер был протестирован под нагрузкой 10, 25, 50 и 100 одновременных пользователей.</w:t>
      </w:r>
    </w:p>
    <w:tbl>
      <w:tblPr>
        <w:tblStyle w:val="9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05"/>
        <w:gridCol w:w="820"/>
        <w:gridCol w:w="844"/>
        <w:gridCol w:w="844"/>
        <w:gridCol w:w="844"/>
        <w:gridCol w:w="845"/>
        <w:gridCol w:w="4433"/>
      </w:tblGrid>
      <w:tr w14:paraId="0B6C21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1B3A5C" w:sz="2" w:space="0"/>
              <w:left w:val="single" w:color="1B3A5C" w:sz="2" w:space="0"/>
              <w:bottom w:val="single" w:color="1B3A5C" w:sz="2" w:space="0"/>
              <w:right w:val="single" w:color="1B3A5C" w:sz="2" w:space="0"/>
            </w:tcBorders>
            <w:shd w:val="clear" w:color="auto" w:fill="1B3A5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5B2D04C">
            <w:pPr>
              <w:pStyle w:val="1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FFFFFF"/>
                <w:sz w:val="24"/>
                <w:szCs w:val="24"/>
                <w:u w:val="none"/>
                <w:vertAlign w:val="baseline"/>
              </w:rPr>
              <w:t>Польз.</w:t>
            </w:r>
          </w:p>
        </w:tc>
        <w:tc>
          <w:tcPr>
            <w:tcW w:w="0" w:type="auto"/>
            <w:tcBorders>
              <w:top w:val="single" w:color="1B3A5C" w:sz="2" w:space="0"/>
              <w:left w:val="single" w:color="1B3A5C" w:sz="2" w:space="0"/>
              <w:bottom w:val="single" w:color="1B3A5C" w:sz="2" w:space="0"/>
              <w:right w:val="single" w:color="1B3A5C" w:sz="2" w:space="0"/>
            </w:tcBorders>
            <w:shd w:val="clear" w:color="auto" w:fill="1B3A5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67E4C6C">
            <w:pPr>
              <w:pStyle w:val="1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FFFFFF"/>
                <w:sz w:val="24"/>
                <w:szCs w:val="24"/>
                <w:u w:val="none"/>
                <w:vertAlign w:val="baseline"/>
              </w:rPr>
              <w:t>RPS</w:t>
            </w:r>
          </w:p>
        </w:tc>
        <w:tc>
          <w:tcPr>
            <w:tcW w:w="0" w:type="auto"/>
            <w:tcBorders>
              <w:top w:val="single" w:color="1B3A5C" w:sz="2" w:space="0"/>
              <w:left w:val="single" w:color="1B3A5C" w:sz="2" w:space="0"/>
              <w:bottom w:val="single" w:color="1B3A5C" w:sz="2" w:space="0"/>
              <w:right w:val="single" w:color="1B3A5C" w:sz="2" w:space="0"/>
            </w:tcBorders>
            <w:shd w:val="clear" w:color="auto" w:fill="1B3A5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11A2917">
            <w:pPr>
              <w:pStyle w:val="1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FFFFFF"/>
                <w:sz w:val="24"/>
                <w:szCs w:val="24"/>
                <w:u w:val="none"/>
                <w:vertAlign w:val="baseline"/>
              </w:rPr>
              <w:t>P50 (мс)</w:t>
            </w:r>
          </w:p>
        </w:tc>
        <w:tc>
          <w:tcPr>
            <w:tcW w:w="0" w:type="auto"/>
            <w:tcBorders>
              <w:top w:val="single" w:color="1B3A5C" w:sz="2" w:space="0"/>
              <w:left w:val="single" w:color="1B3A5C" w:sz="2" w:space="0"/>
              <w:bottom w:val="single" w:color="1B3A5C" w:sz="2" w:space="0"/>
              <w:right w:val="single" w:color="1B3A5C" w:sz="2" w:space="0"/>
            </w:tcBorders>
            <w:shd w:val="clear" w:color="auto" w:fill="1B3A5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767FAAB">
            <w:pPr>
              <w:pStyle w:val="1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FFFFFF"/>
                <w:sz w:val="24"/>
                <w:szCs w:val="24"/>
                <w:u w:val="none"/>
                <w:vertAlign w:val="baseline"/>
              </w:rPr>
              <w:t>P95 (мс)</w:t>
            </w:r>
          </w:p>
        </w:tc>
        <w:tc>
          <w:tcPr>
            <w:tcW w:w="0" w:type="auto"/>
            <w:tcBorders>
              <w:top w:val="single" w:color="1B3A5C" w:sz="2" w:space="0"/>
              <w:left w:val="single" w:color="1B3A5C" w:sz="2" w:space="0"/>
              <w:bottom w:val="single" w:color="1B3A5C" w:sz="2" w:space="0"/>
              <w:right w:val="single" w:color="1B3A5C" w:sz="2" w:space="0"/>
            </w:tcBorders>
            <w:shd w:val="clear" w:color="auto" w:fill="1B3A5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9C15388">
            <w:pPr>
              <w:pStyle w:val="1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FFFFFF"/>
                <w:sz w:val="24"/>
                <w:szCs w:val="24"/>
                <w:u w:val="none"/>
                <w:vertAlign w:val="baseline"/>
              </w:rPr>
              <w:t>P99 (мс)</w:t>
            </w:r>
          </w:p>
        </w:tc>
        <w:tc>
          <w:tcPr>
            <w:tcW w:w="845" w:type="dxa"/>
            <w:tcBorders>
              <w:top w:val="single" w:color="1B3A5C" w:sz="2" w:space="0"/>
              <w:left w:val="single" w:color="1B3A5C" w:sz="2" w:space="0"/>
              <w:bottom w:val="single" w:color="1B3A5C" w:sz="2" w:space="0"/>
              <w:right w:val="single" w:color="1B3A5C" w:sz="2" w:space="0"/>
            </w:tcBorders>
            <w:shd w:val="clear" w:color="auto" w:fill="1B3A5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61EB733">
            <w:pPr>
              <w:pStyle w:val="1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FFFFFF"/>
                <w:sz w:val="24"/>
                <w:szCs w:val="24"/>
                <w:u w:val="none"/>
                <w:vertAlign w:val="baseline"/>
              </w:rPr>
              <w:t>Ошибки %</w:t>
            </w:r>
          </w:p>
        </w:tc>
        <w:tc>
          <w:tcPr>
            <w:tcW w:w="4433" w:type="dxa"/>
            <w:tcBorders>
              <w:top w:val="single" w:color="1B3A5C" w:sz="2" w:space="0"/>
              <w:left w:val="single" w:color="1B3A5C" w:sz="2" w:space="0"/>
              <w:bottom w:val="single" w:color="1B3A5C" w:sz="2" w:space="0"/>
              <w:right w:val="single" w:color="1B3A5C" w:sz="2" w:space="0"/>
            </w:tcBorders>
            <w:shd w:val="clear" w:color="auto" w:fill="1B3A5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D8EE0">
            <w:pPr>
              <w:pStyle w:val="1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FFFFFF"/>
                <w:sz w:val="24"/>
                <w:szCs w:val="24"/>
                <w:u w:val="none"/>
                <w:vertAlign w:val="baseline"/>
              </w:rPr>
              <w:t>Вывод</w:t>
            </w:r>
          </w:p>
        </w:tc>
      </w:tr>
      <w:tr w14:paraId="04E1B1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1B3A5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D4EDDA"/>
            <w:tcMar>
              <w:top w:w="60" w:type="dxa"/>
              <w:left w:w="140" w:type="dxa"/>
              <w:bottom w:w="60" w:type="dxa"/>
              <w:right w:w="140" w:type="dxa"/>
            </w:tcMar>
            <w:vAlign w:val="top"/>
          </w:tcPr>
          <w:p w14:paraId="2A7D644A">
            <w:pPr>
              <w:pStyle w:val="1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10</w:t>
            </w:r>
          </w:p>
        </w:tc>
        <w:tc>
          <w:tcPr>
            <w:tcW w:w="0" w:type="auto"/>
            <w:tcBorders>
              <w:top w:val="single" w:color="1B3A5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top"/>
          </w:tcPr>
          <w:p w14:paraId="1DFC68D0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top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4.65</w:t>
            </w:r>
          </w:p>
        </w:tc>
        <w:tc>
          <w:tcPr>
            <w:tcW w:w="0" w:type="auto"/>
            <w:tcBorders>
              <w:top w:val="single" w:color="1B3A5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top"/>
          </w:tcPr>
          <w:p w14:paraId="480E1374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top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210</w:t>
            </w:r>
          </w:p>
        </w:tc>
        <w:tc>
          <w:tcPr>
            <w:tcW w:w="0" w:type="auto"/>
            <w:tcBorders>
              <w:top w:val="single" w:color="1B3A5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top"/>
          </w:tcPr>
          <w:p w14:paraId="0E95741F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top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240</w:t>
            </w:r>
          </w:p>
        </w:tc>
        <w:tc>
          <w:tcPr>
            <w:tcW w:w="0" w:type="auto"/>
            <w:tcBorders>
              <w:top w:val="single" w:color="1B3A5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top"/>
          </w:tcPr>
          <w:p w14:paraId="13CF60EA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top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280</w:t>
            </w:r>
          </w:p>
        </w:tc>
        <w:tc>
          <w:tcPr>
            <w:tcW w:w="845" w:type="dxa"/>
            <w:tcBorders>
              <w:top w:val="single" w:color="1B3A5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top"/>
          </w:tcPr>
          <w:p w14:paraId="2CD60F08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top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0%</w:t>
            </w:r>
          </w:p>
        </w:tc>
        <w:tc>
          <w:tcPr>
            <w:tcW w:w="4433" w:type="dxa"/>
            <w:tcBorders>
              <w:top w:val="single" w:color="1B3A5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top"/>
          </w:tcPr>
          <w:p w14:paraId="0DBC2E32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top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Базовая нагрузка, система работает стабильно, ошибок нет.</w:t>
            </w:r>
          </w:p>
        </w:tc>
      </w:tr>
      <w:tr w14:paraId="5EA832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D4EDDA"/>
            <w:tcMar>
              <w:top w:w="60" w:type="dxa"/>
              <w:left w:w="140" w:type="dxa"/>
              <w:bottom w:w="60" w:type="dxa"/>
              <w:right w:w="140" w:type="dxa"/>
            </w:tcMar>
            <w:vAlign w:val="top"/>
          </w:tcPr>
          <w:p w14:paraId="65476616">
            <w:pPr>
              <w:pStyle w:val="1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25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top"/>
          </w:tcPr>
          <w:p w14:paraId="49067DC2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top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11.54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top"/>
          </w:tcPr>
          <w:p w14:paraId="2821879B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top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110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top"/>
          </w:tcPr>
          <w:p w14:paraId="1AEEF930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top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240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top"/>
          </w:tcPr>
          <w:p w14:paraId="706E2343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top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390</w:t>
            </w:r>
          </w:p>
        </w:tc>
        <w:tc>
          <w:tcPr>
            <w:tcW w:w="845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top"/>
          </w:tcPr>
          <w:p w14:paraId="2FA693F2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top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0%</w:t>
            </w:r>
          </w:p>
        </w:tc>
        <w:tc>
          <w:tcPr>
            <w:tcW w:w="4433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top"/>
          </w:tcPr>
          <w:p w14:paraId="46BD65AF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top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Пропускная способность (RPS) растет. Медианное время (P50) снизилось благодаря прогретому кэшу.</w:t>
            </w:r>
          </w:p>
        </w:tc>
      </w:tr>
      <w:tr w14:paraId="13DB5D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D4EDDA"/>
            <w:tcMar>
              <w:top w:w="60" w:type="dxa"/>
              <w:left w:w="140" w:type="dxa"/>
              <w:bottom w:w="60" w:type="dxa"/>
              <w:right w:w="140" w:type="dxa"/>
            </w:tcMar>
            <w:vAlign w:val="top"/>
          </w:tcPr>
          <w:p w14:paraId="7C48BE30">
            <w:pPr>
              <w:pStyle w:val="1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50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top"/>
          </w:tcPr>
          <w:p w14:paraId="7C5A7F0F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top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22.77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top"/>
          </w:tcPr>
          <w:p w14:paraId="2403C155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top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100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top"/>
          </w:tcPr>
          <w:p w14:paraId="6AC57B24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top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230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top"/>
          </w:tcPr>
          <w:p w14:paraId="71A739F4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top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360</w:t>
            </w:r>
          </w:p>
        </w:tc>
        <w:tc>
          <w:tcPr>
            <w:tcW w:w="845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top"/>
          </w:tcPr>
          <w:p w14:paraId="45FFDD32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top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0%</w:t>
            </w:r>
          </w:p>
        </w:tc>
        <w:tc>
          <w:tcPr>
            <w:tcW w:w="4433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top"/>
          </w:tcPr>
          <w:p w14:paraId="31763FA1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top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RPS масштабируется линейно. Время отклика остается плоским (P95 ~230мс). Деградации нет.</w:t>
            </w:r>
          </w:p>
        </w:tc>
      </w:tr>
      <w:tr w14:paraId="0F4003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D4EDDA"/>
            <w:tcMar>
              <w:top w:w="60" w:type="dxa"/>
              <w:left w:w="140" w:type="dxa"/>
              <w:bottom w:w="60" w:type="dxa"/>
              <w:right w:w="140" w:type="dxa"/>
            </w:tcMar>
            <w:vAlign w:val="top"/>
          </w:tcPr>
          <w:p w14:paraId="7447DC6C">
            <w:pPr>
              <w:pStyle w:val="1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100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top"/>
          </w:tcPr>
          <w:p w14:paraId="17F2004C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top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46.37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top"/>
          </w:tcPr>
          <w:p w14:paraId="5EDF56D7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top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100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top"/>
          </w:tcPr>
          <w:p w14:paraId="45961D76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top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230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top"/>
          </w:tcPr>
          <w:p w14:paraId="2C85445B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top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290</w:t>
            </w:r>
          </w:p>
        </w:tc>
        <w:tc>
          <w:tcPr>
            <w:tcW w:w="845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top"/>
          </w:tcPr>
          <w:p w14:paraId="1E075D52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top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0%</w:t>
            </w:r>
          </w:p>
        </w:tc>
        <w:tc>
          <w:tcPr>
            <w:tcW w:w="4433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top"/>
          </w:tcPr>
          <w:p w14:paraId="1146956C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top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Сервер (Google Frontend) легко справляется с нагрузкой. Точка отказа на 100 пользователях не достигнута.</w:t>
            </w:r>
          </w:p>
        </w:tc>
      </w:tr>
    </w:tbl>
    <w:p w14:paraId="72E640AB">
      <w:pPr>
        <w:pStyle w:val="18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i/>
          <w:iCs/>
        </w:rPr>
        <w:t>Таблица 1 — Результаты нагрузочного тестирования</w:t>
      </w:r>
    </w:p>
    <w:p w14:paraId="39C71212">
      <w:pPr>
        <w:pStyle w:val="18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cs="Times New Roman"/>
          <w:i w:val="0"/>
          <w:iCs w:val="0"/>
        </w:rPr>
        <w:drawing>
          <wp:inline distT="0" distB="0" distL="114300" distR="114300">
            <wp:extent cx="5923280" cy="3284220"/>
            <wp:effectExtent l="0" t="0" r="5080" b="7620"/>
            <wp:docPr id="19" name="Изображение 19" descr="locust_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Изображение 19" descr="locust_10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23280" cy="328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AC174">
      <w:pPr>
        <w:pStyle w:val="15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i/>
          <w:i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i/>
          <w:iCs/>
          <w:sz w:val="24"/>
          <w:szCs w:val="24"/>
        </w:rPr>
        <w:t xml:space="preserve">Рисунок </w:t>
      </w:r>
      <w:r>
        <w:rPr>
          <w:rFonts w:hint="default" w:ascii="Times New Roman" w:hAnsi="Times New Roman" w:cs="Times New Roman"/>
          <w:i/>
          <w:iCs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i/>
          <w:iCs/>
          <w:sz w:val="24"/>
          <w:szCs w:val="24"/>
        </w:rPr>
        <w:instrText xml:space="preserve"> SEQ Рисунок \* ARABIC </w:instrText>
      </w:r>
      <w:r>
        <w:rPr>
          <w:rFonts w:hint="default" w:ascii="Times New Roman" w:hAnsi="Times New Roman" w:cs="Times New Roman"/>
          <w:i/>
          <w:iCs/>
          <w:sz w:val="24"/>
          <w:szCs w:val="24"/>
        </w:rPr>
        <w:fldChar w:fldCharType="separate"/>
      </w:r>
      <w:r>
        <w:rPr>
          <w:rFonts w:hint="default" w:ascii="Times New Roman" w:hAnsi="Times New Roman" w:cs="Times New Roman"/>
          <w:i/>
          <w:iCs/>
          <w:sz w:val="24"/>
          <w:szCs w:val="24"/>
        </w:rPr>
        <w:t>8</w:t>
      </w:r>
      <w:r>
        <w:rPr>
          <w:rFonts w:hint="default" w:ascii="Times New Roman" w:hAnsi="Times New Roman" w:cs="Times New Roman"/>
          <w:i/>
          <w:iCs/>
          <w:sz w:val="24"/>
          <w:szCs w:val="24"/>
        </w:rPr>
        <w:fldChar w:fldCharType="end"/>
      </w:r>
      <w:r>
        <w:rPr>
          <w:rFonts w:hint="default" w:ascii="Times New Roman" w:hAnsi="Times New Roman" w:cs="Times New Roman"/>
          <w:i/>
          <w:iCs/>
          <w:sz w:val="24"/>
          <w:szCs w:val="24"/>
          <w:lang w:val="en-US"/>
        </w:rPr>
        <w:t xml:space="preserve"> - Метрики Locust при нагрузке 100 пользователей</w:t>
      </w:r>
    </w:p>
    <w:p w14:paraId="66B3AD10">
      <w:pPr>
        <w:pStyle w:val="3"/>
        <w:bidi w:val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lang w:val="en-US"/>
        </w:rPr>
        <w:t>5.3.</w:t>
      </w:r>
      <w:r>
        <w:rPr>
          <w:rFonts w:hint="default" w:ascii="Times New Roman" w:hAnsi="Times New Roman" w:cs="Times New Roman"/>
        </w:rPr>
        <w:t xml:space="preserve"> Базовые проверки безопасности</w:t>
      </w:r>
    </w:p>
    <w:p w14:paraId="25D9B176">
      <w:pPr>
        <w:pStyle w:val="4"/>
        <w:bidi w:val="0"/>
        <w:jc w:val="both"/>
        <w:rPr>
          <w:rFonts w:hint="default"/>
        </w:rPr>
      </w:pPr>
      <w:r>
        <w:rPr>
          <w:rFonts w:hint="default"/>
        </w:rPr>
        <w:t xml:space="preserve">Шаг </w:t>
      </w:r>
      <w:r>
        <w:rPr>
          <w:rFonts w:hint="default"/>
          <w:lang w:val="ru-RU"/>
        </w:rPr>
        <w:t>6</w:t>
      </w:r>
      <w:r>
        <w:rPr>
          <w:rFonts w:hint="default"/>
        </w:rPr>
        <w:t xml:space="preserve">. Выполнение проверок по стандартам OWASP </w:t>
      </w:r>
    </w:p>
    <w:p w14:paraId="2CA43E0E">
      <w:pPr>
        <w:pStyle w:val="18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Был написан скрипт для проверки формы авторизации на SQL-инъекции, проверки политики регистрации паролей и наличия защитных заголовков.</w:t>
      </w:r>
    </w:p>
    <w:p w14:paraId="43DFBD9B">
      <w:pPr>
        <w:pStyle w:val="18"/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  <w:i/>
          <w:iCs/>
        </w:rPr>
      </w:pPr>
      <w:r>
        <w:rPr>
          <w:rFonts w:hint="default" w:ascii="Times New Roman" w:hAnsi="Times New Roman" w:cs="Times New Roman"/>
          <w:i/>
          <w:iCs/>
        </w:rPr>
        <w:drawing>
          <wp:inline distT="0" distB="0" distL="114300" distR="114300">
            <wp:extent cx="5919470" cy="3230245"/>
            <wp:effectExtent l="0" t="0" r="8890" b="635"/>
            <wp:docPr id="20" name="Изображение 20" descr="security_te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Изображение 20" descr="security_test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19470" cy="323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8A129">
      <w:pPr>
        <w:pStyle w:val="15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i/>
          <w:i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i/>
          <w:iCs/>
          <w:sz w:val="24"/>
          <w:szCs w:val="24"/>
        </w:rPr>
        <w:t xml:space="preserve">Рисунок </w:t>
      </w:r>
      <w:r>
        <w:rPr>
          <w:rFonts w:hint="default" w:ascii="Times New Roman" w:hAnsi="Times New Roman" w:cs="Times New Roman"/>
          <w:i/>
          <w:iCs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i/>
          <w:iCs/>
          <w:sz w:val="24"/>
          <w:szCs w:val="24"/>
        </w:rPr>
        <w:instrText xml:space="preserve"> SEQ Рисунок \* ARABIC </w:instrText>
      </w:r>
      <w:r>
        <w:rPr>
          <w:rFonts w:hint="default" w:ascii="Times New Roman" w:hAnsi="Times New Roman" w:cs="Times New Roman"/>
          <w:i/>
          <w:iCs/>
          <w:sz w:val="24"/>
          <w:szCs w:val="24"/>
        </w:rPr>
        <w:fldChar w:fldCharType="separate"/>
      </w:r>
      <w:r>
        <w:rPr>
          <w:rFonts w:hint="default" w:ascii="Times New Roman" w:hAnsi="Times New Roman" w:cs="Times New Roman"/>
          <w:i/>
          <w:iCs/>
          <w:sz w:val="24"/>
          <w:szCs w:val="24"/>
        </w:rPr>
        <w:t>9</w:t>
      </w:r>
      <w:r>
        <w:rPr>
          <w:rFonts w:hint="default" w:ascii="Times New Roman" w:hAnsi="Times New Roman" w:cs="Times New Roman"/>
          <w:i/>
          <w:iCs/>
          <w:sz w:val="24"/>
          <w:szCs w:val="24"/>
        </w:rPr>
        <w:fldChar w:fldCharType="end"/>
      </w:r>
      <w:r>
        <w:rPr>
          <w:rFonts w:hint="default" w:ascii="Times New Roman" w:hAnsi="Times New Roman" w:cs="Times New Roman"/>
          <w:i/>
          <w:iCs/>
          <w:sz w:val="24"/>
          <w:szCs w:val="24"/>
          <w:lang w:val="en-US"/>
        </w:rPr>
        <w:t xml:space="preserve"> - Результаты выполнения тестов безопасности</w:t>
      </w:r>
    </w:p>
    <w:p w14:paraId="6E6B6B92">
      <w:pPr>
        <w:pStyle w:val="4"/>
        <w:bidi w:val="0"/>
        <w:jc w:val="both"/>
        <w:rPr>
          <w:rFonts w:hint="default"/>
          <w:lang w:val="ru-RU"/>
        </w:rPr>
      </w:pPr>
      <w:r>
        <w:rPr>
          <w:rFonts w:hint="default"/>
          <w:lang w:val="ru-RU"/>
        </w:rPr>
        <w:t>Шаг 7. Составление баг-репортов</w:t>
      </w:r>
    </w:p>
    <w:tbl>
      <w:tblPr>
        <w:tblStyle w:val="9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7559"/>
      </w:tblGrid>
      <w:tr w14:paraId="044EBF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1B3A5C" w:sz="2" w:space="0"/>
              <w:left w:val="single" w:color="1B3A5C" w:sz="2" w:space="0"/>
              <w:bottom w:val="single" w:color="1B3A5C" w:sz="2" w:space="0"/>
              <w:right w:val="single" w:color="1B3A5C" w:sz="2" w:space="0"/>
            </w:tcBorders>
            <w:shd w:val="clear" w:color="auto" w:fill="1B3A5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2401D33">
            <w:pPr>
              <w:pStyle w:val="1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FFFFFF"/>
                <w:sz w:val="20"/>
                <w:szCs w:val="20"/>
                <w:u w:val="none"/>
                <w:vertAlign w:val="baseline"/>
              </w:rPr>
              <w:t>Поле</w:t>
            </w:r>
          </w:p>
        </w:tc>
        <w:tc>
          <w:tcPr>
            <w:tcW w:w="0" w:type="auto"/>
            <w:tcBorders>
              <w:top w:val="single" w:color="1B3A5C" w:sz="2" w:space="0"/>
              <w:left w:val="single" w:color="1B3A5C" w:sz="2" w:space="0"/>
              <w:bottom w:val="single" w:color="1B3A5C" w:sz="2" w:space="0"/>
              <w:right w:val="single" w:color="1B3A5C" w:sz="2" w:space="0"/>
            </w:tcBorders>
            <w:shd w:val="clear" w:color="auto" w:fill="1B3A5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B6B0A63">
            <w:pPr>
              <w:pStyle w:val="1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FFFFFF"/>
                <w:sz w:val="20"/>
                <w:szCs w:val="20"/>
                <w:u w:val="none"/>
                <w:vertAlign w:val="baseline"/>
              </w:rPr>
              <w:t>Значение</w:t>
            </w:r>
          </w:p>
        </w:tc>
      </w:tr>
      <w:tr w14:paraId="720284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0" w:hRule="atLeast"/>
        </w:trPr>
        <w:tc>
          <w:tcPr>
            <w:tcW w:w="0" w:type="auto"/>
            <w:tcBorders>
              <w:top w:val="single" w:color="1B3A5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F6C6AC" w:themeFill="accent2" w:themeFillTint="66"/>
            <w:tcMar>
              <w:top w:w="60" w:type="dxa"/>
              <w:left w:w="140" w:type="dxa"/>
              <w:bottom w:w="60" w:type="dxa"/>
              <w:right w:w="140" w:type="dxa"/>
            </w:tcMar>
            <w:vAlign w:val="top"/>
          </w:tcPr>
          <w:p w14:paraId="611F7F3A">
            <w:pPr>
              <w:pStyle w:val="1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ID</w:t>
            </w:r>
          </w:p>
        </w:tc>
        <w:tc>
          <w:tcPr>
            <w:tcW w:w="0" w:type="auto"/>
            <w:tcBorders>
              <w:top w:val="single" w:color="1B3A5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F6C6AC" w:themeFill="accent2" w:themeFillTint="66"/>
            <w:tcMar>
              <w:top w:w="60" w:type="dxa"/>
              <w:left w:w="140" w:type="dxa"/>
              <w:bottom w:w="60" w:type="dxa"/>
              <w:right w:w="140" w:type="dxa"/>
            </w:tcMar>
            <w:vAlign w:val="top"/>
          </w:tcPr>
          <w:p w14:paraId="0A100F7F">
            <w:pPr>
              <w:pStyle w:val="1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BUG-001</w:t>
            </w:r>
          </w:p>
        </w:tc>
      </w:tr>
      <w:tr w14:paraId="21307E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top"/>
          </w:tcPr>
          <w:p w14:paraId="5B21F641">
            <w:pPr>
              <w:pStyle w:val="1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Заголовок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top"/>
          </w:tcPr>
          <w:p w14:paraId="5CAC0E69">
            <w:pPr>
              <w:pStyle w:val="1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Отсутствие валидации сложности пароля при регистрации</w:t>
            </w:r>
          </w:p>
        </w:tc>
      </w:tr>
      <w:tr w14:paraId="101BA1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F6C6AC" w:themeFill="accent2" w:themeFillTint="66"/>
            <w:tcMar>
              <w:top w:w="60" w:type="dxa"/>
              <w:left w:w="140" w:type="dxa"/>
              <w:bottom w:w="60" w:type="dxa"/>
              <w:right w:w="140" w:type="dxa"/>
            </w:tcMar>
            <w:vAlign w:val="top"/>
          </w:tcPr>
          <w:p w14:paraId="22B72955">
            <w:pPr>
              <w:pStyle w:val="1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Тест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F6C6AC" w:themeFill="accent2" w:themeFillTint="66"/>
            <w:tcMar>
              <w:top w:w="60" w:type="dxa"/>
              <w:left w:w="140" w:type="dxa"/>
              <w:bottom w:w="60" w:type="dxa"/>
              <w:right w:w="140" w:type="dxa"/>
            </w:tcMar>
            <w:vAlign w:val="top"/>
          </w:tcPr>
          <w:p w14:paraId="30A3E993">
            <w:pPr>
              <w:pStyle w:val="1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SEC-02</w:t>
            </w:r>
          </w:p>
        </w:tc>
      </w:tr>
      <w:tr w14:paraId="0503E4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top"/>
          </w:tcPr>
          <w:p w14:paraId="26116A42">
            <w:pPr>
              <w:pStyle w:val="1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Тип дефекта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top"/>
          </w:tcPr>
          <w:p w14:paraId="4DB77A51">
            <w:pPr>
              <w:pStyle w:val="1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Безопасность (OWASP A07:2021)</w:t>
            </w:r>
          </w:p>
        </w:tc>
      </w:tr>
      <w:tr w14:paraId="24D2D8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F6C6AC" w:themeFill="accent2" w:themeFillTint="66"/>
            <w:tcMar>
              <w:top w:w="60" w:type="dxa"/>
              <w:left w:w="140" w:type="dxa"/>
              <w:bottom w:w="60" w:type="dxa"/>
              <w:right w:w="140" w:type="dxa"/>
            </w:tcMar>
            <w:vAlign w:val="top"/>
          </w:tcPr>
          <w:p w14:paraId="0AF492BA">
            <w:pPr>
              <w:pStyle w:val="1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Шаги воспроизведения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F6C6AC" w:themeFill="accent2" w:themeFillTint="66"/>
            <w:tcMar>
              <w:top w:w="60" w:type="dxa"/>
              <w:left w:w="140" w:type="dxa"/>
              <w:bottom w:w="60" w:type="dxa"/>
              <w:right w:w="140" w:type="dxa"/>
            </w:tcMar>
            <w:vAlign w:val="top"/>
          </w:tcPr>
          <w:p w14:paraId="3FE966EB">
            <w:pPr>
              <w:pStyle w:val="18"/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bidi w:val="0"/>
              <w:spacing w:before="0" w:beforeAutospacing="0" w:after="0" w:afterAutospacing="0" w:line="12" w:lineRule="atLeast"/>
              <w:jc w:val="both"/>
              <w:rPr>
                <w:rFonts w:hint="default" w:ascii="Times New Roman" w:hAnsi="Times New Roman" w:eastAsia="SimSu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 xml:space="preserve">Открыть форму регистрации (Sign up). </w:t>
            </w:r>
          </w:p>
          <w:p w14:paraId="2C580857">
            <w:pPr>
              <w:pStyle w:val="18"/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 w:firstLine="0" w:firstLineChars="0"/>
              <w:jc w:val="both"/>
              <w:rPr>
                <w:rFonts w:hint="default" w:ascii="Times New Roman" w:hAnsi="Times New Roman" w:eastAsia="SimSu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 xml:space="preserve">Ввести уникальный логин. </w:t>
            </w:r>
          </w:p>
          <w:p w14:paraId="095B24ED">
            <w:pPr>
              <w:pStyle w:val="18"/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 w:firstLine="0" w:firstLineChars="0"/>
              <w:jc w:val="both"/>
              <w:rPr>
                <w:rFonts w:hint="default" w:ascii="Times New Roman" w:hAnsi="Times New Roman" w:eastAsia="SimSu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 xml:space="preserve">В поле пароль ввести </w:t>
            </w:r>
            <w:r>
              <w:rPr>
                <w:rStyle w:val="13"/>
                <w:rFonts w:hint="default" w:ascii="Times New Roman" w:hAnsi="Times New Roman" w:eastAsia="SimSun" w:cs="Times New Roman"/>
                <w:sz w:val="24"/>
                <w:szCs w:val="24"/>
              </w:rPr>
              <w:t>123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 xml:space="preserve"> (или любой короткий словарный пароль). </w:t>
            </w:r>
          </w:p>
          <w:p w14:paraId="4C06E121">
            <w:pPr>
              <w:pStyle w:val="18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bidi w:val="0"/>
              <w:spacing w:before="0" w:beforeAutospacing="0" w:after="0" w:afterAutospacing="0" w:line="12" w:lineRule="atLeast"/>
              <w:ind w:leftChars="0" w:right="0" w:rightChars="0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4. Нажать Sign up.</w:t>
            </w:r>
          </w:p>
        </w:tc>
      </w:tr>
      <w:tr w14:paraId="452B39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top"/>
          </w:tcPr>
          <w:p w14:paraId="78D5E51B">
            <w:pPr>
              <w:pStyle w:val="1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Ожидаемый результат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top"/>
          </w:tcPr>
          <w:p w14:paraId="61B2691F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top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Система отклоняет пароль, выводит сообщение о необходимости сложного пароля (минимум 8 символов, цифры, спецсимволы).</w:t>
            </w:r>
          </w:p>
        </w:tc>
      </w:tr>
      <w:tr w14:paraId="72DF4B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F6C6AC" w:themeFill="accent2" w:themeFillTint="66"/>
            <w:tcMar>
              <w:top w:w="60" w:type="dxa"/>
              <w:left w:w="140" w:type="dxa"/>
              <w:bottom w:w="60" w:type="dxa"/>
              <w:right w:w="140" w:type="dxa"/>
            </w:tcMar>
            <w:vAlign w:val="top"/>
          </w:tcPr>
          <w:p w14:paraId="5A5A549E">
            <w:pPr>
              <w:pStyle w:val="1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Фактический результат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F6C6AC" w:themeFill="accent2" w:themeFillTint="66"/>
            <w:tcMar>
              <w:top w:w="60" w:type="dxa"/>
              <w:left w:w="140" w:type="dxa"/>
              <w:bottom w:w="60" w:type="dxa"/>
              <w:right w:w="140" w:type="dxa"/>
            </w:tcMar>
            <w:vAlign w:val="top"/>
          </w:tcPr>
          <w:p w14:paraId="45DADEEB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top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Регистрация проходит успешно (alert "Sign up successful.").</w:t>
            </w:r>
          </w:p>
        </w:tc>
      </w:tr>
      <w:tr w14:paraId="3ED425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0" w:hRule="atLeast"/>
        </w:trPr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top"/>
          </w:tcPr>
          <w:p w14:paraId="0F1E6DE3">
            <w:pPr>
              <w:pStyle w:val="1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Приоритет / Серьёзность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top"/>
          </w:tcPr>
          <w:p w14:paraId="25E4C931">
            <w:pPr>
              <w:pStyle w:val="1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High / Major</w:t>
            </w:r>
          </w:p>
        </w:tc>
      </w:tr>
      <w:tr w14:paraId="04E1E8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top"/>
          </w:tcPr>
          <w:p w14:paraId="55B46B23">
            <w:pPr>
              <w:pStyle w:val="1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Вывод и рекомендация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top"/>
          </w:tcPr>
          <w:p w14:paraId="7CB88D6E">
            <w:pPr>
              <w:pStyle w:val="1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Уязвимость позволяет злоумышленникам легко подбирать пароли пользователей методом брутфорса. Необходимо внедрить проверку сложности пароля на бэкенде и фронтенде.</w:t>
            </w:r>
          </w:p>
        </w:tc>
      </w:tr>
    </w:tbl>
    <w:p w14:paraId="23FF5C81">
      <w:pPr>
        <w:pStyle w:val="18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b/>
          <w:bCs/>
          <w:lang w:val="en-US"/>
        </w:rPr>
      </w:pPr>
    </w:p>
    <w:tbl>
      <w:tblPr>
        <w:tblStyle w:val="9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99"/>
        <w:gridCol w:w="7536"/>
      </w:tblGrid>
      <w:tr w14:paraId="5EE107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1B3A5C" w:sz="2" w:space="0"/>
              <w:left w:val="single" w:color="1B3A5C" w:sz="2" w:space="0"/>
              <w:bottom w:val="single" w:color="1B3A5C" w:sz="2" w:space="0"/>
              <w:right w:val="single" w:color="1B3A5C" w:sz="2" w:space="0"/>
            </w:tcBorders>
            <w:shd w:val="clear" w:color="auto" w:fill="1B3A5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B079B44">
            <w:pPr>
              <w:pStyle w:val="1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FFFFFF"/>
                <w:sz w:val="20"/>
                <w:szCs w:val="20"/>
                <w:u w:val="none"/>
                <w:vertAlign w:val="baseline"/>
              </w:rPr>
              <w:t>Поле</w:t>
            </w:r>
          </w:p>
        </w:tc>
        <w:tc>
          <w:tcPr>
            <w:tcW w:w="0" w:type="auto"/>
            <w:tcBorders>
              <w:top w:val="single" w:color="1B3A5C" w:sz="2" w:space="0"/>
              <w:left w:val="single" w:color="1B3A5C" w:sz="2" w:space="0"/>
              <w:bottom w:val="single" w:color="1B3A5C" w:sz="2" w:space="0"/>
              <w:right w:val="single" w:color="1B3A5C" w:sz="2" w:space="0"/>
            </w:tcBorders>
            <w:shd w:val="clear" w:color="auto" w:fill="1B3A5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DA46FAF">
            <w:pPr>
              <w:pStyle w:val="1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FFFFFF"/>
                <w:sz w:val="20"/>
                <w:szCs w:val="20"/>
                <w:u w:val="none"/>
                <w:vertAlign w:val="baseline"/>
              </w:rPr>
              <w:t>Значение</w:t>
            </w:r>
          </w:p>
        </w:tc>
      </w:tr>
      <w:tr w14:paraId="1DCD4A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1B3A5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F6C6AC" w:themeFill="accent2" w:themeFillTint="66"/>
            <w:tcMar>
              <w:top w:w="60" w:type="dxa"/>
              <w:left w:w="140" w:type="dxa"/>
              <w:bottom w:w="60" w:type="dxa"/>
              <w:right w:w="140" w:type="dxa"/>
            </w:tcMar>
            <w:vAlign w:val="top"/>
          </w:tcPr>
          <w:p w14:paraId="76885474">
            <w:pPr>
              <w:pStyle w:val="1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ID</w:t>
            </w:r>
          </w:p>
        </w:tc>
        <w:tc>
          <w:tcPr>
            <w:tcW w:w="0" w:type="auto"/>
            <w:tcBorders>
              <w:top w:val="single" w:color="1B3A5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F6C6AC" w:themeFill="accent2" w:themeFillTint="66"/>
            <w:tcMar>
              <w:top w:w="60" w:type="dxa"/>
              <w:left w:w="140" w:type="dxa"/>
              <w:bottom w:w="60" w:type="dxa"/>
              <w:right w:w="140" w:type="dxa"/>
            </w:tcMar>
            <w:vAlign w:val="top"/>
          </w:tcPr>
          <w:p w14:paraId="7A48CD56">
            <w:pPr>
              <w:pStyle w:val="1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BUG-002</w:t>
            </w:r>
          </w:p>
        </w:tc>
      </w:tr>
      <w:tr w14:paraId="159EE6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top"/>
          </w:tcPr>
          <w:p w14:paraId="3A9310A5">
            <w:pPr>
              <w:pStyle w:val="1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Заголовок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top"/>
          </w:tcPr>
          <w:p w14:paraId="4DD340F2">
            <w:pPr>
              <w:pStyle w:val="1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Отсутствуют заголовки X-Frame-Options и X-Content-Type-Options</w:t>
            </w:r>
          </w:p>
        </w:tc>
      </w:tr>
      <w:tr w14:paraId="489967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F6C6AC" w:themeFill="accent2" w:themeFillTint="66"/>
            <w:tcMar>
              <w:top w:w="60" w:type="dxa"/>
              <w:left w:w="140" w:type="dxa"/>
              <w:bottom w:w="60" w:type="dxa"/>
              <w:right w:w="140" w:type="dxa"/>
            </w:tcMar>
            <w:vAlign w:val="top"/>
          </w:tcPr>
          <w:p w14:paraId="725BAF74">
            <w:pPr>
              <w:pStyle w:val="1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Тест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F6C6AC" w:themeFill="accent2" w:themeFillTint="66"/>
            <w:tcMar>
              <w:top w:w="60" w:type="dxa"/>
              <w:left w:w="140" w:type="dxa"/>
              <w:bottom w:w="60" w:type="dxa"/>
              <w:right w:w="140" w:type="dxa"/>
            </w:tcMar>
            <w:vAlign w:val="top"/>
          </w:tcPr>
          <w:p w14:paraId="5488DC99">
            <w:pPr>
              <w:pStyle w:val="1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SEC-03</w:t>
            </w:r>
          </w:p>
        </w:tc>
      </w:tr>
      <w:tr w14:paraId="3B393C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top"/>
          </w:tcPr>
          <w:p w14:paraId="59B39AB0">
            <w:pPr>
              <w:pStyle w:val="1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Тип дефекта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top"/>
          </w:tcPr>
          <w:p w14:paraId="7C59EAB2">
            <w:pPr>
              <w:pStyle w:val="1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Безопасность (OWASP A05:2021)</w:t>
            </w:r>
          </w:p>
        </w:tc>
      </w:tr>
      <w:tr w14:paraId="5EBAF8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F6C6AC" w:themeFill="accent2" w:themeFillTint="66"/>
            <w:tcMar>
              <w:top w:w="60" w:type="dxa"/>
              <w:left w:w="140" w:type="dxa"/>
              <w:bottom w:w="60" w:type="dxa"/>
              <w:right w:w="140" w:type="dxa"/>
            </w:tcMar>
            <w:vAlign w:val="top"/>
          </w:tcPr>
          <w:p w14:paraId="255621C5">
            <w:pPr>
              <w:pStyle w:val="1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Шаги воспроизведения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F6C6AC" w:themeFill="accent2" w:themeFillTint="66"/>
            <w:tcMar>
              <w:top w:w="60" w:type="dxa"/>
              <w:left w:w="140" w:type="dxa"/>
              <w:bottom w:w="60" w:type="dxa"/>
              <w:right w:w="140" w:type="dxa"/>
            </w:tcMar>
            <w:vAlign w:val="top"/>
          </w:tcPr>
          <w:p w14:paraId="7F4B3F7A">
            <w:pPr>
              <w:pStyle w:val="18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bidi w:val="0"/>
              <w:spacing w:before="0" w:beforeAutospacing="0" w:after="0" w:afterAutospacing="0" w:line="12" w:lineRule="atLeast"/>
              <w:ind w:leftChars="0" w:right="0" w:rightChars="0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Выполнить GET запрос к корневому каталогу сайта и проанализировать Response Headers.</w:t>
            </w:r>
          </w:p>
        </w:tc>
      </w:tr>
      <w:tr w14:paraId="71EF63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top"/>
          </w:tcPr>
          <w:p w14:paraId="2F0CF54C">
            <w:pPr>
              <w:pStyle w:val="1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br w:type="page"/>
            </w: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Ожидаемый результат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top"/>
          </w:tcPr>
          <w:p w14:paraId="5C516412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top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В ответе сервера присутствуют заголовки безопасности, защищающие от Clickjacking и MIME-sniffing.</w:t>
            </w:r>
          </w:p>
        </w:tc>
      </w:tr>
      <w:tr w14:paraId="0CD52E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F6C6AC" w:themeFill="accent2" w:themeFillTint="66"/>
            <w:tcMar>
              <w:top w:w="60" w:type="dxa"/>
              <w:left w:w="140" w:type="dxa"/>
              <w:bottom w:w="60" w:type="dxa"/>
              <w:right w:w="140" w:type="dxa"/>
            </w:tcMar>
            <w:vAlign w:val="top"/>
          </w:tcPr>
          <w:p w14:paraId="0989C8E3">
            <w:pPr>
              <w:pStyle w:val="1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Фактический результат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F6C6AC" w:themeFill="accent2" w:themeFillTint="66"/>
            <w:tcMar>
              <w:top w:w="60" w:type="dxa"/>
              <w:left w:w="140" w:type="dxa"/>
              <w:bottom w:w="60" w:type="dxa"/>
              <w:right w:w="140" w:type="dxa"/>
            </w:tcMar>
            <w:vAlign w:val="top"/>
          </w:tcPr>
          <w:p w14:paraId="2AB5B2BC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top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Заголовки полностью отсутствуют.</w:t>
            </w:r>
          </w:p>
        </w:tc>
      </w:tr>
      <w:tr w14:paraId="6F96A9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top"/>
          </w:tcPr>
          <w:p w14:paraId="6FCFD1D7">
            <w:pPr>
              <w:pStyle w:val="1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Приоритет / Серьёзность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top"/>
          </w:tcPr>
          <w:p w14:paraId="26968CE2">
            <w:pPr>
              <w:pStyle w:val="1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Medium / Major</w:t>
            </w:r>
          </w:p>
        </w:tc>
      </w:tr>
      <w:tr w14:paraId="38183F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F6C6AC" w:themeFill="accent2" w:themeFillTint="66"/>
            <w:tcMar>
              <w:top w:w="60" w:type="dxa"/>
              <w:left w:w="140" w:type="dxa"/>
              <w:bottom w:w="60" w:type="dxa"/>
              <w:right w:w="140" w:type="dxa"/>
            </w:tcMar>
            <w:vAlign w:val="top"/>
          </w:tcPr>
          <w:p w14:paraId="2A648B35">
            <w:pPr>
              <w:pStyle w:val="1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Вывод и рекомендация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F6C6AC" w:themeFill="accent2" w:themeFillTint="66"/>
            <w:tcMar>
              <w:top w:w="60" w:type="dxa"/>
              <w:left w:w="140" w:type="dxa"/>
              <w:bottom w:w="60" w:type="dxa"/>
              <w:right w:w="140" w:type="dxa"/>
            </w:tcMar>
            <w:vAlign w:val="top"/>
          </w:tcPr>
          <w:p w14:paraId="698FFDFD">
            <w:pPr>
              <w:pStyle w:val="1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Сайт уязвим к встраиванию в сторонние iframe (Clickjacking). Рекомендуется настроить веб-сервер на обязательную отдачу базовых HTTP-заголовков безопасности.</w:t>
            </w:r>
          </w:p>
        </w:tc>
      </w:tr>
    </w:tbl>
    <w:p w14:paraId="0D4144BE">
      <w:pPr>
        <w:pStyle w:val="18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b/>
          <w:bCs/>
          <w:lang w:val="en-US"/>
        </w:rPr>
      </w:pPr>
    </w:p>
    <w:p w14:paraId="357715E9">
      <w:pPr>
        <w:pStyle w:val="4"/>
        <w:bidi w:val="0"/>
        <w:jc w:val="both"/>
        <w:rPr>
          <w:rFonts w:hint="default"/>
        </w:rPr>
      </w:pPr>
      <w:r>
        <w:rPr>
          <w:rFonts w:hint="default"/>
          <w:lang w:val="ru-RU"/>
        </w:rPr>
        <w:t>Шаг 8. Заполнение с</w:t>
      </w:r>
      <w:r>
        <w:rPr>
          <w:rFonts w:hint="default"/>
        </w:rPr>
        <w:t>водн</w:t>
      </w:r>
      <w:r>
        <w:rPr>
          <w:rFonts w:hint="default"/>
          <w:lang w:val="ru-RU"/>
        </w:rPr>
        <w:t xml:space="preserve">ой </w:t>
      </w:r>
      <w:r>
        <w:rPr>
          <w:rFonts w:hint="default"/>
        </w:rPr>
        <w:t>таблиц</w:t>
      </w:r>
      <w:r>
        <w:rPr>
          <w:rFonts w:hint="default"/>
          <w:lang w:val="ru-RU"/>
        </w:rPr>
        <w:t>ы</w:t>
      </w:r>
      <w:r>
        <w:rPr>
          <w:rFonts w:hint="default"/>
        </w:rPr>
        <w:t xml:space="preserve"> результатов </w:t>
      </w:r>
    </w:p>
    <w:tbl>
      <w:tblPr>
        <w:tblStyle w:val="9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80"/>
        <w:gridCol w:w="820"/>
        <w:gridCol w:w="2781"/>
        <w:gridCol w:w="1516"/>
        <w:gridCol w:w="1134"/>
        <w:gridCol w:w="1386"/>
      </w:tblGrid>
      <w:tr w14:paraId="3C3D77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1B3A5C" w:sz="2" w:space="0"/>
              <w:left w:val="single" w:color="1B3A5C" w:sz="2" w:space="0"/>
              <w:bottom w:val="single" w:color="1B3A5C" w:sz="2" w:space="0"/>
              <w:right w:val="single" w:color="1B3A5C" w:sz="2" w:space="0"/>
            </w:tcBorders>
            <w:shd w:val="clear" w:color="auto" w:fill="1B3A5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C1BBD60">
            <w:pPr>
              <w:pStyle w:val="1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FFFFFF"/>
                <w:sz w:val="20"/>
                <w:szCs w:val="20"/>
                <w:u w:val="none"/>
                <w:vertAlign w:val="baseline"/>
              </w:rPr>
              <w:t>ID</w:t>
            </w:r>
          </w:p>
        </w:tc>
        <w:tc>
          <w:tcPr>
            <w:tcW w:w="0" w:type="auto"/>
            <w:tcBorders>
              <w:top w:val="single" w:color="1B3A5C" w:sz="2" w:space="0"/>
              <w:left w:val="single" w:color="1B3A5C" w:sz="2" w:space="0"/>
              <w:bottom w:val="single" w:color="1B3A5C" w:sz="2" w:space="0"/>
              <w:right w:val="single" w:color="1B3A5C" w:sz="2" w:space="0"/>
            </w:tcBorders>
            <w:shd w:val="clear" w:color="auto" w:fill="1B3A5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A0EDE3">
            <w:pPr>
              <w:pStyle w:val="1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FFFFFF"/>
                <w:sz w:val="20"/>
                <w:szCs w:val="20"/>
                <w:u w:val="none"/>
                <w:vertAlign w:val="baseline"/>
              </w:rPr>
              <w:t>Часть</w:t>
            </w:r>
          </w:p>
        </w:tc>
        <w:tc>
          <w:tcPr>
            <w:tcW w:w="0" w:type="auto"/>
            <w:tcBorders>
              <w:top w:val="single" w:color="1B3A5C" w:sz="2" w:space="0"/>
              <w:left w:val="single" w:color="1B3A5C" w:sz="2" w:space="0"/>
              <w:bottom w:val="single" w:color="1B3A5C" w:sz="2" w:space="0"/>
              <w:right w:val="single" w:color="1B3A5C" w:sz="2" w:space="0"/>
            </w:tcBorders>
            <w:shd w:val="clear" w:color="auto" w:fill="1B3A5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67B4973">
            <w:pPr>
              <w:pStyle w:val="1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FFFFFF"/>
                <w:sz w:val="20"/>
                <w:szCs w:val="20"/>
                <w:u w:val="none"/>
                <w:vertAlign w:val="baseline"/>
              </w:rPr>
              <w:t>Название теста</w:t>
            </w:r>
          </w:p>
        </w:tc>
        <w:tc>
          <w:tcPr>
            <w:tcW w:w="0" w:type="auto"/>
            <w:tcBorders>
              <w:top w:val="single" w:color="1B3A5C" w:sz="2" w:space="0"/>
              <w:left w:val="single" w:color="1B3A5C" w:sz="2" w:space="0"/>
              <w:bottom w:val="single" w:color="1B3A5C" w:sz="2" w:space="0"/>
              <w:right w:val="single" w:color="1B3A5C" w:sz="2" w:space="0"/>
            </w:tcBorders>
            <w:shd w:val="clear" w:color="auto" w:fill="1B3A5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4775F06">
            <w:pPr>
              <w:pStyle w:val="1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FFFFFF"/>
                <w:sz w:val="20"/>
                <w:szCs w:val="20"/>
                <w:u w:val="none"/>
                <w:vertAlign w:val="baseline"/>
              </w:rPr>
              <w:t>Ожидаемый</w:t>
            </w:r>
          </w:p>
        </w:tc>
        <w:tc>
          <w:tcPr>
            <w:tcW w:w="0" w:type="auto"/>
            <w:tcBorders>
              <w:top w:val="single" w:color="1B3A5C" w:sz="2" w:space="0"/>
              <w:left w:val="single" w:color="1B3A5C" w:sz="2" w:space="0"/>
              <w:bottom w:val="single" w:color="1B3A5C" w:sz="2" w:space="0"/>
              <w:right w:val="single" w:color="1B3A5C" w:sz="2" w:space="0"/>
            </w:tcBorders>
            <w:shd w:val="clear" w:color="auto" w:fill="1B3A5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7E98F2F">
            <w:pPr>
              <w:pStyle w:val="1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FFFFFF"/>
                <w:sz w:val="20"/>
                <w:szCs w:val="20"/>
                <w:u w:val="none"/>
                <w:vertAlign w:val="baseline"/>
              </w:rPr>
              <w:t>Статус</w:t>
            </w:r>
          </w:p>
        </w:tc>
        <w:tc>
          <w:tcPr>
            <w:tcW w:w="0" w:type="auto"/>
            <w:tcBorders>
              <w:top w:val="single" w:color="1B3A5C" w:sz="2" w:space="0"/>
              <w:left w:val="single" w:color="1B3A5C" w:sz="2" w:space="0"/>
              <w:bottom w:val="single" w:color="1B3A5C" w:sz="2" w:space="0"/>
              <w:right w:val="single" w:color="1B3A5C" w:sz="2" w:space="0"/>
            </w:tcBorders>
            <w:shd w:val="clear" w:color="auto" w:fill="1B3A5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D7C849">
            <w:pPr>
              <w:pStyle w:val="1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FFFFFF"/>
                <w:sz w:val="20"/>
                <w:szCs w:val="20"/>
                <w:u w:val="none"/>
                <w:vertAlign w:val="baseline"/>
              </w:rPr>
              <w:t>Скриншот</w:t>
            </w:r>
          </w:p>
        </w:tc>
      </w:tr>
      <w:tr w14:paraId="3F5629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1B3A5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D6E8F7"/>
            <w:tcMar>
              <w:top w:w="60" w:type="dxa"/>
              <w:left w:w="140" w:type="dxa"/>
              <w:bottom w:w="60" w:type="dxa"/>
              <w:right w:w="140" w:type="dxa"/>
            </w:tcMar>
            <w:vAlign w:val="top"/>
          </w:tcPr>
          <w:p w14:paraId="1C259EFA">
            <w:pPr>
              <w:pStyle w:val="1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TC-UI-01</w:t>
            </w:r>
          </w:p>
        </w:tc>
        <w:tc>
          <w:tcPr>
            <w:tcW w:w="0" w:type="auto"/>
            <w:tcBorders>
              <w:top w:val="single" w:color="1B3A5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D6E8F7"/>
            <w:tcMar>
              <w:top w:w="60" w:type="dxa"/>
              <w:left w:w="140" w:type="dxa"/>
              <w:bottom w:w="60" w:type="dxa"/>
              <w:right w:w="140" w:type="dxa"/>
            </w:tcMar>
            <w:vAlign w:val="top"/>
          </w:tcPr>
          <w:p w14:paraId="566BA995">
            <w:pPr>
              <w:pStyle w:val="1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1</w:t>
            </w:r>
          </w:p>
        </w:tc>
        <w:tc>
          <w:tcPr>
            <w:tcW w:w="0" w:type="auto"/>
            <w:tcBorders>
              <w:top w:val="single" w:color="1B3A5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D6E8F7"/>
            <w:tcMar>
              <w:top w:w="60" w:type="dxa"/>
              <w:left w:w="140" w:type="dxa"/>
              <w:bottom w:w="60" w:type="dxa"/>
              <w:right w:w="140" w:type="dxa"/>
            </w:tcMar>
            <w:vAlign w:val="top"/>
          </w:tcPr>
          <w:p w14:paraId="1968DA13">
            <w:pPr>
              <w:pStyle w:val="1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Загрузка главной страницы</w:t>
            </w:r>
          </w:p>
        </w:tc>
        <w:tc>
          <w:tcPr>
            <w:tcW w:w="0" w:type="auto"/>
            <w:tcBorders>
              <w:top w:val="single" w:color="1B3A5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D6E8F7"/>
            <w:tcMar>
              <w:top w:w="60" w:type="dxa"/>
              <w:left w:w="140" w:type="dxa"/>
              <w:bottom w:w="60" w:type="dxa"/>
              <w:right w:w="140" w:type="dxa"/>
            </w:tcMar>
            <w:vAlign w:val="top"/>
          </w:tcPr>
          <w:p w14:paraId="67DD8495">
            <w:pPr>
              <w:pStyle w:val="1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PASS</w:t>
            </w:r>
          </w:p>
        </w:tc>
        <w:tc>
          <w:tcPr>
            <w:tcW w:w="0" w:type="auto"/>
            <w:tcBorders>
              <w:top w:val="single" w:color="1B3A5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D6E8F7"/>
            <w:tcMar>
              <w:top w:w="60" w:type="dxa"/>
              <w:left w:w="140" w:type="dxa"/>
              <w:bottom w:w="60" w:type="dxa"/>
              <w:right w:w="140" w:type="dxa"/>
            </w:tcMar>
            <w:vAlign w:val="top"/>
          </w:tcPr>
          <w:p w14:paraId="2C27EB1A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top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24"/>
                <w:szCs w:val="24"/>
              </w:rPr>
              <w:t>PASS</w:t>
            </w:r>
          </w:p>
        </w:tc>
        <w:tc>
          <w:tcPr>
            <w:tcW w:w="0" w:type="auto"/>
            <w:tcBorders>
              <w:top w:val="single" w:color="1B3A5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D6E8F7"/>
            <w:tcMar>
              <w:top w:w="60" w:type="dxa"/>
              <w:left w:w="140" w:type="dxa"/>
              <w:bottom w:w="60" w:type="dxa"/>
              <w:right w:w="140" w:type="dxa"/>
            </w:tcMar>
            <w:vAlign w:val="top"/>
          </w:tcPr>
          <w:p w14:paraId="745534B0">
            <w:pPr>
              <w:pStyle w:val="1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tc_ui_01.png</w:t>
            </w:r>
          </w:p>
        </w:tc>
      </w:tr>
      <w:tr w14:paraId="7347A7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top"/>
          </w:tcPr>
          <w:p w14:paraId="3359008A">
            <w:pPr>
              <w:pStyle w:val="1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TC-UI-02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top"/>
          </w:tcPr>
          <w:p w14:paraId="21888477">
            <w:pPr>
              <w:pStyle w:val="1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1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top"/>
          </w:tcPr>
          <w:p w14:paraId="264ED4AD">
            <w:pPr>
              <w:pStyle w:val="1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Успешная авторизация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top"/>
          </w:tcPr>
          <w:p w14:paraId="6DB5A407">
            <w:pPr>
              <w:pStyle w:val="1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PASS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top"/>
          </w:tcPr>
          <w:p w14:paraId="60184D87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top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24"/>
                <w:szCs w:val="24"/>
              </w:rPr>
              <w:t>PASS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top"/>
          </w:tcPr>
          <w:p w14:paraId="250CBBE5">
            <w:pPr>
              <w:pStyle w:val="1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tc_ui_02.png</w:t>
            </w:r>
          </w:p>
        </w:tc>
      </w:tr>
      <w:tr w14:paraId="1E0EDB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D6E8F7"/>
            <w:tcMar>
              <w:top w:w="60" w:type="dxa"/>
              <w:left w:w="140" w:type="dxa"/>
              <w:bottom w:w="60" w:type="dxa"/>
              <w:right w:w="140" w:type="dxa"/>
            </w:tcMar>
            <w:vAlign w:val="top"/>
          </w:tcPr>
          <w:p w14:paraId="6F0783C3">
            <w:pPr>
              <w:pStyle w:val="1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TC-UI-03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D6E8F7"/>
            <w:tcMar>
              <w:top w:w="60" w:type="dxa"/>
              <w:left w:w="140" w:type="dxa"/>
              <w:bottom w:w="60" w:type="dxa"/>
              <w:right w:w="140" w:type="dxa"/>
            </w:tcMar>
            <w:vAlign w:val="top"/>
          </w:tcPr>
          <w:p w14:paraId="586E72B9">
            <w:pPr>
              <w:pStyle w:val="1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1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D6E8F7"/>
            <w:tcMar>
              <w:top w:w="60" w:type="dxa"/>
              <w:left w:w="140" w:type="dxa"/>
              <w:bottom w:w="60" w:type="dxa"/>
              <w:right w:w="140" w:type="dxa"/>
            </w:tcMar>
            <w:vAlign w:val="top"/>
          </w:tcPr>
          <w:p w14:paraId="3D02C52F">
            <w:pPr>
              <w:pStyle w:val="1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Вход с неверным паролем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D6E8F7"/>
            <w:tcMar>
              <w:top w:w="60" w:type="dxa"/>
              <w:left w:w="140" w:type="dxa"/>
              <w:bottom w:w="60" w:type="dxa"/>
              <w:right w:w="140" w:type="dxa"/>
            </w:tcMar>
            <w:vAlign w:val="top"/>
          </w:tcPr>
          <w:p w14:paraId="7140CECB">
            <w:pPr>
              <w:pStyle w:val="1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PASS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D6E8F7"/>
            <w:tcMar>
              <w:top w:w="60" w:type="dxa"/>
              <w:left w:w="140" w:type="dxa"/>
              <w:bottom w:w="60" w:type="dxa"/>
              <w:right w:w="140" w:type="dxa"/>
            </w:tcMar>
            <w:vAlign w:val="top"/>
          </w:tcPr>
          <w:p w14:paraId="02E3B49D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top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24"/>
                <w:szCs w:val="24"/>
              </w:rPr>
              <w:t>PASS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D6E8F7"/>
            <w:tcMar>
              <w:top w:w="60" w:type="dxa"/>
              <w:left w:w="140" w:type="dxa"/>
              <w:bottom w:w="60" w:type="dxa"/>
              <w:right w:w="140" w:type="dxa"/>
            </w:tcMar>
            <w:vAlign w:val="top"/>
          </w:tcPr>
          <w:p w14:paraId="0F5A6B8F">
            <w:pPr>
              <w:pStyle w:val="1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tc_ui_03.png</w:t>
            </w:r>
          </w:p>
        </w:tc>
      </w:tr>
      <w:tr w14:paraId="288AAE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top"/>
          </w:tcPr>
          <w:p w14:paraId="11FDADF2">
            <w:pPr>
              <w:pStyle w:val="1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TC-UI-04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top"/>
          </w:tcPr>
          <w:p w14:paraId="6D11A977">
            <w:pPr>
              <w:pStyle w:val="1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1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top"/>
          </w:tcPr>
          <w:p w14:paraId="0F121F6C">
            <w:pPr>
              <w:pStyle w:val="1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Добавление в корзину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top"/>
          </w:tcPr>
          <w:p w14:paraId="2ABA75D9">
            <w:pPr>
              <w:pStyle w:val="1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PASS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top"/>
          </w:tcPr>
          <w:p w14:paraId="1C0B4033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top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24"/>
                <w:szCs w:val="24"/>
              </w:rPr>
              <w:t>PASS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top"/>
          </w:tcPr>
          <w:p w14:paraId="640F4441">
            <w:pPr>
              <w:pStyle w:val="1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tc_ui_04.png</w:t>
            </w:r>
          </w:p>
        </w:tc>
      </w:tr>
      <w:tr w14:paraId="5DD1A9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D6E8F7"/>
            <w:tcMar>
              <w:top w:w="60" w:type="dxa"/>
              <w:left w:w="140" w:type="dxa"/>
              <w:bottom w:w="60" w:type="dxa"/>
              <w:right w:w="140" w:type="dxa"/>
            </w:tcMar>
            <w:vAlign w:val="top"/>
          </w:tcPr>
          <w:p w14:paraId="06445A0C">
            <w:pPr>
              <w:pStyle w:val="1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TC-UI-05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D6E8F7"/>
            <w:tcMar>
              <w:top w:w="60" w:type="dxa"/>
              <w:left w:w="140" w:type="dxa"/>
              <w:bottom w:w="60" w:type="dxa"/>
              <w:right w:w="140" w:type="dxa"/>
            </w:tcMar>
            <w:vAlign w:val="top"/>
          </w:tcPr>
          <w:p w14:paraId="6F2FA6BC">
            <w:pPr>
              <w:pStyle w:val="1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1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D6E8F7"/>
            <w:tcMar>
              <w:top w:w="60" w:type="dxa"/>
              <w:left w:w="140" w:type="dxa"/>
              <w:bottom w:w="60" w:type="dxa"/>
              <w:right w:w="140" w:type="dxa"/>
            </w:tcMar>
            <w:vAlign w:val="top"/>
          </w:tcPr>
          <w:p w14:paraId="077259A2">
            <w:pPr>
              <w:pStyle w:val="1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Фильтр по категории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D6E8F7"/>
            <w:tcMar>
              <w:top w:w="60" w:type="dxa"/>
              <w:left w:w="140" w:type="dxa"/>
              <w:bottom w:w="60" w:type="dxa"/>
              <w:right w:w="140" w:type="dxa"/>
            </w:tcMar>
            <w:vAlign w:val="top"/>
          </w:tcPr>
          <w:p w14:paraId="6D2B83C8">
            <w:pPr>
              <w:pStyle w:val="1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PASS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D6E8F7"/>
            <w:tcMar>
              <w:top w:w="60" w:type="dxa"/>
              <w:left w:w="140" w:type="dxa"/>
              <w:bottom w:w="60" w:type="dxa"/>
              <w:right w:w="140" w:type="dxa"/>
            </w:tcMar>
            <w:vAlign w:val="top"/>
          </w:tcPr>
          <w:p w14:paraId="4437C9A9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top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24"/>
                <w:szCs w:val="24"/>
              </w:rPr>
              <w:t>PASS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D6E8F7"/>
            <w:tcMar>
              <w:top w:w="60" w:type="dxa"/>
              <w:left w:w="140" w:type="dxa"/>
              <w:bottom w:w="60" w:type="dxa"/>
              <w:right w:w="140" w:type="dxa"/>
            </w:tcMar>
            <w:vAlign w:val="top"/>
          </w:tcPr>
          <w:p w14:paraId="70EEB0C2">
            <w:pPr>
              <w:pStyle w:val="1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tc_ui_05.png</w:t>
            </w:r>
          </w:p>
        </w:tc>
      </w:tr>
      <w:tr w14:paraId="7C87B0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D4EDDA"/>
            <w:tcMar>
              <w:top w:w="60" w:type="dxa"/>
              <w:left w:w="140" w:type="dxa"/>
              <w:bottom w:w="60" w:type="dxa"/>
              <w:right w:w="140" w:type="dxa"/>
            </w:tcMar>
            <w:vAlign w:val="top"/>
          </w:tcPr>
          <w:p w14:paraId="528F1869">
            <w:pPr>
              <w:pStyle w:val="1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PERF-01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D4EDDA"/>
            <w:tcMar>
              <w:top w:w="60" w:type="dxa"/>
              <w:left w:w="140" w:type="dxa"/>
              <w:bottom w:w="60" w:type="dxa"/>
              <w:right w:w="140" w:type="dxa"/>
            </w:tcMar>
            <w:vAlign w:val="top"/>
          </w:tcPr>
          <w:p w14:paraId="0F6659D4">
            <w:pPr>
              <w:pStyle w:val="1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2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D4EDDA"/>
            <w:tcMar>
              <w:top w:w="60" w:type="dxa"/>
              <w:left w:w="140" w:type="dxa"/>
              <w:bottom w:w="60" w:type="dxa"/>
              <w:right w:w="140" w:type="dxa"/>
            </w:tcMar>
            <w:vAlign w:val="top"/>
          </w:tcPr>
          <w:p w14:paraId="116EEED6">
            <w:pPr>
              <w:pStyle w:val="1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Latency главной страницы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D4EDDA"/>
            <w:tcMar>
              <w:top w:w="60" w:type="dxa"/>
              <w:left w:w="140" w:type="dxa"/>
              <w:bottom w:w="60" w:type="dxa"/>
              <w:right w:w="140" w:type="dxa"/>
            </w:tcMar>
            <w:vAlign w:val="top"/>
          </w:tcPr>
          <w:p w14:paraId="53E30463">
            <w:pPr>
              <w:pStyle w:val="1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Mean&lt;2с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D4EDDA"/>
            <w:tcMar>
              <w:top w:w="60" w:type="dxa"/>
              <w:left w:w="140" w:type="dxa"/>
              <w:bottom w:w="60" w:type="dxa"/>
              <w:right w:w="140" w:type="dxa"/>
            </w:tcMar>
            <w:vAlign w:val="top"/>
          </w:tcPr>
          <w:p w14:paraId="29D55733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top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24"/>
                <w:szCs w:val="24"/>
              </w:rPr>
              <w:t>PASS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D4EDDA"/>
            <w:tcMar>
              <w:top w:w="60" w:type="dxa"/>
              <w:left w:w="140" w:type="dxa"/>
              <w:bottom w:w="60" w:type="dxa"/>
              <w:right w:w="140" w:type="dxa"/>
            </w:tcMar>
            <w:vAlign w:val="top"/>
          </w:tcPr>
          <w:p w14:paraId="46AEFCAE">
            <w:pPr>
              <w:pStyle w:val="1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консоль</w:t>
            </w:r>
          </w:p>
        </w:tc>
      </w:tr>
      <w:tr w14:paraId="205CEF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top"/>
          </w:tcPr>
          <w:p w14:paraId="3BF24850">
            <w:pPr>
              <w:pStyle w:val="1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PERF-02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top"/>
          </w:tcPr>
          <w:p w14:paraId="4831F837">
            <w:pPr>
              <w:pStyle w:val="1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2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top"/>
          </w:tcPr>
          <w:p w14:paraId="5DA1B1A3">
            <w:pPr>
              <w:pStyle w:val="1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Latency всех эндпоинтов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top"/>
          </w:tcPr>
          <w:p w14:paraId="13D37B98">
            <w:pPr>
              <w:pStyle w:val="1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—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top"/>
          </w:tcPr>
          <w:p w14:paraId="7102422D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top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24"/>
                <w:szCs w:val="24"/>
              </w:rPr>
              <w:t>PASS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top"/>
          </w:tcPr>
          <w:p w14:paraId="3A608D88">
            <w:pPr>
              <w:pStyle w:val="1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консоль</w:t>
            </w:r>
          </w:p>
        </w:tc>
      </w:tr>
      <w:tr w14:paraId="520916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D4EDDA"/>
            <w:tcMar>
              <w:top w:w="60" w:type="dxa"/>
              <w:left w:w="140" w:type="dxa"/>
              <w:bottom w:w="60" w:type="dxa"/>
              <w:right w:w="140" w:type="dxa"/>
            </w:tcMar>
            <w:vAlign w:val="top"/>
          </w:tcPr>
          <w:p w14:paraId="292AA750">
            <w:pPr>
              <w:pStyle w:val="1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PERF-03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D4EDDA"/>
            <w:tcMar>
              <w:top w:w="60" w:type="dxa"/>
              <w:left w:w="140" w:type="dxa"/>
              <w:bottom w:w="60" w:type="dxa"/>
              <w:right w:w="140" w:type="dxa"/>
            </w:tcMar>
            <w:vAlign w:val="top"/>
          </w:tcPr>
          <w:p w14:paraId="3484C2FA">
            <w:pPr>
              <w:pStyle w:val="1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2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D4EDDA"/>
            <w:tcMar>
              <w:top w:w="60" w:type="dxa"/>
              <w:left w:w="140" w:type="dxa"/>
              <w:bottom w:w="60" w:type="dxa"/>
              <w:right w:w="140" w:type="dxa"/>
            </w:tcMar>
            <w:vAlign w:val="top"/>
          </w:tcPr>
          <w:p w14:paraId="56777CDB">
            <w:pPr>
              <w:pStyle w:val="1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Анализ HTTP-заголовков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D4EDDA"/>
            <w:tcMar>
              <w:top w:w="60" w:type="dxa"/>
              <w:left w:w="140" w:type="dxa"/>
              <w:bottom w:w="60" w:type="dxa"/>
              <w:right w:w="140" w:type="dxa"/>
            </w:tcMar>
            <w:vAlign w:val="top"/>
          </w:tcPr>
          <w:p w14:paraId="5F5054F3">
            <w:pPr>
              <w:pStyle w:val="1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—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D4EDDA"/>
            <w:tcMar>
              <w:top w:w="60" w:type="dxa"/>
              <w:left w:w="140" w:type="dxa"/>
              <w:bottom w:w="60" w:type="dxa"/>
              <w:right w:w="140" w:type="dxa"/>
            </w:tcMar>
            <w:vAlign w:val="top"/>
          </w:tcPr>
          <w:p w14:paraId="6DB3DC11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top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24"/>
                <w:szCs w:val="24"/>
              </w:rPr>
              <w:t>PASS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D4EDDA"/>
            <w:tcMar>
              <w:top w:w="60" w:type="dxa"/>
              <w:left w:w="140" w:type="dxa"/>
              <w:bottom w:w="60" w:type="dxa"/>
              <w:right w:w="140" w:type="dxa"/>
            </w:tcMar>
            <w:vAlign w:val="top"/>
          </w:tcPr>
          <w:p w14:paraId="41E23F50">
            <w:pPr>
              <w:pStyle w:val="1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консоль</w:t>
            </w:r>
          </w:p>
        </w:tc>
      </w:tr>
      <w:tr w14:paraId="7DFB1D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top"/>
          </w:tcPr>
          <w:p w14:paraId="4D2F3437">
            <w:pPr>
              <w:pStyle w:val="1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PERF-04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top"/>
          </w:tcPr>
          <w:p w14:paraId="6AAE80D0">
            <w:pPr>
              <w:pStyle w:val="1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2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top"/>
          </w:tcPr>
          <w:p w14:paraId="26C111C9">
            <w:pPr>
              <w:pStyle w:val="1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Нагрузка Locust (50 user)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top"/>
          </w:tcPr>
          <w:p w14:paraId="664C9E19">
            <w:pPr>
              <w:pStyle w:val="1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Err&lt;1%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top"/>
          </w:tcPr>
          <w:p w14:paraId="49714A1C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top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24"/>
                <w:szCs w:val="24"/>
              </w:rPr>
              <w:t>PASS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top"/>
          </w:tcPr>
          <w:p w14:paraId="38AF5402">
            <w:pPr>
              <w:pStyle w:val="1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locust_report</w:t>
            </w:r>
          </w:p>
        </w:tc>
      </w:tr>
      <w:tr w14:paraId="7979DC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FFF0DC"/>
            <w:tcMar>
              <w:top w:w="60" w:type="dxa"/>
              <w:left w:w="140" w:type="dxa"/>
              <w:bottom w:w="60" w:type="dxa"/>
              <w:right w:w="140" w:type="dxa"/>
            </w:tcMar>
            <w:vAlign w:val="top"/>
          </w:tcPr>
          <w:p w14:paraId="3B880454">
            <w:pPr>
              <w:pStyle w:val="1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SEC-01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FFF0DC"/>
            <w:tcMar>
              <w:top w:w="60" w:type="dxa"/>
              <w:left w:w="140" w:type="dxa"/>
              <w:bottom w:w="60" w:type="dxa"/>
              <w:right w:w="140" w:type="dxa"/>
            </w:tcMar>
            <w:vAlign w:val="top"/>
          </w:tcPr>
          <w:p w14:paraId="3C3EDB68">
            <w:pPr>
              <w:pStyle w:val="1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3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FFF0DC"/>
            <w:tcMar>
              <w:top w:w="60" w:type="dxa"/>
              <w:left w:w="140" w:type="dxa"/>
              <w:bottom w:w="60" w:type="dxa"/>
              <w:right w:w="140" w:type="dxa"/>
            </w:tcMar>
            <w:vAlign w:val="top"/>
          </w:tcPr>
          <w:p w14:paraId="562BF86C">
            <w:pPr>
              <w:pStyle w:val="1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SQL-инъекция (5 payload)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FFF0DC"/>
            <w:tcMar>
              <w:top w:w="60" w:type="dxa"/>
              <w:left w:w="140" w:type="dxa"/>
              <w:bottom w:w="60" w:type="dxa"/>
              <w:right w:w="140" w:type="dxa"/>
            </w:tcMar>
            <w:vAlign w:val="top"/>
          </w:tcPr>
          <w:p w14:paraId="0D78A79C">
            <w:pPr>
              <w:pStyle w:val="1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Блокировать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FFF0DC"/>
            <w:tcMar>
              <w:top w:w="60" w:type="dxa"/>
              <w:left w:w="140" w:type="dxa"/>
              <w:bottom w:w="60" w:type="dxa"/>
              <w:right w:w="140" w:type="dxa"/>
            </w:tcMar>
            <w:vAlign w:val="top"/>
          </w:tcPr>
          <w:p w14:paraId="6A1F942E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top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PASS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FFF0DC"/>
            <w:tcMar>
              <w:top w:w="60" w:type="dxa"/>
              <w:left w:w="140" w:type="dxa"/>
              <w:bottom w:w="60" w:type="dxa"/>
              <w:right w:w="140" w:type="dxa"/>
            </w:tcMar>
            <w:vAlign w:val="top"/>
          </w:tcPr>
          <w:p w14:paraId="408B0EFC">
            <w:pPr>
              <w:pStyle w:val="1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sec_01_*.png</w:t>
            </w:r>
          </w:p>
        </w:tc>
      </w:tr>
      <w:tr w14:paraId="23FAD5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top"/>
          </w:tcPr>
          <w:p w14:paraId="6197B809">
            <w:pPr>
              <w:pStyle w:val="1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SEC-02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top"/>
          </w:tcPr>
          <w:p w14:paraId="41667063">
            <w:pPr>
              <w:pStyle w:val="1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3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top"/>
          </w:tcPr>
          <w:p w14:paraId="5742FF20">
            <w:pPr>
              <w:pStyle w:val="1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Слабые пароли (5 вариантов)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top"/>
          </w:tcPr>
          <w:p w14:paraId="6D53B03F">
            <w:pPr>
              <w:pStyle w:val="1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Отклонить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top"/>
          </w:tcPr>
          <w:p w14:paraId="538B6E16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top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FAILED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top"/>
          </w:tcPr>
          <w:p w14:paraId="17810BF6">
            <w:pPr>
              <w:pStyle w:val="1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sec_02_*.png</w:t>
            </w:r>
          </w:p>
        </w:tc>
      </w:tr>
      <w:tr w14:paraId="4B00EC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FFF0DC"/>
            <w:tcMar>
              <w:top w:w="60" w:type="dxa"/>
              <w:left w:w="140" w:type="dxa"/>
              <w:bottom w:w="60" w:type="dxa"/>
              <w:right w:w="140" w:type="dxa"/>
            </w:tcMar>
            <w:vAlign w:val="top"/>
          </w:tcPr>
          <w:p w14:paraId="16992053">
            <w:pPr>
              <w:pStyle w:val="1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SEC-03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FFF0DC"/>
            <w:tcMar>
              <w:top w:w="60" w:type="dxa"/>
              <w:left w:w="140" w:type="dxa"/>
              <w:bottom w:w="60" w:type="dxa"/>
              <w:right w:w="140" w:type="dxa"/>
            </w:tcMar>
            <w:vAlign w:val="top"/>
          </w:tcPr>
          <w:p w14:paraId="108520FD">
            <w:pPr>
              <w:pStyle w:val="1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3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FFF0DC"/>
            <w:tcMar>
              <w:top w:w="60" w:type="dxa"/>
              <w:left w:w="140" w:type="dxa"/>
              <w:bottom w:w="60" w:type="dxa"/>
              <w:right w:w="140" w:type="dxa"/>
            </w:tcMar>
            <w:vAlign w:val="top"/>
          </w:tcPr>
          <w:p w14:paraId="16AB9439">
            <w:pPr>
              <w:pStyle w:val="1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Защитные HTTP-заголовки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FFF0DC"/>
            <w:tcMar>
              <w:top w:w="60" w:type="dxa"/>
              <w:left w:w="140" w:type="dxa"/>
              <w:bottom w:w="60" w:type="dxa"/>
              <w:right w:w="140" w:type="dxa"/>
            </w:tcMar>
            <w:vAlign w:val="top"/>
          </w:tcPr>
          <w:p w14:paraId="5EF06DE9">
            <w:pPr>
              <w:pStyle w:val="1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Присутствуют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FFF0DC"/>
            <w:tcMar>
              <w:top w:w="60" w:type="dxa"/>
              <w:left w:w="140" w:type="dxa"/>
              <w:bottom w:w="60" w:type="dxa"/>
              <w:right w:w="140" w:type="dxa"/>
            </w:tcMar>
            <w:vAlign w:val="top"/>
          </w:tcPr>
          <w:p w14:paraId="7EF15B5F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top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FAILED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FFF0DC"/>
            <w:tcMar>
              <w:top w:w="60" w:type="dxa"/>
              <w:left w:w="140" w:type="dxa"/>
              <w:bottom w:w="60" w:type="dxa"/>
              <w:right w:w="140" w:type="dxa"/>
            </w:tcMar>
            <w:vAlign w:val="top"/>
          </w:tcPr>
          <w:p w14:paraId="0BC1862E">
            <w:pPr>
              <w:pStyle w:val="1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консоль</w:t>
            </w:r>
          </w:p>
        </w:tc>
      </w:tr>
    </w:tbl>
    <w:p w14:paraId="3BDCD0B3">
      <w:pPr>
        <w:jc w:val="both"/>
        <w:rPr>
          <w:rFonts w:hint="default" w:ascii="Times New Roman" w:hAnsi="Times New Roman" w:cs="Times New Roman"/>
          <w:b/>
          <w:bCs/>
        </w:rPr>
      </w:pPr>
    </w:p>
    <w:p w14:paraId="5B5173F9">
      <w:pPr>
        <w:pStyle w:val="2"/>
        <w:numPr>
          <w:ilvl w:val="0"/>
          <w:numId w:val="1"/>
        </w:numPr>
        <w:bidi w:val="0"/>
        <w:ind w:left="0" w:leftChars="0" w:firstLine="0" w:firstLineChars="0"/>
        <w:jc w:val="both"/>
        <w:rPr>
          <w:rFonts w:hint="default" w:ascii="Times New Roman" w:hAnsi="Times New Roman" w:cs="Times New Roman"/>
        </w:rPr>
      </w:pPr>
      <w:bookmarkStart w:id="5" w:name="_Toc8066"/>
      <w:r>
        <w:rPr>
          <w:rFonts w:hint="default" w:ascii="Times New Roman" w:hAnsi="Times New Roman" w:cs="Times New Roman"/>
        </w:rPr>
        <w:t>Ответы на контрольные вопросы</w:t>
      </w:r>
      <w:bookmarkEnd w:id="5"/>
      <w:r>
        <w:rPr>
          <w:rFonts w:hint="default" w:ascii="Times New Roman" w:hAnsi="Times New Roman" w:cs="Times New Roman"/>
        </w:rPr>
        <w:t xml:space="preserve"> </w:t>
      </w:r>
    </w:p>
    <w:p w14:paraId="231CA681">
      <w:pPr>
        <w:pStyle w:val="3"/>
        <w:bidi w:val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Что такое implicit wait и explicit wait в Selenium? В каком тест-кейсе вы использовали каждый из них и почему?</w:t>
      </w:r>
    </w:p>
    <w:p w14:paraId="64FA2E4F">
      <w:pPr>
        <w:pStyle w:val="18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Implicit wait (неявное ожидание) задается глобально для всего </w:t>
      </w:r>
      <w:r>
        <w:rPr>
          <w:rFonts w:hint="default" w:ascii="Times New Roman" w:hAnsi="Times New Roman" w:cs="Times New Roman"/>
          <w:lang w:val="ru-RU"/>
        </w:rPr>
        <w:t>экземпляра</w:t>
      </w:r>
      <w:r>
        <w:rPr>
          <w:rFonts w:hint="default" w:ascii="Times New Roman" w:hAnsi="Times New Roman" w:cs="Times New Roman"/>
        </w:rPr>
        <w:t xml:space="preserve"> и указывает максимальное время опроса при поиске любого элемента. Explicit wait (явное ожидание) применяется локально и ждет наступления конкретного условия (например, кликабельности кнопки) для конкретного элемента. Явные ожидания активно использовались в тест-кейсе TC-UI-04, тк требовалось дождаться прогрузки динамических элементов и всплывающего </w:t>
      </w:r>
      <w:r>
        <w:rPr>
          <w:rFonts w:hint="default" w:ascii="Times New Roman" w:hAnsi="Times New Roman" w:cs="Times New Roman"/>
          <w:lang w:val="en-US"/>
        </w:rPr>
        <w:t xml:space="preserve">alert </w:t>
      </w:r>
      <w:r>
        <w:rPr>
          <w:rFonts w:hint="default" w:ascii="Times New Roman" w:hAnsi="Times New Roman" w:cs="Times New Roman"/>
        </w:rPr>
        <w:t xml:space="preserve">на медленном сервере. </w:t>
      </w:r>
    </w:p>
    <w:p w14:paraId="301E9E8A">
      <w:pPr>
        <w:pStyle w:val="3"/>
        <w:bidi w:val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Чем отличается P50 от среднего значения (mean)? Почему в нагрузочном тестировании P95/P99 важнее среднего? </w:t>
      </w:r>
    </w:p>
    <w:p w14:paraId="46B93A0B">
      <w:pPr>
        <w:pStyle w:val="18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Среднее значение (mean) вычисляется как сумма всех откликов, деленная на их количество, и сильно искажается единичными сетевыми задержками. P50 показывает, что 50% запросов выполнились за это время или быстрее. Метрики P95 и P99 важнее в нагрузочном тестировании, так как они показывают реальный пользовательский опыт для хвоста самых медленных запросов, позволяя увидеть деградацию системы, которую скрывает среднее арифметическое.</w:t>
      </w:r>
    </w:p>
    <w:p w14:paraId="6D242D61">
      <w:pPr>
        <w:pStyle w:val="3"/>
        <w:bidi w:val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Что означает отсутствие заголовка Content-Encoding в ответе сервера? Как это влияет на производительность при медленном соединении?</w:t>
      </w:r>
    </w:p>
    <w:p w14:paraId="0A2679CE">
      <w:pPr>
        <w:pStyle w:val="18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Отсутствие данного заголовка означает, что сервер передает данные в открытом, несжатом виде. При медленном интернет-соединении это критически снижает производительность, тк клиенту приходится скачивать полный объем данных. В нашей работе сервер возвращал </w:t>
      </w:r>
      <w:r>
        <w:rPr>
          <w:rFonts w:hint="default" w:ascii="Times New Roman" w:hAnsi="Times New Roman" w:cs="Times New Roman"/>
          <w:lang w:val="ru-RU"/>
        </w:rPr>
        <w:t>«</w:t>
      </w:r>
      <w:r>
        <w:rPr>
          <w:rFonts w:hint="default" w:ascii="Times New Roman" w:hAnsi="Times New Roman" w:cs="Times New Roman"/>
        </w:rPr>
        <w:t>Content-Encoding: gzip</w:t>
      </w:r>
      <w:r>
        <w:rPr>
          <w:rFonts w:hint="default" w:ascii="Times New Roman" w:hAnsi="Times New Roman" w:cs="Times New Roman"/>
          <w:lang w:val="ru-RU"/>
        </w:rPr>
        <w:t>»</w:t>
      </w:r>
      <w:r>
        <w:rPr>
          <w:rFonts w:hint="default" w:ascii="Times New Roman" w:hAnsi="Times New Roman" w:cs="Times New Roman"/>
        </w:rPr>
        <w:t>,</w:t>
      </w:r>
      <w:r>
        <w:rPr>
          <w:rFonts w:hint="default" w:ascii="Times New Roman" w:hAnsi="Times New Roman" w:cs="Times New Roman"/>
        </w:rPr>
        <w:t xml:space="preserve"> что позволило сжать страницу до 16.8 кб.</w:t>
      </w:r>
    </w:p>
    <w:p w14:paraId="43657791">
      <w:pPr>
        <w:pStyle w:val="3"/>
        <w:bidi w:val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Найденные уязвимости безопасности: опишите реальный риск каждой для пользователей системы. </w:t>
      </w:r>
    </w:p>
    <w:p w14:paraId="16BDD9FB">
      <w:pPr>
        <w:pStyle w:val="18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Принятие системой коротких и словарных паролей (BUG-001) несет высокий риск массового взлома аккаунтов методом брутфорса, что может привести к утечке личных и платежных данных </w:t>
      </w:r>
      <w:r>
        <w:rPr>
          <w:rFonts w:hint="default" w:ascii="Times New Roman" w:hAnsi="Times New Roman" w:cs="Times New Roman"/>
          <w:lang w:val="ru-RU"/>
        </w:rPr>
        <w:t>юзеров</w:t>
      </w:r>
      <w:r>
        <w:rPr>
          <w:rFonts w:hint="default" w:ascii="Times New Roman" w:hAnsi="Times New Roman" w:cs="Times New Roman"/>
        </w:rPr>
        <w:t xml:space="preserve">. Отсутствие защитных HTTP-заголовков (BUG-002), в частности </w:t>
      </w:r>
      <w:r>
        <w:rPr>
          <w:rFonts w:hint="default" w:ascii="Times New Roman" w:hAnsi="Times New Roman" w:cs="Times New Roman"/>
          <w:lang w:val="ru-RU"/>
        </w:rPr>
        <w:t>«</w:t>
      </w:r>
      <w:r>
        <w:rPr>
          <w:rFonts w:hint="default" w:ascii="Times New Roman" w:hAnsi="Times New Roman" w:cs="Times New Roman"/>
        </w:rPr>
        <w:t>X-Frame-Options</w:t>
      </w:r>
      <w:r>
        <w:rPr>
          <w:rFonts w:hint="default" w:ascii="Times New Roman" w:hAnsi="Times New Roman" w:cs="Times New Roman"/>
          <w:lang w:val="ru-RU"/>
        </w:rPr>
        <w:t>»</w:t>
      </w:r>
      <w:r>
        <w:rPr>
          <w:rFonts w:hint="default" w:ascii="Times New Roman" w:hAnsi="Times New Roman" w:cs="Times New Roman"/>
        </w:rPr>
        <w:t xml:space="preserve">, позволяет </w:t>
      </w:r>
      <w:r>
        <w:rPr>
          <w:rFonts w:hint="default" w:ascii="Times New Roman" w:hAnsi="Times New Roman" w:cs="Times New Roman"/>
          <w:lang w:val="ru-RU"/>
        </w:rPr>
        <w:t>плохим</w:t>
      </w:r>
      <w:r>
        <w:rPr>
          <w:rFonts w:hint="default" w:ascii="Times New Roman" w:hAnsi="Times New Roman" w:cs="Times New Roman"/>
          <w:lang w:val="ru-RU"/>
        </w:rPr>
        <w:t xml:space="preserve"> людям</w:t>
      </w:r>
      <w:r>
        <w:rPr>
          <w:rFonts w:hint="default" w:ascii="Times New Roman" w:hAnsi="Times New Roman" w:cs="Times New Roman"/>
        </w:rPr>
        <w:t xml:space="preserve"> использовать интерфейс магазина для фишинговых атак через механизм Clickjacking</w:t>
      </w:r>
      <w:r>
        <w:rPr>
          <w:rFonts w:hint="default" w:ascii="Times New Roman" w:hAnsi="Times New Roman" w:cs="Times New Roman"/>
          <w:lang w:val="en-US"/>
        </w:rPr>
        <w:t xml:space="preserve"> </w:t>
      </w:r>
      <w:r>
        <w:rPr>
          <w:rFonts w:hint="default" w:ascii="Times New Roman" w:hAnsi="Times New Roman" w:cs="Times New Roman"/>
          <w:lang w:val="en-US"/>
        </w:rPr>
        <w:t>(</w:t>
      </w:r>
      <w:r>
        <w:rPr>
          <w:rFonts w:hint="default" w:ascii="Times New Roman" w:hAnsi="Times New Roman" w:cs="Times New Roman"/>
        </w:rPr>
        <w:t>обманом заставляет пользователя нажать на скрытый элемент интерфейса (кнопку или ссылку) на веб-странице</w:t>
      </w:r>
      <w:r>
        <w:rPr>
          <w:rFonts w:hint="default" w:ascii="Times New Roman" w:hAnsi="Times New Roman" w:cs="Times New Roman"/>
          <w:lang w:val="en-US"/>
        </w:rPr>
        <w:t>)</w:t>
      </w:r>
      <w:r>
        <w:rPr>
          <w:rFonts w:hint="default" w:ascii="Times New Roman" w:hAnsi="Times New Roman" w:cs="Times New Roman"/>
        </w:rPr>
        <w:t>.</w:t>
      </w:r>
    </w:p>
    <w:p w14:paraId="2572A998">
      <w:pPr>
        <w:pStyle w:val="2"/>
        <w:numPr>
          <w:ilvl w:val="0"/>
          <w:numId w:val="1"/>
        </w:numPr>
        <w:bidi w:val="0"/>
        <w:ind w:left="0" w:leftChars="0" w:firstLine="0" w:firstLineChars="0"/>
        <w:jc w:val="both"/>
        <w:rPr>
          <w:rFonts w:hint="default" w:ascii="Times New Roman" w:hAnsi="Times New Roman" w:cs="Times New Roman"/>
        </w:rPr>
      </w:pPr>
      <w:bookmarkStart w:id="6" w:name="_Toc18075"/>
      <w:r>
        <w:rPr>
          <w:rFonts w:hint="default" w:ascii="Times New Roman" w:hAnsi="Times New Roman" w:cs="Times New Roman"/>
        </w:rPr>
        <w:t>Результат и вывод</w:t>
      </w:r>
      <w:bookmarkEnd w:id="6"/>
      <w:r>
        <w:rPr>
          <w:rFonts w:hint="default" w:ascii="Times New Roman" w:hAnsi="Times New Roman" w:cs="Times New Roman"/>
        </w:rPr>
        <w:t xml:space="preserve"> </w:t>
      </w:r>
    </w:p>
    <w:p w14:paraId="4489AFB3">
      <w:pPr>
        <w:pStyle w:val="18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В результате выполнения практической работы был разработан комплексный автоматизированный фреймворк для верификации веб-приложения «Demo</w:t>
      </w:r>
      <w:r>
        <w:rPr>
          <w:rFonts w:hint="default" w:ascii="Times New Roman" w:hAnsi="Times New Roman" w:cs="Times New Roman"/>
          <w:lang w:val="en-US"/>
        </w:rPr>
        <w:t>Blaze</w:t>
      </w:r>
      <w:r>
        <w:rPr>
          <w:rFonts w:hint="default" w:ascii="Times New Roman" w:hAnsi="Times New Roman" w:cs="Times New Roman"/>
        </w:rPr>
        <w:t>». Поставленная цель была успешно достигнута</w:t>
      </w:r>
      <w:r>
        <w:rPr>
          <w:rFonts w:hint="default" w:ascii="Times New Roman" w:hAnsi="Times New Roman" w:cs="Times New Roman"/>
          <w:lang w:val="ru-RU"/>
        </w:rPr>
        <w:t>.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lang w:val="ru-RU"/>
        </w:rPr>
        <w:t>И</w:t>
      </w:r>
      <w:r>
        <w:rPr>
          <w:rFonts w:hint="default" w:ascii="Times New Roman" w:hAnsi="Times New Roman" w:cs="Times New Roman"/>
        </w:rPr>
        <w:t xml:space="preserve">зучены инструменты Selenium, PyTest, библиотеки Requests и Locust. Были получены практические навыки написания UI-тестов, проведения нагрузочных экспериментов и выявления базовых уязвимостей безопасности. Полученные знания позволяют эффективно автоматизировать процессы контроля качества программного обеспечения. </w:t>
      </w:r>
    </w:p>
    <w:p w14:paraId="6A615257">
      <w:pPr>
        <w:rPr>
          <w:rFonts w:hint="default" w:ascii="Times New Roman" w:hAnsi="Times New Roman" w:cs="Times New Roman"/>
          <w:lang w:val="ru-RU"/>
        </w:rPr>
      </w:pPr>
    </w:p>
    <w:sectPr>
      <w:pgSz w:w="11906" w:h="16838"/>
      <w:pgMar w:top="1134" w:right="850" w:bottom="1134" w:left="1701" w:header="708" w:footer="708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JetBrains Mono">
    <w:panose1 w:val="02000009000000000000"/>
    <w:charset w:val="00"/>
    <w:family w:val="auto"/>
    <w:pitch w:val="default"/>
    <w:sig w:usb0="A00002FF" w:usb1="1000F8EB" w:usb2="00000008" w:usb3="00000000" w:csb0="2000019F" w:csb1="DFD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251AF98"/>
    <w:multiLevelType w:val="singleLevel"/>
    <w:tmpl w:val="D251AF98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F0294952"/>
    <w:multiLevelType w:val="multilevel"/>
    <w:tmpl w:val="F0294952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decimal"/>
      <w:suff w:val="space"/>
      <w:lvlText w:val="%1.%2.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.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.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.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.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.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.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."/>
      <w:lvlJc w:val="left"/>
      <w:pPr>
        <w:ind w:left="0" w:leftChars="0" w:firstLine="0" w:firstLineChars="0"/>
      </w:pPr>
      <w:rPr>
        <w:rFonts w:hint="default"/>
      </w:rPr>
    </w:lvl>
  </w:abstractNum>
  <w:abstractNum w:abstractNumId="2">
    <w:nsid w:val="77B5586E"/>
    <w:multiLevelType w:val="singleLevel"/>
    <w:tmpl w:val="77B5586E"/>
    <w:lvl w:ilvl="0" w:tentative="0">
      <w:start w:val="1"/>
      <w:numFmt w:val="decimal"/>
      <w:suff w:val="space"/>
      <w:lvlText w:val="%1."/>
      <w:lvlJc w:val="left"/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3"/>
  <w:displayBackgroundShape w:val="1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2C37"/>
    <w:rsid w:val="001A5029"/>
    <w:rsid w:val="00B32C37"/>
    <w:rsid w:val="00CD715D"/>
    <w:rsid w:val="07315422"/>
    <w:rsid w:val="0F78099B"/>
    <w:rsid w:val="1B037D82"/>
    <w:rsid w:val="1F773E79"/>
    <w:rsid w:val="2598337E"/>
    <w:rsid w:val="52336152"/>
    <w:rsid w:val="5EF325CC"/>
    <w:rsid w:val="740502D9"/>
    <w:rsid w:val="77F96D63"/>
    <w:rsid w:val="7E44389D"/>
    <w:rsid w:val="7F2774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qFormat="1" w:uiPriority="99" w:name="endnote reference"/>
    <w:lsdException w:qFormat="1"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0" w:semiHidden="0" w:name="List Paragraph"/>
  </w:latentStyles>
  <w:style w:type="paragraph" w:default="1" w:styleId="1">
    <w:name w:val="Normal"/>
    <w:qFormat/>
    <w:uiPriority w:val="0"/>
    <w:pPr>
      <w:spacing w:after="240" w:line="360" w:lineRule="auto"/>
    </w:pPr>
    <w:rPr>
      <w:rFonts w:ascii="Times New Roman" w:hAnsi="Times New Roman" w:eastAsia="Times New Roman" w:cs="Times New Roman"/>
      <w:sz w:val="24"/>
      <w:szCs w:val="24"/>
      <w:lang w:val="zh-CN" w:eastAsia="zh-CN" w:bidi="ar-SA"/>
    </w:rPr>
  </w:style>
  <w:style w:type="paragraph" w:styleId="2">
    <w:name w:val="heading 1"/>
    <w:next w:val="1"/>
    <w:qFormat/>
    <w:uiPriority w:val="9"/>
    <w:pPr>
      <w:spacing w:after="240" w:line="360" w:lineRule="auto"/>
      <w:outlineLvl w:val="0"/>
    </w:pPr>
    <w:rPr>
      <w:rFonts w:ascii="Times New Roman" w:hAnsi="Times New Roman" w:eastAsia="Times New Roman" w:cs="Times New Roman"/>
      <w:b/>
      <w:bCs/>
      <w:color w:val="1A365D"/>
      <w:sz w:val="28"/>
      <w:szCs w:val="28"/>
      <w:lang w:val="zh-CN" w:eastAsia="zh-CN" w:bidi="ar-SA"/>
    </w:rPr>
  </w:style>
  <w:style w:type="paragraph" w:styleId="3">
    <w:name w:val="heading 2"/>
    <w:next w:val="1"/>
    <w:link w:val="24"/>
    <w:unhideWhenUsed/>
    <w:qFormat/>
    <w:uiPriority w:val="9"/>
    <w:pPr>
      <w:spacing w:after="240" w:line="360" w:lineRule="auto"/>
      <w:outlineLvl w:val="1"/>
    </w:pPr>
    <w:rPr>
      <w:rFonts w:ascii="Times New Roman" w:hAnsi="Times New Roman" w:eastAsia="Times New Roman" w:cs="Times New Roman"/>
      <w:b/>
      <w:bCs/>
      <w:color w:val="2C5282"/>
      <w:sz w:val="24"/>
      <w:szCs w:val="24"/>
      <w:lang w:val="zh-CN" w:eastAsia="zh-CN" w:bidi="ar-SA"/>
    </w:rPr>
  </w:style>
  <w:style w:type="paragraph" w:styleId="4">
    <w:name w:val="heading 3"/>
    <w:unhideWhenUsed/>
    <w:qFormat/>
    <w:uiPriority w:val="9"/>
    <w:pPr>
      <w:spacing w:after="240" w:line="360" w:lineRule="auto"/>
      <w:outlineLvl w:val="2"/>
    </w:pPr>
    <w:rPr>
      <w:rFonts w:ascii="Times New Roman" w:hAnsi="Times New Roman" w:eastAsia="Times New Roman" w:cs="Times New Roman"/>
      <w:color w:val="1F4D78"/>
      <w:sz w:val="24"/>
      <w:szCs w:val="24"/>
      <w:lang w:val="zh-CN" w:eastAsia="zh-CN" w:bidi="ar-SA"/>
    </w:rPr>
  </w:style>
  <w:style w:type="paragraph" w:styleId="5">
    <w:name w:val="heading 4"/>
    <w:semiHidden/>
    <w:unhideWhenUsed/>
    <w:qFormat/>
    <w:uiPriority w:val="9"/>
    <w:pPr>
      <w:spacing w:after="240" w:line="360" w:lineRule="auto"/>
      <w:outlineLvl w:val="3"/>
    </w:pPr>
    <w:rPr>
      <w:rFonts w:ascii="Times New Roman" w:hAnsi="Times New Roman" w:eastAsia="Times New Roman" w:cs="Times New Roman"/>
      <w:i/>
      <w:iCs/>
      <w:color w:val="2E74B5"/>
      <w:sz w:val="24"/>
      <w:szCs w:val="24"/>
      <w:lang w:val="zh-CN" w:eastAsia="zh-CN" w:bidi="ar-SA"/>
    </w:rPr>
  </w:style>
  <w:style w:type="paragraph" w:styleId="6">
    <w:name w:val="heading 5"/>
    <w:semiHidden/>
    <w:unhideWhenUsed/>
    <w:qFormat/>
    <w:uiPriority w:val="9"/>
    <w:pPr>
      <w:spacing w:after="240" w:line="360" w:lineRule="auto"/>
      <w:outlineLvl w:val="4"/>
    </w:pPr>
    <w:rPr>
      <w:rFonts w:ascii="Times New Roman" w:hAnsi="Times New Roman" w:eastAsia="Times New Roman" w:cs="Times New Roman"/>
      <w:color w:val="2E74B5"/>
      <w:sz w:val="24"/>
      <w:szCs w:val="24"/>
      <w:lang w:val="zh-CN" w:eastAsia="zh-CN" w:bidi="ar-SA"/>
    </w:rPr>
  </w:style>
  <w:style w:type="paragraph" w:styleId="7">
    <w:name w:val="heading 6"/>
    <w:semiHidden/>
    <w:unhideWhenUsed/>
    <w:qFormat/>
    <w:uiPriority w:val="9"/>
    <w:pPr>
      <w:spacing w:after="240" w:line="360" w:lineRule="auto"/>
      <w:outlineLvl w:val="5"/>
    </w:pPr>
    <w:rPr>
      <w:rFonts w:ascii="Times New Roman" w:hAnsi="Times New Roman" w:eastAsia="Times New Roman" w:cs="Times New Roman"/>
      <w:color w:val="1F4D78"/>
      <w:sz w:val="24"/>
      <w:szCs w:val="24"/>
      <w:lang w:val="zh-CN" w:eastAsia="zh-CN" w:bidi="ar-SA"/>
    </w:rPr>
  </w:style>
  <w:style w:type="character" w:default="1" w:styleId="8">
    <w:name w:val="Default Paragraph Font"/>
    <w:semiHidden/>
    <w:unhideWhenUsed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footnote reference"/>
    <w:semiHidden/>
    <w:unhideWhenUsed/>
    <w:qFormat/>
    <w:uiPriority w:val="99"/>
    <w:rPr>
      <w:vertAlign w:val="superscript"/>
    </w:rPr>
  </w:style>
  <w:style w:type="character" w:styleId="11">
    <w:name w:val="endnote reference"/>
    <w:semiHidden/>
    <w:unhideWhenUsed/>
    <w:qFormat/>
    <w:uiPriority w:val="99"/>
    <w:rPr>
      <w:vertAlign w:val="superscript"/>
    </w:rPr>
  </w:style>
  <w:style w:type="character" w:styleId="12">
    <w:name w:val="Hyperlink"/>
    <w:unhideWhenUsed/>
    <w:qFormat/>
    <w:uiPriority w:val="99"/>
    <w:rPr>
      <w:color w:val="0563C1"/>
      <w:u w:val="single"/>
    </w:rPr>
  </w:style>
  <w:style w:type="character" w:styleId="13">
    <w:name w:val="HTML Code"/>
    <w:basedOn w:val="8"/>
    <w:semiHidden/>
    <w:unhideWhenUsed/>
    <w:uiPriority w:val="99"/>
    <w:rPr>
      <w:rFonts w:ascii="Courier New" w:hAnsi="Courier New" w:cs="Courier New"/>
      <w:sz w:val="20"/>
      <w:szCs w:val="20"/>
    </w:rPr>
  </w:style>
  <w:style w:type="paragraph" w:styleId="14">
    <w:name w:val="endnote text"/>
    <w:link w:val="23"/>
    <w:semiHidden/>
    <w:unhideWhenUsed/>
    <w:qFormat/>
    <w:uiPriority w:val="99"/>
    <w:pPr>
      <w:spacing w:after="240" w:line="360" w:lineRule="auto"/>
    </w:pPr>
    <w:rPr>
      <w:rFonts w:ascii="Times New Roman" w:hAnsi="Times New Roman" w:eastAsia="Times New Roman" w:cs="Times New Roman"/>
      <w:sz w:val="20"/>
      <w:szCs w:val="20"/>
      <w:lang w:val="zh-CN" w:eastAsia="zh-CN" w:bidi="ar-SA"/>
    </w:rPr>
  </w:style>
  <w:style w:type="paragraph" w:styleId="15">
    <w:name w:val="caption"/>
    <w:basedOn w:val="1"/>
    <w:next w:val="1"/>
    <w:semiHidden/>
    <w:unhideWhenUsed/>
    <w:qFormat/>
    <w:uiPriority w:val="35"/>
    <w:rPr>
      <w:rFonts w:ascii="Arial" w:hAnsi="Arial" w:eastAsia="黑体" w:cs="Arial"/>
      <w:sz w:val="20"/>
    </w:rPr>
  </w:style>
  <w:style w:type="paragraph" w:styleId="16">
    <w:name w:val="footnote text"/>
    <w:link w:val="22"/>
    <w:semiHidden/>
    <w:unhideWhenUsed/>
    <w:qFormat/>
    <w:uiPriority w:val="99"/>
    <w:pPr>
      <w:spacing w:after="240" w:line="360" w:lineRule="auto"/>
    </w:pPr>
    <w:rPr>
      <w:rFonts w:ascii="Times New Roman" w:hAnsi="Times New Roman" w:eastAsia="Times New Roman" w:cs="Times New Roman"/>
      <w:sz w:val="20"/>
      <w:szCs w:val="20"/>
      <w:lang w:val="zh-CN" w:eastAsia="zh-CN" w:bidi="ar-SA"/>
    </w:rPr>
  </w:style>
  <w:style w:type="paragraph" w:styleId="17">
    <w:name w:val="Title"/>
    <w:qFormat/>
    <w:uiPriority w:val="10"/>
    <w:pPr>
      <w:spacing w:after="240" w:line="360" w:lineRule="auto"/>
    </w:pPr>
    <w:rPr>
      <w:rFonts w:ascii="Times New Roman" w:hAnsi="Times New Roman" w:eastAsia="Times New Roman" w:cs="Times New Roman"/>
      <w:sz w:val="56"/>
      <w:szCs w:val="56"/>
      <w:lang w:val="zh-CN" w:eastAsia="zh-CN" w:bidi="ar-SA"/>
    </w:rPr>
  </w:style>
  <w:style w:type="paragraph" w:styleId="18">
    <w:name w:val="Normal (Web)"/>
    <w:semiHidden/>
    <w:unhideWhenUsed/>
    <w:qFormat/>
    <w:uiPriority w:val="99"/>
    <w:pPr>
      <w:spacing w:before="0" w:beforeAutospacing="0" w:after="240" w:afterAutospacing="0" w:line="360" w:lineRule="auto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paragraph" w:styleId="19">
    <w:name w:val="HTML Preformatted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customStyle="1" w:styleId="20">
    <w:name w:val="Strong1"/>
    <w:qFormat/>
    <w:uiPriority w:val="0"/>
    <w:pPr>
      <w:spacing w:after="240" w:line="360" w:lineRule="auto"/>
    </w:pPr>
    <w:rPr>
      <w:rFonts w:ascii="Times New Roman" w:hAnsi="Times New Roman" w:eastAsia="Times New Roman" w:cs="Times New Roman"/>
      <w:b/>
      <w:bCs/>
      <w:sz w:val="24"/>
      <w:szCs w:val="24"/>
      <w:lang w:val="zh-CN" w:eastAsia="zh-CN" w:bidi="ar-SA"/>
    </w:rPr>
  </w:style>
  <w:style w:type="paragraph" w:styleId="21">
    <w:name w:val="List Paragraph"/>
    <w:qFormat/>
    <w:uiPriority w:val="0"/>
    <w:pPr>
      <w:spacing w:after="240" w:line="360" w:lineRule="auto"/>
    </w:pPr>
    <w:rPr>
      <w:rFonts w:ascii="Times New Roman" w:hAnsi="Times New Roman" w:eastAsia="Times New Roman" w:cs="Times New Roman"/>
      <w:sz w:val="24"/>
      <w:szCs w:val="24"/>
      <w:lang w:val="zh-CN" w:eastAsia="zh-CN" w:bidi="ar-SA"/>
    </w:rPr>
  </w:style>
  <w:style w:type="character" w:customStyle="1" w:styleId="22">
    <w:name w:val="Footnote Text Char"/>
    <w:link w:val="16"/>
    <w:semiHidden/>
    <w:unhideWhenUsed/>
    <w:qFormat/>
    <w:uiPriority w:val="99"/>
    <w:rPr>
      <w:sz w:val="20"/>
      <w:szCs w:val="20"/>
    </w:rPr>
  </w:style>
  <w:style w:type="character" w:customStyle="1" w:styleId="23">
    <w:name w:val="Endnote Text Char"/>
    <w:link w:val="14"/>
    <w:semiHidden/>
    <w:unhideWhenUsed/>
    <w:qFormat/>
    <w:uiPriority w:val="99"/>
    <w:rPr>
      <w:sz w:val="20"/>
      <w:szCs w:val="20"/>
    </w:rPr>
  </w:style>
  <w:style w:type="character" w:customStyle="1" w:styleId="24">
    <w:name w:val="Заголовок 2 Char"/>
    <w:link w:val="3"/>
    <w:uiPriority w:val="9"/>
    <w:rPr>
      <w:rFonts w:ascii="Times New Roman" w:hAnsi="Times New Roman" w:eastAsia="Times New Roman" w:cs="Times New Roman"/>
      <w:b/>
      <w:bCs/>
      <w:color w:val="2C5282"/>
      <w:sz w:val="24"/>
      <w:szCs w:val="24"/>
      <w:lang w:val="zh-CN" w:eastAsia="zh-CN" w:bidi="ar-SA"/>
    </w:rPr>
  </w:style>
  <w:style w:type="paragraph" w:customStyle="1" w:styleId="25">
    <w:name w:val="WPSOffice手动目录 1"/>
    <w:uiPriority w:val="0"/>
    <w:pPr>
      <w:ind w:leftChars="0"/>
    </w:pPr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1771</Words>
  <Characters>10095</Characters>
  <Lines>84</Lines>
  <Paragraphs>23</Paragraphs>
  <TotalTime>3</TotalTime>
  <ScaleCrop>false</ScaleCrop>
  <LinksUpToDate>false</LinksUpToDate>
  <CharactersWithSpaces>11843</CharactersWithSpaces>
  <Application>WPS Office_12.2.0.23202_F1E327BC-269C-435d-A152-05C5408002CA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2026-05-20T06:09:00Z</dcterms:created>
  <dc:creator>Un-named</dc:creator>
  <cp:lastModifiedBy>naomilow</cp:lastModifiedBy>
  <dcterms:modified xsi:type="dcterms:W3CDTF">2026-06-11T05:58:38Z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1049-12.2.0.23202</vt:lpwstr>
  </property>
  <property fmtid="{D5CDD505-2E9C-101B-9397-08002B2CF9AE}" pid="3" name="ICV">
    <vt:lpwstr>09525A6BCC0540F1A0ED4085A6A8AC8B_12</vt:lpwstr>
  </property>
</Properties>
</file>