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spacing w:before="200" w:after="100"/>
        <w:jc w:val="center"/>
        <w:rPr>
          <w:rFonts w:hint="default" w:ascii="Times New Roman" w:hAnsi="Times New Roman" w:cs="Times New Roman"/>
          <w:sz w:val="24"/>
          <w:szCs w:val="24"/>
        </w:rPr>
      </w:pPr>
      <w:r>
        <w:rPr>
          <w:rFonts w:hint="default" w:ascii="Times New Roman" w:hAnsi="Times New Roman" w:cs="Times New Roman"/>
          <w:b/>
          <w:bCs/>
          <w:smallCaps/>
          <w:sz w:val="24"/>
          <w:szCs w:val="24"/>
          <w:rtl w:val="0"/>
        </w:rPr>
        <w:t>ГКП НА ПХВ «ВЫСШИЙ КОЛЛЕДЖ «ASTANA POLYTECHNIC»</w:t>
      </w:r>
    </w:p>
    <w:p w14:paraId="00000002">
      <w:pPr>
        <w:spacing w:after="80"/>
        <w:jc w:val="center"/>
        <w:rPr>
          <w:rFonts w:hint="default" w:ascii="Times New Roman" w:hAnsi="Times New Roman" w:cs="Times New Roman"/>
          <w:sz w:val="24"/>
          <w:szCs w:val="24"/>
        </w:rPr>
      </w:pPr>
      <w:r>
        <w:rPr>
          <w:rFonts w:hint="default" w:ascii="Times New Roman" w:hAnsi="Times New Roman" w:cs="Times New Roman"/>
          <w:b/>
          <w:bCs/>
          <w:smallCaps/>
          <w:sz w:val="24"/>
          <w:szCs w:val="24"/>
          <w:rtl w:val="0"/>
        </w:rPr>
        <w:t>АКИМАТА ГОРОДА АСТАНА</w:t>
      </w:r>
    </w:p>
    <w:p w14:paraId="00000003">
      <w:pPr>
        <w:pBdr>
          <w:bottom w:val="single" w:color="2C5282" w:sz="6" w:space="1"/>
        </w:pBdr>
        <w:spacing w:before="60" w:after="60"/>
        <w:jc w:val="center"/>
        <w:rPr>
          <w:rFonts w:hint="default" w:ascii="Times New Roman" w:hAnsi="Times New Roman" w:cs="Times New Roman"/>
          <w:sz w:val="24"/>
          <w:szCs w:val="24"/>
        </w:rPr>
      </w:pPr>
    </w:p>
    <w:p w14:paraId="00000004">
      <w:pPr>
        <w:spacing w:before="400" w:after="100"/>
        <w:jc w:val="center"/>
        <w:rPr>
          <w:rFonts w:hint="default" w:ascii="Times New Roman" w:hAnsi="Times New Roman" w:cs="Times New Roman"/>
          <w:sz w:val="24"/>
          <w:szCs w:val="24"/>
        </w:rPr>
      </w:pPr>
    </w:p>
    <w:p w14:paraId="00000005">
      <w:pPr>
        <w:jc w:val="center"/>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1143000" cy="1143000"/>
            <wp:effectExtent l="0" t="0" r="0" b="0"/>
            <wp:docPr id="8" name="image3.jpg"/>
            <wp:cNvGraphicFramePr/>
            <a:graphic xmlns:a="http://schemas.openxmlformats.org/drawingml/2006/main">
              <a:graphicData uri="http://schemas.openxmlformats.org/drawingml/2006/picture">
                <pic:pic xmlns:pic="http://schemas.openxmlformats.org/drawingml/2006/picture">
                  <pic:nvPicPr>
                    <pic:cNvPr id="8" name="image3.jpg"/>
                    <pic:cNvPicPr preferRelativeResize="0"/>
                  </pic:nvPicPr>
                  <pic:blipFill>
                    <a:blip r:embed="rId8"/>
                    <a:srcRect/>
                    <a:stretch>
                      <a:fillRect/>
                    </a:stretch>
                  </pic:blipFill>
                  <pic:spPr>
                    <a:xfrm>
                      <a:off x="0" y="0"/>
                      <a:ext cx="1143000" cy="1143000"/>
                    </a:xfrm>
                    <a:prstGeom prst="rect">
                      <a:avLst/>
                    </a:prstGeom>
                  </pic:spPr>
                </pic:pic>
              </a:graphicData>
            </a:graphic>
          </wp:inline>
        </w:drawing>
      </w:r>
    </w:p>
    <w:p w14:paraId="00000006">
      <w:pPr>
        <w:spacing w:before="400" w:after="100"/>
        <w:jc w:val="center"/>
        <w:rPr>
          <w:rFonts w:hint="default" w:ascii="Times New Roman" w:hAnsi="Times New Roman" w:cs="Times New Roman"/>
          <w:sz w:val="24"/>
          <w:szCs w:val="24"/>
        </w:rPr>
      </w:pPr>
    </w:p>
    <w:p w14:paraId="00000007">
      <w:pPr>
        <w:spacing w:after="80"/>
        <w:jc w:val="center"/>
        <w:rPr>
          <w:rFonts w:hint="default" w:ascii="Times New Roman" w:hAnsi="Times New Roman" w:cs="Times New Roman"/>
          <w:sz w:val="24"/>
          <w:szCs w:val="24"/>
        </w:rPr>
      </w:pPr>
      <w:r>
        <w:rPr>
          <w:rFonts w:hint="default" w:ascii="Times New Roman" w:hAnsi="Times New Roman" w:cs="Times New Roman"/>
          <w:b/>
          <w:bCs/>
          <w:smallCaps/>
          <w:sz w:val="24"/>
          <w:szCs w:val="24"/>
          <w:rtl w:val="0"/>
        </w:rPr>
        <w:t>ОТЧЁТ</w:t>
      </w:r>
    </w:p>
    <w:p w14:paraId="00000008">
      <w:pPr>
        <w:spacing w:after="80"/>
        <w:jc w:val="center"/>
        <w:rPr>
          <w:rFonts w:hint="default" w:ascii="Times New Roman" w:hAnsi="Times New Roman" w:cs="Times New Roman"/>
          <w:sz w:val="24"/>
          <w:szCs w:val="24"/>
        </w:rPr>
      </w:pPr>
      <w:r>
        <w:rPr>
          <w:rFonts w:hint="default" w:ascii="Times New Roman" w:hAnsi="Times New Roman" w:cs="Times New Roman"/>
          <w:sz w:val="24"/>
          <w:szCs w:val="24"/>
          <w:rtl w:val="0"/>
        </w:rPr>
        <w:t>по практической работе</w:t>
      </w:r>
    </w:p>
    <w:p w14:paraId="00000009">
      <w:pPr>
        <w:spacing w:after="60"/>
        <w:jc w:val="center"/>
        <w:rPr>
          <w:rFonts w:hint="default" w:ascii="Times New Roman" w:hAnsi="Times New Roman" w:cs="Times New Roman"/>
          <w:sz w:val="24"/>
          <w:szCs w:val="24"/>
        </w:rPr>
      </w:pPr>
      <w:r>
        <w:rPr>
          <w:rFonts w:hint="default" w:ascii="Times New Roman" w:hAnsi="Times New Roman" w:cs="Times New Roman"/>
          <w:sz w:val="24"/>
          <w:szCs w:val="24"/>
          <w:rtl w:val="0"/>
        </w:rPr>
        <w:t>по дисциплине:</w:t>
      </w:r>
    </w:p>
    <w:p w14:paraId="0000000A">
      <w:pPr>
        <w:spacing w:after="60"/>
        <w:jc w:val="center"/>
        <w:rPr>
          <w:rFonts w:hint="default" w:ascii="Times New Roman" w:hAnsi="Times New Roman" w:cs="Times New Roman"/>
          <w:sz w:val="24"/>
          <w:szCs w:val="24"/>
        </w:rPr>
      </w:pPr>
      <w:r>
        <w:rPr>
          <w:rFonts w:hint="default" w:ascii="Times New Roman" w:hAnsi="Times New Roman" w:cs="Times New Roman"/>
          <w:b/>
          <w:bCs/>
          <w:sz w:val="24"/>
          <w:szCs w:val="24"/>
          <w:rtl w:val="0"/>
        </w:rPr>
        <w:t>«УП по АИП»</w:t>
      </w:r>
    </w:p>
    <w:p w14:paraId="0000000B">
      <w:pPr>
        <w:jc w:val="center"/>
        <w:rPr>
          <w:rFonts w:hint="default" w:ascii="Times New Roman" w:hAnsi="Times New Roman" w:cs="Times New Roman"/>
          <w:b/>
          <w:bCs/>
          <w:sz w:val="24"/>
          <w:szCs w:val="24"/>
        </w:rPr>
      </w:pPr>
      <w:r>
        <w:rPr>
          <w:rFonts w:hint="default" w:ascii="Times New Roman" w:hAnsi="Times New Roman" w:cs="Times New Roman"/>
          <w:b/>
          <w:bCs/>
          <w:sz w:val="24"/>
          <w:szCs w:val="24"/>
          <w:rtl w:val="0"/>
        </w:rPr>
        <w:t>Тема: «Тестирование программного обеспечения»</w:t>
      </w:r>
    </w:p>
    <w:p w14:paraId="0000000C">
      <w:pPr>
        <w:spacing w:before="600" w:after="100"/>
        <w:jc w:val="center"/>
        <w:rPr>
          <w:rFonts w:hint="default" w:ascii="Times New Roman" w:hAnsi="Times New Roman" w:cs="Times New Roman"/>
          <w:sz w:val="24"/>
          <w:szCs w:val="24"/>
        </w:rPr>
      </w:pPr>
    </w:p>
    <w:tbl>
      <w:tblPr>
        <w:tblStyle w:val="17"/>
        <w:tblW w:w="903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4710"/>
        <w:gridCol w:w="4320"/>
      </w:tblGrid>
      <w:tr w14:paraId="30C230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Mar>
              <w:top w:w="0" w:type="dxa"/>
              <w:bottom w:w="0" w:type="dxa"/>
            </w:tcMar>
          </w:tcPr>
          <w:p w14:paraId="0000000D">
            <w:pPr>
              <w:jc w:val="center"/>
              <w:rPr>
                <w:rFonts w:hint="default" w:ascii="Times New Roman" w:hAnsi="Times New Roman" w:cs="Times New Roman"/>
                <w:sz w:val="24"/>
                <w:szCs w:val="24"/>
              </w:rPr>
            </w:pPr>
          </w:p>
        </w:tc>
        <w:tc>
          <w:tcPr>
            <w:tcMar>
              <w:top w:w="0" w:type="dxa"/>
              <w:bottom w:w="0" w:type="dxa"/>
            </w:tcMar>
          </w:tcPr>
          <w:p w14:paraId="0000000F">
            <w:pPr>
              <w:spacing w:before="60" w:after="60"/>
              <w:jc w:val="left"/>
              <w:rPr>
                <w:rFonts w:hint="default" w:ascii="Times New Roman" w:hAnsi="Times New Roman" w:cs="Times New Roman"/>
                <w:sz w:val="24"/>
                <w:szCs w:val="24"/>
              </w:rPr>
            </w:pPr>
            <w:r>
              <w:rPr>
                <w:rFonts w:hint="default" w:ascii="Times New Roman" w:hAnsi="Times New Roman" w:cs="Times New Roman"/>
                <w:sz w:val="24"/>
                <w:szCs w:val="24"/>
                <w:rtl w:val="0"/>
              </w:rPr>
              <w:t>Выполнил</w:t>
            </w:r>
            <w:r>
              <w:rPr>
                <w:rFonts w:hint="default" w:cs="Times New Roman"/>
                <w:sz w:val="24"/>
                <w:szCs w:val="24"/>
                <w:rtl w:val="0"/>
                <w:lang w:val="ru-RU"/>
              </w:rPr>
              <w:t xml:space="preserve"> с</w:t>
            </w:r>
            <w:r>
              <w:rPr>
                <w:rFonts w:hint="default" w:ascii="Times New Roman" w:hAnsi="Times New Roman" w:cs="Times New Roman"/>
                <w:sz w:val="24"/>
                <w:szCs w:val="24"/>
                <w:rtl w:val="0"/>
              </w:rPr>
              <w:t>тудент</w:t>
            </w:r>
            <w:r>
              <w:rPr>
                <w:rFonts w:hint="default" w:ascii="Times New Roman" w:hAnsi="Times New Roman" w:cs="Times New Roman"/>
                <w:sz w:val="24"/>
                <w:szCs w:val="24"/>
                <w:rtl w:val="0"/>
                <w:lang w:val="ru-RU"/>
              </w:rPr>
              <w:t xml:space="preserve"> </w:t>
            </w:r>
            <w:r>
              <w:rPr>
                <w:rFonts w:hint="default" w:ascii="Times New Roman" w:hAnsi="Times New Roman" w:cs="Times New Roman"/>
                <w:sz w:val="24"/>
                <w:szCs w:val="24"/>
                <w:rtl w:val="0"/>
              </w:rPr>
              <w:t>группы: П-24-67б</w:t>
            </w:r>
          </w:p>
          <w:p w14:paraId="00000010">
            <w:pPr>
              <w:spacing w:before="20" w:after="60"/>
              <w:jc w:val="left"/>
              <w:rPr>
                <w:rFonts w:hint="default" w:ascii="Times New Roman" w:hAnsi="Times New Roman" w:cs="Times New Roman"/>
                <w:sz w:val="24"/>
                <w:szCs w:val="24"/>
              </w:rPr>
            </w:pPr>
            <w:r>
              <w:rPr>
                <w:rFonts w:hint="default" w:ascii="Times New Roman" w:hAnsi="Times New Roman" w:cs="Times New Roman"/>
                <w:sz w:val="24"/>
                <w:szCs w:val="24"/>
                <w:rtl w:val="0"/>
              </w:rPr>
              <w:t>ФИО: Канат Батырхан</w:t>
            </w:r>
          </w:p>
          <w:p w14:paraId="00000011">
            <w:pPr>
              <w:spacing w:before="60" w:after="100"/>
              <w:jc w:val="left"/>
              <w:rPr>
                <w:rFonts w:hint="default" w:ascii="Times New Roman" w:hAnsi="Times New Roman" w:cs="Times New Roman"/>
                <w:sz w:val="24"/>
                <w:szCs w:val="24"/>
              </w:rPr>
            </w:pPr>
          </w:p>
          <w:p w14:paraId="00000012">
            <w:pPr>
              <w:spacing w:before="60" w:after="60"/>
              <w:jc w:val="left"/>
              <w:rPr>
                <w:rFonts w:hint="default" w:ascii="Times New Roman" w:hAnsi="Times New Roman" w:cs="Times New Roman"/>
                <w:sz w:val="24"/>
                <w:szCs w:val="24"/>
              </w:rPr>
            </w:pPr>
            <w:r>
              <w:rPr>
                <w:rFonts w:hint="default" w:ascii="Times New Roman" w:hAnsi="Times New Roman" w:cs="Times New Roman"/>
                <w:sz w:val="24"/>
                <w:szCs w:val="24"/>
                <w:rtl w:val="0"/>
              </w:rPr>
              <w:t>Проверил(а)</w:t>
            </w:r>
          </w:p>
          <w:p w14:paraId="00000013">
            <w:pPr>
              <w:spacing w:before="20" w:after="60"/>
              <w:jc w:val="left"/>
              <w:rPr>
                <w:rFonts w:hint="default" w:ascii="Times New Roman" w:hAnsi="Times New Roman" w:cs="Times New Roman"/>
                <w:sz w:val="24"/>
                <w:szCs w:val="24"/>
              </w:rPr>
            </w:pPr>
            <w:r>
              <w:rPr>
                <w:rFonts w:hint="default" w:ascii="Times New Roman" w:hAnsi="Times New Roman" w:cs="Times New Roman"/>
                <w:sz w:val="24"/>
                <w:szCs w:val="24"/>
                <w:rtl w:val="0"/>
              </w:rPr>
              <w:t>преподаватель:</w:t>
            </w:r>
          </w:p>
          <w:p w14:paraId="00000014">
            <w:pPr>
              <w:spacing w:before="20" w:after="60"/>
              <w:jc w:val="left"/>
              <w:rPr>
                <w:rFonts w:hint="default" w:ascii="Times New Roman" w:hAnsi="Times New Roman" w:cs="Times New Roman"/>
                <w:sz w:val="24"/>
                <w:szCs w:val="24"/>
              </w:rPr>
            </w:pPr>
            <w:r>
              <w:rPr>
                <w:rFonts w:hint="default" w:ascii="Times New Roman" w:hAnsi="Times New Roman" w:cs="Times New Roman"/>
                <w:sz w:val="24"/>
                <w:szCs w:val="24"/>
                <w:rtl w:val="0"/>
              </w:rPr>
              <w:t>ФИО: ______________________</w:t>
            </w:r>
          </w:p>
          <w:p w14:paraId="00000015">
            <w:pPr>
              <w:spacing w:before="20" w:after="60"/>
              <w:jc w:val="left"/>
              <w:rPr>
                <w:rFonts w:hint="default" w:ascii="Times New Roman" w:hAnsi="Times New Roman" w:cs="Times New Roman"/>
                <w:sz w:val="24"/>
                <w:szCs w:val="24"/>
              </w:rPr>
            </w:pPr>
            <w:r>
              <w:rPr>
                <w:rFonts w:hint="default" w:ascii="Times New Roman" w:hAnsi="Times New Roman" w:cs="Times New Roman"/>
                <w:sz w:val="24"/>
                <w:szCs w:val="24"/>
                <w:rtl w:val="0"/>
              </w:rPr>
              <w:t>Оценка: ___________________</w:t>
            </w:r>
          </w:p>
          <w:p w14:paraId="00000016">
            <w:pPr>
              <w:spacing w:before="20" w:after="60"/>
              <w:jc w:val="left"/>
              <w:rPr>
                <w:rFonts w:hint="default" w:ascii="Times New Roman" w:hAnsi="Times New Roman" w:cs="Times New Roman"/>
                <w:sz w:val="24"/>
                <w:szCs w:val="24"/>
              </w:rPr>
            </w:pPr>
            <w:r>
              <w:rPr>
                <w:rFonts w:hint="default" w:ascii="Times New Roman" w:hAnsi="Times New Roman" w:cs="Times New Roman"/>
                <w:sz w:val="24"/>
                <w:szCs w:val="24"/>
                <w:rtl w:val="0"/>
              </w:rPr>
              <w:t>Дата: _____________________</w:t>
            </w:r>
          </w:p>
        </w:tc>
      </w:tr>
    </w:tbl>
    <w:p w14:paraId="3FAF44A3">
      <w:pPr>
        <w:rPr>
          <w:rFonts w:hint="default" w:ascii="Times New Roman" w:hAnsi="Times New Roman" w:cs="Times New Roman"/>
          <w:sz w:val="24"/>
          <w:szCs w:val="24"/>
        </w:rPr>
      </w:pPr>
    </w:p>
    <w:p w14:paraId="231A6590">
      <w:pPr>
        <w:tabs>
          <w:tab w:val="left" w:pos="720"/>
          <w:tab w:val="left" w:pos="1440"/>
          <w:tab w:val="left" w:pos="2160"/>
          <w:tab w:val="left" w:pos="2880"/>
          <w:tab w:val="left" w:pos="3600"/>
          <w:tab w:val="left" w:pos="4320"/>
          <w:tab w:val="center" w:pos="4677"/>
          <w:tab w:val="left" w:pos="5040"/>
          <w:tab w:val="left" w:pos="5760"/>
          <w:tab w:val="left" w:pos="7020"/>
        </w:tabs>
        <w:jc w:val="center"/>
        <w:rPr>
          <w:rFonts w:hint="default" w:ascii="Times New Roman" w:hAnsi="Times New Roman" w:cs="Times New Roman"/>
          <w:sz w:val="24"/>
          <w:szCs w:val="24"/>
          <w:rtl w:val="0"/>
        </w:rPr>
      </w:pPr>
      <w:r>
        <w:rPr>
          <w:rFonts w:hint="default" w:ascii="Times New Roman" w:hAnsi="Times New Roman" w:cs="Times New Roman"/>
          <w:sz w:val="24"/>
          <w:szCs w:val="24"/>
          <w:rtl w:val="0"/>
        </w:rPr>
        <w:t>Астана, 2026</w:t>
      </w:r>
    </w:p>
    <w:sdt>
      <w:sdtPr>
        <w:rPr>
          <w:rFonts w:hint="default" w:ascii="Times New Roman" w:hAnsi="Times New Roman" w:eastAsia="SimSun" w:cs="Times New Roman"/>
          <w:sz w:val="24"/>
          <w:szCs w:val="24"/>
          <w:lang w:val="zh-CN"/>
        </w:rPr>
        <w:id w:val="147452232"/>
        <w15:color w:val="DBDBDB"/>
        <w:docPartObj>
          <w:docPartGallery w:val="Table of Contents"/>
          <w:docPartUnique/>
        </w:docPartObj>
      </w:sdtPr>
      <w:sdtEndPr>
        <w:rPr>
          <w:rFonts w:hint="default" w:ascii="Times New Roman" w:hAnsi="Times New Roman" w:eastAsia="SimSun" w:cs="Times New Roman"/>
          <w:sz w:val="24"/>
          <w:szCs w:val="24"/>
          <w:lang w:val="zh-CN"/>
        </w:rPr>
      </w:sdtEndPr>
      <w:sdtContent>
        <w:p w14:paraId="602B518F">
          <w:pPr>
            <w:spacing w:before="0" w:beforeLines="0" w:after="0" w:afterLines="0" w:line="360" w:lineRule="auto"/>
            <w:ind w:left="0" w:leftChars="0" w:right="0" w:rightChars="0" w:firstLine="0" w:firstLineChars="0"/>
            <w:jc w:val="center"/>
            <w:rPr>
              <w:rFonts w:hint="default" w:ascii="Times New Roman" w:hAnsi="Times New Roman" w:cs="Times New Roman"/>
              <w:sz w:val="24"/>
              <w:szCs w:val="24"/>
            </w:rPr>
          </w:pPr>
          <w:r>
            <w:rPr>
              <w:rFonts w:hint="default" w:ascii="Times New Roman" w:hAnsi="Times New Roman" w:eastAsia="SimSun" w:cs="Times New Roman"/>
              <w:sz w:val="24"/>
              <w:szCs w:val="24"/>
            </w:rPr>
            <w:t>Оглавление</w:t>
          </w:r>
        </w:p>
        <w:p w14:paraId="52441765">
          <w:pPr>
            <w:pStyle w:val="20"/>
            <w:tabs>
              <w:tab w:val="right" w:leader="dot" w:pos="9355"/>
            </w:tabs>
            <w:spacing w:line="360" w:lineRule="auto"/>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TOC \o "1-1" \h \u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_Toc16640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 xml:space="preserve">1. </w:t>
          </w:r>
          <w:r>
            <w:rPr>
              <w:rFonts w:hint="default" w:ascii="Times New Roman" w:hAnsi="Times New Roman" w:cs="Times New Roman"/>
              <w:sz w:val="24"/>
              <w:szCs w:val="24"/>
              <w:rtl w:val="0"/>
            </w:rPr>
            <w:t>Цель работы</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_Toc16640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78B37C28">
          <w:pPr>
            <w:pStyle w:val="20"/>
            <w:tabs>
              <w:tab w:val="right" w:leader="dot" w:pos="9355"/>
            </w:tabs>
            <w:spacing w:line="360" w:lineRule="auto"/>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_Toc21009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 xml:space="preserve">2. </w:t>
          </w:r>
          <w:r>
            <w:rPr>
              <w:rFonts w:hint="default" w:ascii="Times New Roman" w:hAnsi="Times New Roman" w:cs="Times New Roman"/>
              <w:sz w:val="24"/>
              <w:szCs w:val="24"/>
              <w:rtl w:val="0"/>
            </w:rPr>
            <w:t>Описание проекта и функций</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_Toc21009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75249863">
          <w:pPr>
            <w:pStyle w:val="20"/>
            <w:tabs>
              <w:tab w:val="right" w:leader="dot" w:pos="9355"/>
            </w:tabs>
            <w:spacing w:line="360" w:lineRule="auto"/>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_Toc7932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 xml:space="preserve">3. </w:t>
          </w:r>
          <w:r>
            <w:rPr>
              <w:rFonts w:hint="default" w:ascii="Times New Roman" w:hAnsi="Times New Roman" w:cs="Times New Roman"/>
              <w:sz w:val="24"/>
              <w:szCs w:val="24"/>
              <w:rtl w:val="0"/>
            </w:rPr>
            <w:t>Задание</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_Toc7932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72B5D0B9">
          <w:pPr>
            <w:pStyle w:val="20"/>
            <w:tabs>
              <w:tab w:val="right" w:leader="dot" w:pos="9355"/>
            </w:tabs>
            <w:spacing w:line="360" w:lineRule="auto"/>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_Toc19602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 xml:space="preserve">4. </w:t>
          </w:r>
          <w:r>
            <w:rPr>
              <w:rFonts w:hint="default" w:ascii="Times New Roman" w:hAnsi="Times New Roman" w:cs="Times New Roman"/>
              <w:sz w:val="24"/>
              <w:szCs w:val="24"/>
              <w:rtl w:val="0"/>
            </w:rPr>
            <w:t>Теоретическая часть</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_Toc19602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68EF88A2">
          <w:pPr>
            <w:pStyle w:val="20"/>
            <w:tabs>
              <w:tab w:val="right" w:leader="dot" w:pos="9355"/>
            </w:tabs>
            <w:spacing w:line="360" w:lineRule="auto"/>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_Toc2234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 xml:space="preserve">5. </w:t>
          </w:r>
          <w:r>
            <w:rPr>
              <w:rFonts w:hint="default" w:ascii="Times New Roman" w:hAnsi="Times New Roman" w:cs="Times New Roman"/>
              <w:sz w:val="24"/>
              <w:szCs w:val="24"/>
              <w:rtl w:val="0"/>
            </w:rPr>
            <w:t>Ход выполнения работы</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_Toc2234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23F0A4BC">
          <w:pPr>
            <w:pStyle w:val="20"/>
            <w:tabs>
              <w:tab w:val="right" w:leader="dot" w:pos="9355"/>
            </w:tabs>
            <w:spacing w:line="360" w:lineRule="auto"/>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\l _Toc16312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 xml:space="preserve">6. </w:t>
          </w:r>
          <w:r>
            <w:rPr>
              <w:rFonts w:hint="default" w:ascii="Times New Roman" w:hAnsi="Times New Roman" w:cs="Times New Roman"/>
              <w:sz w:val="24"/>
              <w:szCs w:val="24"/>
              <w:rtl w:val="0"/>
            </w:rPr>
            <w:t>Результат и вывод</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_Toc16312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15</w:t>
          </w:r>
          <w:r>
            <w:rPr>
              <w:rFonts w:hint="default" w:ascii="Times New Roman" w:hAnsi="Times New Roman" w:cs="Times New Roman"/>
              <w:sz w:val="24"/>
              <w:szCs w:val="24"/>
            </w:rPr>
            <w:fldChar w:fldCharType="end"/>
          </w:r>
          <w:r>
            <w:rPr>
              <w:rFonts w:hint="default" w:ascii="Times New Roman" w:hAnsi="Times New Roman" w:cs="Times New Roman"/>
              <w:sz w:val="24"/>
              <w:szCs w:val="24"/>
            </w:rPr>
            <w:fldChar w:fldCharType="end"/>
          </w:r>
        </w:p>
        <w:p w14:paraId="5CB71454">
          <w:pPr>
            <w:spacing w:line="360" w:lineRule="auto"/>
            <w:rPr>
              <w:rFonts w:hint="default" w:ascii="Times New Roman" w:hAnsi="Times New Roman" w:cs="Times New Roman"/>
              <w:sz w:val="24"/>
              <w:szCs w:val="24"/>
            </w:rPr>
            <w:sectPr>
              <w:footerReference r:id="rId6" w:type="first"/>
              <w:footerReference r:id="rId5" w:type="default"/>
              <w:pgSz w:w="11906" w:h="16838"/>
              <w:pgMar w:top="1134" w:right="850" w:bottom="1134" w:left="1701" w:header="708" w:footer="708" w:gutter="0"/>
              <w:pgBorders>
                <w:top w:val="none" w:sz="0" w:space="0"/>
                <w:left w:val="none" w:sz="0" w:space="0"/>
                <w:bottom w:val="none" w:sz="0" w:space="0"/>
                <w:right w:val="none" w:sz="0" w:space="0"/>
              </w:pgBorders>
              <w:pgNumType w:start="1"/>
              <w:cols w:space="720" w:num="1"/>
              <w:titlePg/>
            </w:sectPr>
          </w:pPr>
          <w:r>
            <w:rPr>
              <w:rFonts w:hint="default" w:ascii="Times New Roman" w:hAnsi="Times New Roman" w:cs="Times New Roman"/>
              <w:sz w:val="24"/>
              <w:szCs w:val="24"/>
            </w:rPr>
            <w:fldChar w:fldCharType="end"/>
          </w:r>
        </w:p>
      </w:sdtContent>
    </w:sdt>
    <w:p w14:paraId="00000019">
      <w:pPr>
        <w:pStyle w:val="2"/>
        <w:numPr>
          <w:ilvl w:val="0"/>
          <w:numId w:val="1"/>
        </w:numPr>
        <w:bidi w:val="0"/>
        <w:jc w:val="both"/>
        <w:rPr>
          <w:rFonts w:hint="default" w:ascii="Times New Roman" w:hAnsi="Times New Roman" w:cs="Times New Roman"/>
          <w:sz w:val="24"/>
          <w:szCs w:val="24"/>
        </w:rPr>
      </w:pPr>
      <w:bookmarkStart w:id="0" w:name="_44li59m4oey" w:colFirst="0" w:colLast="0"/>
      <w:bookmarkEnd w:id="0"/>
      <w:bookmarkStart w:id="1" w:name="_Toc16640"/>
      <w:r>
        <w:rPr>
          <w:rFonts w:hint="default" w:ascii="Times New Roman" w:hAnsi="Times New Roman" w:cs="Times New Roman"/>
          <w:sz w:val="24"/>
          <w:szCs w:val="24"/>
          <w:rtl w:val="0"/>
        </w:rPr>
        <w:t>Цель работы</w:t>
      </w:r>
      <w:bookmarkEnd w:id="1"/>
    </w:p>
    <w:p w14:paraId="0000001A">
      <w:pPr>
        <w:tabs>
          <w:tab w:val="left" w:pos="720"/>
          <w:tab w:val="left" w:pos="1440"/>
          <w:tab w:val="left" w:pos="2160"/>
          <w:tab w:val="left" w:pos="2880"/>
          <w:tab w:val="left" w:pos="3600"/>
          <w:tab w:val="left" w:pos="4320"/>
          <w:tab w:val="center" w:pos="4677"/>
          <w:tab w:val="left" w:pos="5040"/>
          <w:tab w:val="left" w:pos="5760"/>
          <w:tab w:val="left" w:pos="7020"/>
        </w:tabs>
        <w:ind w:left="0" w:firstLine="0"/>
        <w:jc w:val="both"/>
        <w:rPr>
          <w:rFonts w:hint="default" w:ascii="Times New Roman" w:hAnsi="Times New Roman" w:cs="Times New Roman"/>
          <w:sz w:val="24"/>
          <w:szCs w:val="24"/>
        </w:rPr>
      </w:pPr>
      <w:r>
        <w:rPr>
          <w:rFonts w:hint="default" w:ascii="Times New Roman" w:hAnsi="Times New Roman" w:cs="Times New Roman"/>
          <w:sz w:val="24"/>
          <w:szCs w:val="24"/>
          <w:rtl w:val="0"/>
        </w:rPr>
        <w:t>Целью данной практической работы является изучение методологии и приобретение практических навыков проектирования Use Case диаграмм на основе бизнес</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требований к приложению. Также работа направлена на проведение интеграционного пошагового тестирования программных модулей веб</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 xml:space="preserve">системы, верификацию сквозной передачи критических параметров и фиксацию результатов тестирования в итоговом отчёте. </w:t>
      </w:r>
    </w:p>
    <w:p w14:paraId="0000001B">
      <w:pPr>
        <w:pStyle w:val="2"/>
        <w:numPr>
          <w:ilvl w:val="0"/>
          <w:numId w:val="1"/>
        </w:numPr>
        <w:bidi w:val="0"/>
        <w:ind w:left="0" w:leftChars="0" w:firstLine="0" w:firstLineChars="0"/>
        <w:jc w:val="both"/>
        <w:rPr>
          <w:rFonts w:hint="default" w:ascii="Times New Roman" w:hAnsi="Times New Roman" w:cs="Times New Roman"/>
          <w:sz w:val="24"/>
          <w:szCs w:val="24"/>
        </w:rPr>
      </w:pPr>
      <w:bookmarkStart w:id="2" w:name="_cpzsvs2rp5h9" w:colFirst="0" w:colLast="0"/>
      <w:bookmarkEnd w:id="2"/>
      <w:bookmarkStart w:id="3" w:name="_Toc21009"/>
      <w:r>
        <w:rPr>
          <w:rFonts w:hint="default" w:ascii="Times New Roman" w:hAnsi="Times New Roman" w:cs="Times New Roman"/>
          <w:sz w:val="24"/>
          <w:szCs w:val="24"/>
          <w:rtl w:val="0"/>
        </w:rPr>
        <w:t>Описание проекта и функций</w:t>
      </w:r>
      <w:bookmarkEnd w:id="3"/>
    </w:p>
    <w:p w14:paraId="0000001C">
      <w:pPr>
        <w:tabs>
          <w:tab w:val="left" w:pos="720"/>
          <w:tab w:val="left" w:pos="1440"/>
          <w:tab w:val="left" w:pos="2160"/>
          <w:tab w:val="left" w:pos="2880"/>
          <w:tab w:val="left" w:pos="3600"/>
          <w:tab w:val="left" w:pos="4320"/>
          <w:tab w:val="center" w:pos="4677"/>
          <w:tab w:val="left" w:pos="5040"/>
          <w:tab w:val="left" w:pos="5760"/>
          <w:tab w:val="left" w:pos="7020"/>
        </w:tabs>
        <w:ind w:left="0" w:firstLine="0"/>
        <w:jc w:val="both"/>
        <w:rPr>
          <w:rFonts w:hint="default" w:ascii="Times New Roman" w:hAnsi="Times New Roman" w:cs="Times New Roman"/>
          <w:sz w:val="24"/>
          <w:szCs w:val="24"/>
        </w:rPr>
      </w:pPr>
      <w:r>
        <w:rPr>
          <w:rFonts w:hint="default" w:ascii="Times New Roman" w:hAnsi="Times New Roman" w:cs="Times New Roman"/>
          <w:sz w:val="24"/>
          <w:szCs w:val="24"/>
          <w:rtl w:val="0"/>
        </w:rPr>
        <w:t>В качестве объекта исследования выступает учебная веб</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система API «TicketBook», представляющая собой упрощённый сервис бронирования билетов на различные культурно</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массовые мероприятия. Система спроектирована на базе модульной архитектуры и состоит из четырёх взаимосвязанных компонентов:</w:t>
      </w:r>
    </w:p>
    <w:p w14:paraId="0000001D">
      <w:pPr>
        <w:numPr>
          <w:ilvl w:val="0"/>
          <w:numId w:val="2"/>
        </w:numPr>
        <w:tabs>
          <w:tab w:val="left" w:pos="834"/>
          <w:tab w:val="left" w:pos="1440"/>
          <w:tab w:val="left" w:pos="2160"/>
          <w:tab w:val="left" w:pos="2880"/>
          <w:tab w:val="left" w:pos="3600"/>
          <w:tab w:val="left" w:pos="4320"/>
          <w:tab w:val="center" w:pos="4677"/>
          <w:tab w:val="left" w:pos="5040"/>
          <w:tab w:val="left" w:pos="5760"/>
          <w:tab w:val="left" w:pos="7020"/>
        </w:tabs>
        <w:spacing w:after="0" w:afterAutospacing="0"/>
        <w:ind w:left="720" w:hanging="294"/>
        <w:jc w:val="both"/>
        <w:rPr>
          <w:rFonts w:hint="default" w:ascii="Times New Roman" w:hAnsi="Times New Roman" w:cs="Times New Roman"/>
          <w:sz w:val="24"/>
          <w:szCs w:val="24"/>
          <w:u w:val="none"/>
        </w:rPr>
      </w:pPr>
      <w:r>
        <w:rPr>
          <w:rFonts w:hint="default" w:ascii="Times New Roman" w:hAnsi="Times New Roman" w:cs="Times New Roman"/>
          <w:b/>
          <w:bCs/>
          <w:sz w:val="24"/>
          <w:szCs w:val="24"/>
          <w:rtl w:val="0"/>
        </w:rPr>
        <w:t>M1 (Auth):</w:t>
      </w:r>
      <w:r>
        <w:rPr>
          <w:rFonts w:hint="default" w:ascii="Times New Roman" w:hAnsi="Times New Roman" w:cs="Times New Roman"/>
          <w:sz w:val="24"/>
          <w:szCs w:val="24"/>
          <w:rtl w:val="0"/>
        </w:rPr>
        <w:t xml:space="preserve"> Отвечает за регистрацию, аутентификацию пользователей и генерацию токенов сессий.</w:t>
      </w:r>
    </w:p>
    <w:p w14:paraId="0000001E">
      <w:pPr>
        <w:numPr>
          <w:ilvl w:val="0"/>
          <w:numId w:val="2"/>
        </w:numPr>
        <w:tabs>
          <w:tab w:val="left" w:pos="720"/>
          <w:tab w:val="left" w:pos="1440"/>
          <w:tab w:val="left" w:pos="2160"/>
          <w:tab w:val="left" w:pos="2880"/>
          <w:tab w:val="left" w:pos="3600"/>
          <w:tab w:val="left" w:pos="4320"/>
          <w:tab w:val="center" w:pos="4677"/>
          <w:tab w:val="left" w:pos="5040"/>
          <w:tab w:val="left" w:pos="5760"/>
          <w:tab w:val="left" w:pos="7020"/>
        </w:tabs>
        <w:spacing w:before="0" w:beforeAutospacing="0" w:after="0" w:afterAutospacing="0"/>
        <w:ind w:left="720" w:hanging="294"/>
        <w:jc w:val="both"/>
        <w:rPr>
          <w:rFonts w:hint="default" w:ascii="Times New Roman" w:hAnsi="Times New Roman" w:cs="Times New Roman"/>
          <w:sz w:val="24"/>
          <w:szCs w:val="24"/>
          <w:u w:val="none"/>
        </w:rPr>
      </w:pPr>
      <w:r>
        <w:rPr>
          <w:rFonts w:hint="default" w:ascii="Times New Roman" w:hAnsi="Times New Roman" w:cs="Times New Roman"/>
          <w:b/>
          <w:bCs/>
          <w:sz w:val="24"/>
          <w:szCs w:val="24"/>
          <w:rtl w:val="0"/>
        </w:rPr>
        <w:t>M2 (Catalog):</w:t>
      </w:r>
      <w:r>
        <w:rPr>
          <w:rFonts w:hint="default" w:ascii="Times New Roman" w:hAnsi="Times New Roman" w:cs="Times New Roman"/>
          <w:sz w:val="24"/>
          <w:szCs w:val="24"/>
          <w:rtl w:val="0"/>
        </w:rPr>
        <w:t xml:space="preserve"> Предоставляет каталог доступных мероприятий с возможностью их фильтрации.</w:t>
      </w:r>
    </w:p>
    <w:p w14:paraId="0000001F">
      <w:pPr>
        <w:numPr>
          <w:ilvl w:val="0"/>
          <w:numId w:val="2"/>
        </w:numPr>
        <w:tabs>
          <w:tab w:val="left" w:pos="720"/>
          <w:tab w:val="left" w:pos="1440"/>
          <w:tab w:val="left" w:pos="2160"/>
          <w:tab w:val="left" w:pos="2880"/>
          <w:tab w:val="left" w:pos="3600"/>
          <w:tab w:val="left" w:pos="4320"/>
          <w:tab w:val="center" w:pos="4677"/>
          <w:tab w:val="left" w:pos="5040"/>
          <w:tab w:val="left" w:pos="5760"/>
          <w:tab w:val="left" w:pos="7020"/>
        </w:tabs>
        <w:spacing w:before="0" w:beforeAutospacing="0" w:after="0" w:afterAutospacing="0"/>
        <w:ind w:left="720" w:hanging="294"/>
        <w:jc w:val="both"/>
        <w:rPr>
          <w:rFonts w:hint="default" w:ascii="Times New Roman" w:hAnsi="Times New Roman" w:cs="Times New Roman"/>
          <w:sz w:val="24"/>
          <w:szCs w:val="24"/>
          <w:u w:val="none"/>
        </w:rPr>
      </w:pPr>
      <w:r>
        <w:rPr>
          <w:rFonts w:hint="default" w:ascii="Times New Roman" w:hAnsi="Times New Roman" w:cs="Times New Roman"/>
          <w:b/>
          <w:bCs/>
          <w:sz w:val="24"/>
          <w:szCs w:val="24"/>
          <w:rtl w:val="0"/>
        </w:rPr>
        <w:t>M3 (Booking):</w:t>
      </w:r>
      <w:r>
        <w:rPr>
          <w:rFonts w:hint="default" w:ascii="Times New Roman" w:hAnsi="Times New Roman" w:cs="Times New Roman"/>
          <w:sz w:val="24"/>
          <w:szCs w:val="24"/>
          <w:rtl w:val="0"/>
        </w:rPr>
        <w:t xml:space="preserve"> Обеспечивает логику создания и отмены брони на основе выбранных событий.</w:t>
      </w:r>
    </w:p>
    <w:p w14:paraId="00000020">
      <w:pPr>
        <w:numPr>
          <w:ilvl w:val="0"/>
          <w:numId w:val="2"/>
        </w:numPr>
        <w:tabs>
          <w:tab w:val="left" w:pos="720"/>
          <w:tab w:val="left" w:pos="1440"/>
          <w:tab w:val="left" w:pos="2160"/>
          <w:tab w:val="left" w:pos="2880"/>
          <w:tab w:val="left" w:pos="3600"/>
          <w:tab w:val="left" w:pos="4320"/>
          <w:tab w:val="center" w:pos="4677"/>
          <w:tab w:val="left" w:pos="5040"/>
          <w:tab w:val="left" w:pos="5760"/>
          <w:tab w:val="left" w:pos="7020"/>
        </w:tabs>
        <w:spacing w:before="0" w:beforeAutospacing="0"/>
        <w:ind w:left="720" w:hanging="294"/>
        <w:jc w:val="both"/>
        <w:rPr>
          <w:rFonts w:hint="default" w:ascii="Times New Roman" w:hAnsi="Times New Roman" w:cs="Times New Roman"/>
          <w:sz w:val="24"/>
          <w:szCs w:val="24"/>
          <w:u w:val="none"/>
        </w:rPr>
      </w:pPr>
      <w:r>
        <w:rPr>
          <w:rFonts w:hint="default" w:ascii="Times New Roman" w:hAnsi="Times New Roman" w:cs="Times New Roman"/>
          <w:b/>
          <w:bCs/>
          <w:sz w:val="24"/>
          <w:szCs w:val="24"/>
          <w:rtl w:val="0"/>
        </w:rPr>
        <w:t>M4 (Payment):</w:t>
      </w:r>
      <w:r>
        <w:rPr>
          <w:rFonts w:hint="default" w:ascii="Times New Roman" w:hAnsi="Times New Roman" w:cs="Times New Roman"/>
          <w:sz w:val="24"/>
          <w:szCs w:val="24"/>
          <w:rtl w:val="0"/>
        </w:rPr>
        <w:t xml:space="preserve"> Отвечает за проведение финансовых транзакций и обновление статусов заказов.</w:t>
      </w:r>
    </w:p>
    <w:p w14:paraId="00000021">
      <w:pPr>
        <w:pStyle w:val="2"/>
        <w:numPr>
          <w:ilvl w:val="0"/>
          <w:numId w:val="1"/>
        </w:numPr>
        <w:bidi w:val="0"/>
        <w:ind w:left="0" w:leftChars="0" w:firstLine="0" w:firstLineChars="0"/>
        <w:jc w:val="both"/>
        <w:rPr>
          <w:rFonts w:hint="default" w:ascii="Times New Roman" w:hAnsi="Times New Roman" w:cs="Times New Roman"/>
          <w:sz w:val="24"/>
          <w:szCs w:val="24"/>
        </w:rPr>
      </w:pPr>
      <w:bookmarkStart w:id="4" w:name="_2ll0k6estuwn" w:colFirst="0" w:colLast="0"/>
      <w:bookmarkEnd w:id="4"/>
      <w:bookmarkStart w:id="5" w:name="_Toc7932"/>
      <w:r>
        <w:rPr>
          <w:rFonts w:hint="default" w:ascii="Times New Roman" w:hAnsi="Times New Roman" w:cs="Times New Roman"/>
          <w:sz w:val="24"/>
          <w:szCs w:val="24"/>
          <w:rtl w:val="0"/>
        </w:rPr>
        <w:t>Задание</w:t>
      </w:r>
      <w:bookmarkEnd w:id="5"/>
    </w:p>
    <w:p w14:paraId="00000022">
      <w:pPr>
        <w:numPr>
          <w:ilvl w:val="0"/>
          <w:numId w:val="3"/>
        </w:numPr>
        <w:ind w:left="425" w:leftChars="0" w:hanging="425" w:firstLineChars="0"/>
        <w:jc w:val="both"/>
        <w:rPr>
          <w:rFonts w:hint="default" w:ascii="Times New Roman" w:hAnsi="Times New Roman" w:eastAsia="Times New Roman" w:cs="Times New Roman"/>
          <w:sz w:val="24"/>
          <w:szCs w:val="24"/>
        </w:rPr>
      </w:pPr>
      <w:r>
        <w:rPr>
          <w:rFonts w:hint="default" w:ascii="Times New Roman" w:hAnsi="Times New Roman" w:cs="Times New Roman"/>
          <w:sz w:val="24"/>
          <w:szCs w:val="24"/>
          <w:rtl w:val="0"/>
        </w:rPr>
        <w:t>Постройте Use Case диаграмму для системы TicketBook. Диаграмма должна отражать всех актёров и все варианты использования системы, которые вытекают из описания модулей выше.</w:t>
      </w:r>
    </w:p>
    <w:p w14:paraId="00000023">
      <w:pPr>
        <w:numPr>
          <w:ilvl w:val="0"/>
          <w:numId w:val="3"/>
        </w:numPr>
        <w:tabs>
          <w:tab w:val="left" w:pos="720"/>
          <w:tab w:val="left" w:pos="1440"/>
          <w:tab w:val="left" w:pos="2160"/>
          <w:tab w:val="left" w:pos="2880"/>
          <w:tab w:val="left" w:pos="3600"/>
          <w:tab w:val="left" w:pos="4320"/>
          <w:tab w:val="center" w:pos="4677"/>
          <w:tab w:val="left" w:pos="5040"/>
          <w:tab w:val="left" w:pos="5760"/>
          <w:tab w:val="left" w:pos="7020"/>
          <w:tab w:val="clear" w:pos="425"/>
        </w:tabs>
        <w:ind w:left="425" w:leftChars="0" w:hanging="425" w:firstLineChars="0"/>
        <w:jc w:val="both"/>
        <w:rPr>
          <w:rFonts w:hint="default" w:ascii="Times New Roman" w:hAnsi="Times New Roman" w:eastAsia="Times New Roman" w:cs="Times New Roman"/>
          <w:sz w:val="24"/>
          <w:szCs w:val="24"/>
        </w:rPr>
      </w:pPr>
      <w:r>
        <w:rPr>
          <w:rFonts w:hint="default" w:ascii="Times New Roman" w:hAnsi="Times New Roman" w:cs="Times New Roman"/>
          <w:sz w:val="24"/>
          <w:szCs w:val="24"/>
          <w:rtl w:val="0"/>
        </w:rPr>
        <w:t>Провести письменный аналитический разбор спроектированной диаграммы, ответив на 5 контрольных вопросов по архитектуре системы.</w:t>
      </w:r>
    </w:p>
    <w:p w14:paraId="00000024">
      <w:pPr>
        <w:numPr>
          <w:ilvl w:val="0"/>
          <w:numId w:val="3"/>
        </w:numPr>
        <w:tabs>
          <w:tab w:val="left" w:pos="720"/>
          <w:tab w:val="left" w:pos="1440"/>
          <w:tab w:val="left" w:pos="2160"/>
          <w:tab w:val="left" w:pos="2880"/>
          <w:tab w:val="left" w:pos="3600"/>
          <w:tab w:val="left" w:pos="4320"/>
          <w:tab w:val="center" w:pos="4677"/>
          <w:tab w:val="left" w:pos="5040"/>
          <w:tab w:val="left" w:pos="5760"/>
          <w:tab w:val="left" w:pos="7020"/>
          <w:tab w:val="clear" w:pos="425"/>
        </w:tabs>
        <w:ind w:left="425" w:leftChars="0" w:hanging="425" w:firstLineChars="0"/>
        <w:jc w:val="both"/>
        <w:rPr>
          <w:rFonts w:hint="default" w:ascii="Times New Roman" w:hAnsi="Times New Roman" w:eastAsia="Times New Roman" w:cs="Times New Roman"/>
          <w:sz w:val="24"/>
          <w:szCs w:val="24"/>
        </w:rPr>
      </w:pPr>
      <w:r>
        <w:rPr>
          <w:rFonts w:hint="default" w:ascii="Times New Roman" w:hAnsi="Times New Roman" w:cs="Times New Roman"/>
          <w:sz w:val="24"/>
          <w:szCs w:val="24"/>
          <w:rtl w:val="0"/>
        </w:rPr>
        <w:t>Выполнить интеграционное тестирование цепочки модулей M1 &gt; M2 &gt; M3 &gt; M4 посредством 6 специализированных тест</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кейсов с применением REST</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клиента.</w:t>
      </w:r>
    </w:p>
    <w:p w14:paraId="00000027">
      <w:pPr>
        <w:numPr>
          <w:ilvl w:val="0"/>
          <w:numId w:val="3"/>
        </w:numPr>
        <w:tabs>
          <w:tab w:val="left" w:pos="720"/>
          <w:tab w:val="left" w:pos="1440"/>
          <w:tab w:val="left" w:pos="2160"/>
          <w:tab w:val="left" w:pos="2880"/>
          <w:tab w:val="left" w:pos="3600"/>
          <w:tab w:val="left" w:pos="4320"/>
          <w:tab w:val="center" w:pos="4677"/>
          <w:tab w:val="left" w:pos="5040"/>
          <w:tab w:val="left" w:pos="5760"/>
          <w:tab w:val="left" w:pos="7020"/>
          <w:tab w:val="clear" w:pos="425"/>
        </w:tabs>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tl w:val="0"/>
        </w:rPr>
        <w:t>Документировать результаты тестирования: сформировать скриншот</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подтверждение для каждого запроса, заполнить сводную таблицу результатов и подготовить развёрнутые аналитические выводы.</w:t>
      </w:r>
    </w:p>
    <w:p w14:paraId="00000028">
      <w:pPr>
        <w:pStyle w:val="2"/>
        <w:numPr>
          <w:ilvl w:val="0"/>
          <w:numId w:val="1"/>
        </w:numPr>
        <w:bidi w:val="0"/>
        <w:ind w:left="0" w:leftChars="0" w:firstLine="0" w:firstLineChars="0"/>
        <w:jc w:val="both"/>
        <w:rPr>
          <w:rFonts w:hint="default" w:ascii="Times New Roman" w:hAnsi="Times New Roman" w:cs="Times New Roman"/>
          <w:sz w:val="24"/>
          <w:szCs w:val="24"/>
        </w:rPr>
      </w:pPr>
      <w:bookmarkStart w:id="6" w:name="_9w68s4n7zdry" w:colFirst="0" w:colLast="0"/>
      <w:bookmarkEnd w:id="6"/>
      <w:bookmarkStart w:id="7" w:name="_Toc19602"/>
      <w:r>
        <w:rPr>
          <w:rFonts w:hint="default" w:ascii="Times New Roman" w:hAnsi="Times New Roman" w:cs="Times New Roman"/>
          <w:sz w:val="24"/>
          <w:szCs w:val="24"/>
          <w:rtl w:val="0"/>
        </w:rPr>
        <w:t>Теоретическая часть</w:t>
      </w:r>
      <w:bookmarkEnd w:id="7"/>
    </w:p>
    <w:p w14:paraId="00000029">
      <w:pPr>
        <w:tabs>
          <w:tab w:val="left" w:pos="720"/>
          <w:tab w:val="left" w:pos="1440"/>
          <w:tab w:val="left" w:pos="2160"/>
          <w:tab w:val="left" w:pos="2880"/>
          <w:tab w:val="left" w:pos="3600"/>
          <w:tab w:val="left" w:pos="4320"/>
          <w:tab w:val="center" w:pos="4677"/>
          <w:tab w:val="left" w:pos="5040"/>
          <w:tab w:val="left" w:pos="5760"/>
          <w:tab w:val="left" w:pos="7020"/>
        </w:tabs>
        <w:jc w:val="both"/>
        <w:rPr>
          <w:rFonts w:hint="default" w:ascii="Times New Roman" w:hAnsi="Times New Roman" w:cs="Times New Roman"/>
          <w:sz w:val="24"/>
          <w:szCs w:val="24"/>
        </w:rPr>
      </w:pPr>
      <w:r>
        <w:rPr>
          <w:rFonts w:hint="default" w:ascii="Times New Roman" w:hAnsi="Times New Roman" w:cs="Times New Roman"/>
          <w:sz w:val="24"/>
          <w:szCs w:val="24"/>
          <w:rtl w:val="0"/>
        </w:rPr>
        <w:t>Интеграционное тестирование — это тип тестирования ПО, на котором отдельные программные модули объединяются и тестируются в вместе.</w:t>
      </w:r>
    </w:p>
    <w:p w14:paraId="0000002A">
      <w:pPr>
        <w:tabs>
          <w:tab w:val="left" w:pos="720"/>
          <w:tab w:val="left" w:pos="1440"/>
          <w:tab w:val="left" w:pos="2160"/>
          <w:tab w:val="left" w:pos="2880"/>
          <w:tab w:val="left" w:pos="3600"/>
          <w:tab w:val="left" w:pos="4320"/>
          <w:tab w:val="center" w:pos="4677"/>
          <w:tab w:val="left" w:pos="5040"/>
          <w:tab w:val="left" w:pos="5760"/>
          <w:tab w:val="left" w:pos="7020"/>
        </w:tabs>
        <w:jc w:val="both"/>
        <w:rPr>
          <w:rFonts w:hint="default" w:ascii="Times New Roman" w:hAnsi="Times New Roman" w:cs="Times New Roman"/>
          <w:sz w:val="24"/>
          <w:szCs w:val="24"/>
        </w:rPr>
      </w:pPr>
      <w:r>
        <w:rPr>
          <w:rFonts w:hint="default" w:ascii="Times New Roman" w:hAnsi="Times New Roman" w:cs="Times New Roman"/>
          <w:sz w:val="24"/>
          <w:szCs w:val="24"/>
          <w:rtl w:val="0"/>
        </w:rPr>
        <w:t>Use Case диаграмма (диаграмма вариантов использования) — это графическое представление по стандарту UML, отображающее подсистемы, варианты использования (прецедентов) и актёров, взаимодействующих с программной системой.</w:t>
      </w:r>
    </w:p>
    <w:p w14:paraId="0000002B">
      <w:pPr>
        <w:tabs>
          <w:tab w:val="left" w:pos="720"/>
          <w:tab w:val="left" w:pos="1440"/>
          <w:tab w:val="left" w:pos="2160"/>
          <w:tab w:val="left" w:pos="2880"/>
          <w:tab w:val="left" w:pos="3600"/>
          <w:tab w:val="left" w:pos="4320"/>
          <w:tab w:val="center" w:pos="4677"/>
          <w:tab w:val="left" w:pos="5040"/>
          <w:tab w:val="left" w:pos="5760"/>
          <w:tab w:val="left" w:pos="7020"/>
        </w:tabs>
        <w:jc w:val="both"/>
        <w:rPr>
          <w:rFonts w:hint="default" w:ascii="Times New Roman" w:hAnsi="Times New Roman" w:cs="Times New Roman"/>
          <w:sz w:val="24"/>
          <w:szCs w:val="24"/>
        </w:rPr>
      </w:pPr>
      <w:r>
        <w:rPr>
          <w:rFonts w:hint="default" w:ascii="Times New Roman" w:hAnsi="Times New Roman" w:cs="Times New Roman"/>
          <w:sz w:val="24"/>
          <w:szCs w:val="24"/>
          <w:rtl w:val="0"/>
        </w:rPr>
        <w:t>Применяемые типы отношений на диаграмме прецедентов:</w:t>
      </w:r>
    </w:p>
    <w:p w14:paraId="0000002C">
      <w:pPr>
        <w:numPr>
          <w:ilvl w:val="0"/>
          <w:numId w:val="4"/>
        </w:numPr>
        <w:tabs>
          <w:tab w:val="left" w:pos="720"/>
          <w:tab w:val="left" w:pos="1440"/>
          <w:tab w:val="left" w:pos="2160"/>
          <w:tab w:val="left" w:pos="2880"/>
          <w:tab w:val="left" w:pos="3600"/>
          <w:tab w:val="left" w:pos="4320"/>
          <w:tab w:val="center" w:pos="4677"/>
          <w:tab w:val="left" w:pos="5040"/>
          <w:tab w:val="left" w:pos="5760"/>
          <w:tab w:val="left" w:pos="7020"/>
        </w:tabs>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tl w:val="0"/>
        </w:rPr>
        <w:t>Ассоциация (Association) — отражает непосредственное взаимодействие актёра с конкретной функцией системы.</w:t>
      </w:r>
    </w:p>
    <w:p w14:paraId="0000002D">
      <w:pPr>
        <w:numPr>
          <w:ilvl w:val="0"/>
          <w:numId w:val="4"/>
        </w:numPr>
        <w:tabs>
          <w:tab w:val="left" w:pos="720"/>
          <w:tab w:val="left" w:pos="1440"/>
          <w:tab w:val="left" w:pos="2160"/>
          <w:tab w:val="left" w:pos="2880"/>
          <w:tab w:val="left" w:pos="3600"/>
          <w:tab w:val="left" w:pos="4320"/>
          <w:tab w:val="center" w:pos="4677"/>
          <w:tab w:val="left" w:pos="5040"/>
          <w:tab w:val="left" w:pos="5760"/>
          <w:tab w:val="left" w:pos="7020"/>
        </w:tabs>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tl w:val="0"/>
        </w:rPr>
        <w:t>Включение (&lt;&lt;include&gt;&gt;) — указывает на то, что базовый вариант использования в обязательном порядке включает в себя поведение другого прецедента.</w:t>
      </w:r>
    </w:p>
    <w:p w14:paraId="0000002E">
      <w:pPr>
        <w:numPr>
          <w:ilvl w:val="0"/>
          <w:numId w:val="4"/>
        </w:numPr>
        <w:tabs>
          <w:tab w:val="left" w:pos="720"/>
          <w:tab w:val="left" w:pos="1440"/>
          <w:tab w:val="left" w:pos="2160"/>
          <w:tab w:val="left" w:pos="2880"/>
          <w:tab w:val="left" w:pos="3600"/>
          <w:tab w:val="left" w:pos="4320"/>
          <w:tab w:val="center" w:pos="4677"/>
          <w:tab w:val="left" w:pos="5040"/>
          <w:tab w:val="left" w:pos="5760"/>
          <w:tab w:val="left" w:pos="7020"/>
        </w:tabs>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tl w:val="0"/>
        </w:rPr>
        <w:t>Расширение (&lt;&lt;extend&gt;&gt;) — описывает сценарий, при котором дочерний прецедент активируется в качестве дополнения к базовому только при выполнении определенного специфического условия.</w:t>
      </w:r>
    </w:p>
    <w:p w14:paraId="3F7469F6">
      <w:pPr>
        <w:jc w:val="both"/>
        <w:rPr>
          <w:rFonts w:hint="default" w:ascii="Times New Roman" w:hAnsi="Times New Roman" w:cs="Times New Roman"/>
          <w:sz w:val="24"/>
          <w:szCs w:val="24"/>
        </w:rPr>
      </w:pPr>
      <w:bookmarkStart w:id="8" w:name="_tg35xuf0i5yh" w:colFirst="0" w:colLast="0"/>
      <w:bookmarkEnd w:id="8"/>
      <w:r>
        <w:rPr>
          <w:rFonts w:hint="default" w:ascii="Times New Roman" w:hAnsi="Times New Roman" w:cs="Times New Roman"/>
          <w:sz w:val="24"/>
          <w:szCs w:val="24"/>
          <w:rtl w:val="0"/>
        </w:rPr>
        <w:br w:type="page"/>
      </w:r>
    </w:p>
    <w:p w14:paraId="0000002F">
      <w:pPr>
        <w:pStyle w:val="2"/>
        <w:numPr>
          <w:ilvl w:val="0"/>
          <w:numId w:val="1"/>
        </w:numPr>
        <w:bidi w:val="0"/>
        <w:ind w:left="0" w:leftChars="0" w:firstLine="0" w:firstLineChars="0"/>
        <w:jc w:val="both"/>
        <w:rPr>
          <w:rFonts w:hint="default" w:ascii="Times New Roman" w:hAnsi="Times New Roman" w:cs="Times New Roman"/>
          <w:sz w:val="24"/>
          <w:szCs w:val="24"/>
        </w:rPr>
      </w:pPr>
      <w:bookmarkStart w:id="9" w:name="_Toc2234"/>
      <w:r>
        <w:rPr>
          <w:rFonts w:hint="default" w:ascii="Times New Roman" w:hAnsi="Times New Roman" w:cs="Times New Roman"/>
          <w:sz w:val="24"/>
          <w:szCs w:val="24"/>
          <w:rtl w:val="0"/>
        </w:rPr>
        <w:t>Ход выполнения работы</w:t>
      </w:r>
      <w:bookmarkEnd w:id="9"/>
    </w:p>
    <w:p w14:paraId="00000030">
      <w:pPr>
        <w:pStyle w:val="3"/>
        <w:numPr>
          <w:ilvl w:val="1"/>
          <w:numId w:val="1"/>
        </w:numPr>
        <w:bidi w:val="0"/>
        <w:jc w:val="both"/>
        <w:rPr>
          <w:rFonts w:hint="default" w:ascii="Times New Roman" w:hAnsi="Times New Roman" w:cs="Times New Roman"/>
          <w:sz w:val="24"/>
          <w:szCs w:val="24"/>
        </w:rPr>
      </w:pPr>
      <w:bookmarkStart w:id="10" w:name="_pqnn45vb031g" w:colFirst="0" w:colLast="0"/>
      <w:bookmarkEnd w:id="10"/>
      <w:r>
        <w:rPr>
          <w:rFonts w:hint="default" w:ascii="Times New Roman" w:hAnsi="Times New Roman" w:cs="Times New Roman"/>
          <w:sz w:val="24"/>
          <w:szCs w:val="24"/>
          <w:rtl w:val="0"/>
        </w:rPr>
        <w:t>Проектирование и построение Use Case диаграммы</w:t>
      </w:r>
    </w:p>
    <w:p w14:paraId="00000031">
      <w:pPr>
        <w:tabs>
          <w:tab w:val="left" w:pos="720"/>
          <w:tab w:val="left" w:pos="1440"/>
          <w:tab w:val="left" w:pos="2160"/>
          <w:tab w:val="left" w:pos="2880"/>
          <w:tab w:val="left" w:pos="3600"/>
          <w:tab w:val="left" w:pos="4320"/>
          <w:tab w:val="center" w:pos="4677"/>
          <w:tab w:val="left" w:pos="5040"/>
          <w:tab w:val="left" w:pos="5760"/>
          <w:tab w:val="left" w:pos="7020"/>
        </w:tabs>
        <w:jc w:val="center"/>
        <w:rPr>
          <w:rFonts w:hint="default" w:ascii="Times New Roman" w:hAnsi="Times New Roman" w:cs="Times New Roman"/>
          <w:sz w:val="24"/>
          <w:szCs w:val="24"/>
        </w:rPr>
      </w:pPr>
      <w:r>
        <w:rPr>
          <w:rFonts w:hint="default" w:ascii="Times New Roman" w:hAnsi="Times New Roman" w:cs="Times New Roman"/>
          <w:sz w:val="24"/>
          <w:szCs w:val="24"/>
        </w:rPr>
        <w:drawing>
          <wp:inline distT="114300" distB="114300" distL="114300" distR="114300">
            <wp:extent cx="3718560" cy="2458085"/>
            <wp:effectExtent l="0" t="0" r="0" b="10795"/>
            <wp:docPr id="4" name="image8.png"/>
            <wp:cNvGraphicFramePr/>
            <a:graphic xmlns:a="http://schemas.openxmlformats.org/drawingml/2006/main">
              <a:graphicData uri="http://schemas.openxmlformats.org/drawingml/2006/picture">
                <pic:pic xmlns:pic="http://schemas.openxmlformats.org/drawingml/2006/picture">
                  <pic:nvPicPr>
                    <pic:cNvPr id="4" name="image8.png"/>
                    <pic:cNvPicPr preferRelativeResize="0"/>
                  </pic:nvPicPr>
                  <pic:blipFill>
                    <a:blip r:embed="rId9"/>
                    <a:srcRect/>
                    <a:stretch>
                      <a:fillRect/>
                    </a:stretch>
                  </pic:blipFill>
                  <pic:spPr>
                    <a:xfrm>
                      <a:off x="0" y="0"/>
                      <a:ext cx="3718560" cy="2458085"/>
                    </a:xfrm>
                    <a:prstGeom prst="rect">
                      <a:avLst/>
                    </a:prstGeom>
                  </pic:spPr>
                </pic:pic>
              </a:graphicData>
            </a:graphic>
          </wp:inline>
        </w:drawing>
      </w:r>
    </w:p>
    <w:p w14:paraId="00000032">
      <w:pPr>
        <w:tabs>
          <w:tab w:val="left" w:pos="720"/>
          <w:tab w:val="left" w:pos="1440"/>
          <w:tab w:val="left" w:pos="2160"/>
          <w:tab w:val="left" w:pos="2880"/>
          <w:tab w:val="left" w:pos="3600"/>
          <w:tab w:val="left" w:pos="4320"/>
          <w:tab w:val="center" w:pos="4677"/>
          <w:tab w:val="left" w:pos="5040"/>
          <w:tab w:val="left" w:pos="5760"/>
          <w:tab w:val="left" w:pos="7020"/>
        </w:tabs>
        <w:jc w:val="center"/>
        <w:rPr>
          <w:rFonts w:hint="default" w:ascii="Times New Roman" w:hAnsi="Times New Roman" w:cs="Times New Roman"/>
          <w:sz w:val="24"/>
          <w:szCs w:val="24"/>
        </w:rPr>
      </w:pPr>
      <w:r>
        <w:rPr>
          <w:rFonts w:hint="default" w:ascii="Times New Roman" w:hAnsi="Times New Roman" w:cs="Times New Roman"/>
          <w:sz w:val="24"/>
          <w:szCs w:val="24"/>
          <w:rtl w:val="0"/>
        </w:rPr>
        <w:t>Рисунок 1 — Спроектированная Use Case диаграмма веб</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системы «TicketBook»</w:t>
      </w:r>
    </w:p>
    <w:p w14:paraId="0000003F">
      <w:pPr>
        <w:pStyle w:val="3"/>
        <w:numPr>
          <w:ilvl w:val="1"/>
          <w:numId w:val="1"/>
        </w:numPr>
        <w:bidi w:val="0"/>
        <w:ind w:left="0" w:leftChars="0" w:firstLine="0" w:firstLineChars="0"/>
        <w:jc w:val="both"/>
        <w:rPr>
          <w:rFonts w:hint="default" w:ascii="Times New Roman" w:hAnsi="Times New Roman" w:cs="Times New Roman"/>
          <w:sz w:val="24"/>
          <w:szCs w:val="24"/>
        </w:rPr>
      </w:pPr>
      <w:bookmarkStart w:id="11" w:name="_lbc26y4j94f" w:colFirst="0" w:colLast="0"/>
      <w:bookmarkEnd w:id="11"/>
      <w:bookmarkStart w:id="12" w:name="_xe53yk6i035k" w:colFirst="0" w:colLast="0"/>
      <w:bookmarkEnd w:id="12"/>
      <w:bookmarkStart w:id="13" w:name="_z3nf6hxzo0sx" w:colFirst="0" w:colLast="0"/>
      <w:bookmarkEnd w:id="13"/>
      <w:r>
        <w:rPr>
          <w:rFonts w:hint="default" w:ascii="Times New Roman" w:hAnsi="Times New Roman" w:cs="Times New Roman"/>
          <w:sz w:val="24"/>
          <w:szCs w:val="24"/>
          <w:rtl w:val="0"/>
        </w:rPr>
        <w:t>Практическое интеграционное тестирование модулей</w:t>
      </w:r>
    </w:p>
    <w:p w14:paraId="00000040">
      <w:pPr>
        <w:tabs>
          <w:tab w:val="left" w:pos="720"/>
          <w:tab w:val="left" w:pos="1440"/>
          <w:tab w:val="left" w:pos="2160"/>
          <w:tab w:val="left" w:pos="2880"/>
          <w:tab w:val="left" w:pos="3600"/>
          <w:tab w:val="left" w:pos="4320"/>
          <w:tab w:val="center" w:pos="4677"/>
          <w:tab w:val="left" w:pos="5040"/>
          <w:tab w:val="left" w:pos="5760"/>
          <w:tab w:val="left" w:pos="7020"/>
        </w:tabs>
        <w:jc w:val="both"/>
        <w:rPr>
          <w:rFonts w:hint="default" w:ascii="Times New Roman" w:hAnsi="Times New Roman" w:cs="Times New Roman"/>
          <w:sz w:val="24"/>
          <w:szCs w:val="24"/>
        </w:rPr>
      </w:pPr>
      <w:r>
        <w:rPr>
          <w:rFonts w:hint="default" w:ascii="Times New Roman" w:hAnsi="Times New Roman" w:cs="Times New Roman"/>
          <w:sz w:val="24"/>
          <w:szCs w:val="24"/>
          <w:rtl w:val="0"/>
        </w:rPr>
        <w:t>Листинг 1 — Программный код локального эмулятора системы «TicketBook» на FastAPI</w:t>
      </w:r>
    </w:p>
    <w:tbl>
      <w:tblPr>
        <w:tblStyle w:val="1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1F1F1" w:themeFill="background1" w:themeFillShade="F2"/>
        <w:tblLayout w:type="autofit"/>
        <w:tblCellMar>
          <w:top w:w="0" w:type="dxa"/>
          <w:left w:w="108" w:type="dxa"/>
          <w:bottom w:w="0" w:type="dxa"/>
          <w:right w:w="108" w:type="dxa"/>
        </w:tblCellMar>
      </w:tblPr>
      <w:tblGrid>
        <w:gridCol w:w="9571"/>
      </w:tblGrid>
      <w:tr w14:paraId="36A2D3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1F1F1" w:themeFill="background1" w:themeFillShade="F2"/>
          <w:tblCellMar>
            <w:top w:w="0" w:type="dxa"/>
            <w:left w:w="108" w:type="dxa"/>
            <w:bottom w:w="0" w:type="dxa"/>
            <w:right w:w="108" w:type="dxa"/>
          </w:tblCellMar>
        </w:tblPrEx>
        <w:tc>
          <w:tcPr>
            <w:tcW w:w="9571" w:type="dxa"/>
            <w:tcBorders>
              <w:tl2br w:val="nil"/>
              <w:tr2bl w:val="nil"/>
            </w:tcBorders>
            <w:shd w:val="clear" w:color="auto" w:fill="F1F1F1" w:themeFill="background1" w:themeFillShade="F2"/>
          </w:tcPr>
          <w:p w14:paraId="16D3D440">
            <w:pPr>
              <w:bidi w:val="0"/>
              <w:rPr>
                <w:rFonts w:hint="default" w:ascii="Courier New" w:hAnsi="Courier New" w:cs="Courier New"/>
                <w:sz w:val="24"/>
                <w:szCs w:val="24"/>
              </w:rPr>
            </w:pPr>
            <w:bookmarkStart w:id="14" w:name="_fb462gd26je3" w:colFirst="0" w:colLast="0"/>
            <w:bookmarkEnd w:id="14"/>
            <w:r>
              <w:rPr>
                <w:rFonts w:hint="default" w:ascii="Courier New" w:hAnsi="Courier New" w:cs="Courier New"/>
                <w:sz w:val="24"/>
                <w:szCs w:val="24"/>
              </w:rPr>
              <w:t>from fastapi import FastAPI, Header, HTTPException, status</w:t>
            </w:r>
            <w:r>
              <w:rPr>
                <w:rFonts w:hint="default" w:ascii="Courier New" w:hAnsi="Courier New" w:cs="Courier New"/>
                <w:sz w:val="24"/>
                <w:szCs w:val="24"/>
              </w:rPr>
              <w:br w:type="textWrapping"/>
            </w:r>
            <w:r>
              <w:rPr>
                <w:rFonts w:hint="default" w:ascii="Courier New" w:hAnsi="Courier New" w:cs="Courier New"/>
                <w:sz w:val="24"/>
                <w:szCs w:val="24"/>
              </w:rPr>
              <w:t>from pydantic import BaseModel</w:t>
            </w:r>
            <w:r>
              <w:rPr>
                <w:rFonts w:hint="default" w:ascii="Courier New" w:hAnsi="Courier New" w:cs="Courier New"/>
                <w:sz w:val="24"/>
                <w:szCs w:val="24"/>
              </w:rPr>
              <w:br w:type="textWrapping"/>
            </w:r>
            <w:r>
              <w:rPr>
                <w:rFonts w:hint="default" w:ascii="Courier New" w:hAnsi="Courier New" w:cs="Courier New"/>
                <w:sz w:val="24"/>
                <w:szCs w:val="24"/>
              </w:rPr>
              <w:t>from typing import Optional</w:t>
            </w:r>
            <w:r>
              <w:rPr>
                <w:rFonts w:hint="default" w:ascii="Courier New" w:hAnsi="Courier New" w:cs="Courier New"/>
                <w:sz w:val="24"/>
                <w:szCs w:val="24"/>
              </w:rPr>
              <w:br w:type="textWrapping"/>
            </w:r>
            <w:r>
              <w:rPr>
                <w:rFonts w:hint="default" w:ascii="Courier New" w:hAnsi="Courier New" w:cs="Courier New"/>
                <w:sz w:val="24"/>
                <w:szCs w:val="24"/>
              </w:rPr>
              <w:br w:type="textWrapping"/>
            </w:r>
            <w:r>
              <w:rPr>
                <w:rFonts w:hint="default" w:ascii="Courier New" w:hAnsi="Courier New" w:cs="Courier New"/>
                <w:sz w:val="24"/>
                <w:szCs w:val="24"/>
              </w:rPr>
              <w:t>app = FastAPI(title="TicketBook Emulator")</w:t>
            </w:r>
            <w:r>
              <w:rPr>
                <w:rFonts w:hint="default" w:ascii="Courier New" w:hAnsi="Courier New" w:cs="Courier New"/>
                <w:sz w:val="24"/>
                <w:szCs w:val="24"/>
              </w:rPr>
              <w:br w:type="textWrapping"/>
            </w:r>
            <w:r>
              <w:rPr>
                <w:rFonts w:hint="default" w:ascii="Courier New" w:hAnsi="Courier New" w:cs="Courier New"/>
                <w:sz w:val="24"/>
                <w:szCs w:val="24"/>
              </w:rPr>
              <w:br w:type="textWrapping"/>
            </w:r>
            <w:r>
              <w:rPr>
                <w:rFonts w:hint="default" w:ascii="Courier New" w:hAnsi="Courier New" w:cs="Courier New"/>
                <w:sz w:val="24"/>
                <w:szCs w:val="24"/>
              </w:rPr>
              <w:t>db = {</w:t>
            </w:r>
            <w:r>
              <w:rPr>
                <w:rFonts w:hint="default" w:ascii="Courier New" w:hAnsi="Courier New" w:cs="Courier New"/>
                <w:sz w:val="24"/>
                <w:szCs w:val="24"/>
              </w:rPr>
              <w:br w:type="textWrapping"/>
            </w:r>
            <w:r>
              <w:rPr>
                <w:rFonts w:hint="default" w:ascii="Courier New" w:hAnsi="Courier New" w:cs="Courier New"/>
                <w:sz w:val="24"/>
                <w:szCs w:val="24"/>
              </w:rPr>
              <w:t xml:space="preserve">    "valid_token": "eyJhbGciOiJIUzI1NiIsInR5cCI6IkpXVCJ9.test_session_token",</w:t>
            </w:r>
            <w:r>
              <w:rPr>
                <w:rFonts w:hint="default" w:ascii="Courier New" w:hAnsi="Courier New" w:cs="Courier New"/>
                <w:sz w:val="24"/>
                <w:szCs w:val="24"/>
              </w:rPr>
              <w:br w:type="textWrapping"/>
            </w:r>
            <w:r>
              <w:rPr>
                <w:rFonts w:hint="default" w:ascii="Courier New" w:hAnsi="Courier New" w:cs="Courier New"/>
                <w:sz w:val="24"/>
                <w:szCs w:val="24"/>
              </w:rPr>
              <w:t xml:space="preserve">    "active_bookings": {}</w:t>
            </w:r>
            <w:r>
              <w:rPr>
                <w:rFonts w:hint="default" w:ascii="Courier New" w:hAnsi="Courier New" w:cs="Courier New"/>
                <w:sz w:val="24"/>
                <w:szCs w:val="24"/>
              </w:rPr>
              <w:br w:type="textWrapping"/>
            </w:r>
            <w:r>
              <w:rPr>
                <w:rFonts w:hint="default" w:ascii="Courier New" w:hAnsi="Courier New" w:cs="Courier New"/>
                <w:sz w:val="24"/>
                <w:szCs w:val="24"/>
              </w:rPr>
              <w:t>}</w:t>
            </w:r>
            <w:r>
              <w:rPr>
                <w:rFonts w:hint="default" w:ascii="Courier New" w:hAnsi="Courier New" w:cs="Courier New"/>
                <w:sz w:val="24"/>
                <w:szCs w:val="24"/>
              </w:rPr>
              <w:br w:type="textWrapping"/>
            </w:r>
            <w:r>
              <w:rPr>
                <w:rFonts w:hint="default" w:ascii="Courier New" w:hAnsi="Courier New" w:cs="Courier New"/>
                <w:sz w:val="24"/>
                <w:szCs w:val="24"/>
              </w:rPr>
              <w:br w:type="textWrapping"/>
            </w:r>
            <w:r>
              <w:rPr>
                <w:rFonts w:hint="default" w:ascii="Courier New" w:hAnsi="Courier New" w:cs="Courier New"/>
                <w:sz w:val="24"/>
                <w:szCs w:val="24"/>
              </w:rPr>
              <w:t>class LoginRequest(BaseModel):</w:t>
            </w:r>
            <w:r>
              <w:rPr>
                <w:rFonts w:hint="default" w:ascii="Courier New" w:hAnsi="Courier New" w:cs="Courier New"/>
                <w:sz w:val="24"/>
                <w:szCs w:val="24"/>
              </w:rPr>
              <w:br w:type="textWrapping"/>
            </w:r>
            <w:r>
              <w:rPr>
                <w:rFonts w:hint="default" w:ascii="Courier New" w:hAnsi="Courier New" w:cs="Courier New"/>
                <w:sz w:val="24"/>
                <w:szCs w:val="24"/>
              </w:rPr>
              <w:t xml:space="preserve">    login: str</w:t>
            </w:r>
            <w:r>
              <w:rPr>
                <w:rFonts w:hint="default" w:ascii="Courier New" w:hAnsi="Courier New" w:cs="Courier New"/>
                <w:sz w:val="24"/>
                <w:szCs w:val="24"/>
              </w:rPr>
              <w:br w:type="textWrapping"/>
            </w:r>
            <w:r>
              <w:rPr>
                <w:rFonts w:hint="default" w:ascii="Courier New" w:hAnsi="Courier New" w:cs="Courier New"/>
                <w:sz w:val="24"/>
                <w:szCs w:val="24"/>
              </w:rPr>
              <w:t xml:space="preserve">    pass_word: str</w:t>
            </w:r>
            <w:r>
              <w:rPr>
                <w:rFonts w:hint="default" w:ascii="Courier New" w:hAnsi="Courier New" w:cs="Courier New"/>
                <w:sz w:val="24"/>
                <w:szCs w:val="24"/>
              </w:rPr>
              <w:br w:type="textWrapping"/>
            </w:r>
            <w:r>
              <w:rPr>
                <w:rFonts w:hint="default" w:ascii="Courier New" w:hAnsi="Courier New" w:cs="Courier New"/>
                <w:sz w:val="24"/>
                <w:szCs w:val="24"/>
              </w:rPr>
              <w:br w:type="textWrapping"/>
            </w:r>
            <w:r>
              <w:rPr>
                <w:rFonts w:hint="default" w:ascii="Courier New" w:hAnsi="Courier New" w:cs="Courier New"/>
                <w:sz w:val="24"/>
                <w:szCs w:val="24"/>
              </w:rPr>
              <w:t>class BookingRequest(BaseModel):</w:t>
            </w:r>
            <w:r>
              <w:rPr>
                <w:rFonts w:hint="default" w:ascii="Courier New" w:hAnsi="Courier New" w:cs="Courier New"/>
                <w:sz w:val="24"/>
                <w:szCs w:val="24"/>
              </w:rPr>
              <w:br w:type="textWrapping"/>
            </w:r>
            <w:r>
              <w:rPr>
                <w:rFonts w:hint="default" w:ascii="Courier New" w:hAnsi="Courier New" w:cs="Courier New"/>
                <w:sz w:val="24"/>
                <w:szCs w:val="24"/>
              </w:rPr>
              <w:t xml:space="preserve">    event_id: int</w:t>
            </w:r>
            <w:r>
              <w:rPr>
                <w:rFonts w:hint="default" w:ascii="Courier New" w:hAnsi="Courier New" w:cs="Courier New"/>
                <w:sz w:val="24"/>
                <w:szCs w:val="24"/>
              </w:rPr>
              <w:br w:type="textWrapping"/>
            </w:r>
            <w:r>
              <w:rPr>
                <w:rFonts w:hint="default" w:ascii="Courier New" w:hAnsi="Courier New" w:cs="Courier New"/>
                <w:sz w:val="24"/>
                <w:szCs w:val="24"/>
              </w:rPr>
              <w:br w:type="textWrapping"/>
            </w:r>
            <w:r>
              <w:rPr>
                <w:rFonts w:hint="default" w:ascii="Courier New" w:hAnsi="Courier New" w:cs="Courier New"/>
                <w:sz w:val="24"/>
                <w:szCs w:val="24"/>
              </w:rPr>
              <w:t>class PaymentRequest(BaseModel):</w:t>
            </w:r>
            <w:r>
              <w:rPr>
                <w:rFonts w:hint="default" w:ascii="Courier New" w:hAnsi="Courier New" w:cs="Courier New"/>
                <w:sz w:val="24"/>
                <w:szCs w:val="24"/>
              </w:rPr>
              <w:br w:type="textWrapping"/>
            </w:r>
            <w:r>
              <w:rPr>
                <w:rFonts w:hint="default" w:ascii="Courier New" w:hAnsi="Courier New" w:cs="Courier New"/>
                <w:sz w:val="24"/>
                <w:szCs w:val="24"/>
              </w:rPr>
              <w:t xml:space="preserve">    booking_id: int</w:t>
            </w:r>
            <w:r>
              <w:rPr>
                <w:rFonts w:hint="default" w:ascii="Courier New" w:hAnsi="Courier New" w:cs="Courier New"/>
                <w:sz w:val="24"/>
                <w:szCs w:val="24"/>
              </w:rPr>
              <w:br w:type="textWrapping"/>
            </w:r>
            <w:r>
              <w:rPr>
                <w:rFonts w:hint="default" w:ascii="Courier New" w:hAnsi="Courier New" w:cs="Courier New"/>
                <w:sz w:val="24"/>
                <w:szCs w:val="24"/>
              </w:rPr>
              <w:t xml:space="preserve">    card_token: str</w:t>
            </w:r>
            <w:r>
              <w:rPr>
                <w:rFonts w:hint="default" w:ascii="Courier New" w:hAnsi="Courier New" w:cs="Courier New"/>
                <w:sz w:val="24"/>
                <w:szCs w:val="24"/>
              </w:rPr>
              <w:br w:type="textWrapping"/>
            </w:r>
            <w:r>
              <w:rPr>
                <w:rFonts w:hint="default" w:ascii="Courier New" w:hAnsi="Courier New" w:cs="Courier New"/>
                <w:sz w:val="24"/>
                <w:szCs w:val="24"/>
              </w:rPr>
              <w:br w:type="textWrapping"/>
            </w:r>
            <w:r>
              <w:rPr>
                <w:rFonts w:hint="default" w:ascii="Courier New" w:hAnsi="Courier New" w:cs="Courier New"/>
                <w:sz w:val="24"/>
                <w:szCs w:val="24"/>
              </w:rPr>
              <w:t>def verify_token(authorization: Optional[str]):</w:t>
            </w:r>
            <w:r>
              <w:rPr>
                <w:rFonts w:hint="default" w:ascii="Courier New" w:hAnsi="Courier New" w:cs="Courier New"/>
                <w:sz w:val="24"/>
                <w:szCs w:val="24"/>
              </w:rPr>
              <w:br w:type="textWrapping"/>
            </w:r>
            <w:r>
              <w:rPr>
                <w:rFonts w:hint="default" w:ascii="Courier New" w:hAnsi="Courier New" w:cs="Courier New"/>
                <w:sz w:val="24"/>
                <w:szCs w:val="24"/>
              </w:rPr>
              <w:t xml:space="preserve">    if not authorization or not authorization.startswith("Bearer "):</w:t>
            </w:r>
            <w:r>
              <w:rPr>
                <w:rFonts w:hint="default" w:ascii="Courier New" w:hAnsi="Courier New" w:cs="Courier New"/>
                <w:sz w:val="24"/>
                <w:szCs w:val="24"/>
              </w:rPr>
              <w:br w:type="textWrapping"/>
            </w:r>
            <w:r>
              <w:rPr>
                <w:rFonts w:hint="default" w:ascii="Courier New" w:hAnsi="Courier New" w:cs="Courier New"/>
                <w:sz w:val="24"/>
                <w:szCs w:val="24"/>
              </w:rPr>
              <w:t xml:space="preserve">        raise HTTPException(status_code=status.HTTP_401_UNAUTHORIZED, detail="Unauthorized")</w:t>
            </w:r>
            <w:r>
              <w:rPr>
                <w:rFonts w:hint="default" w:ascii="Courier New" w:hAnsi="Courier New" w:cs="Courier New"/>
                <w:sz w:val="24"/>
                <w:szCs w:val="24"/>
              </w:rPr>
              <w:br w:type="textWrapping"/>
            </w:r>
            <w:r>
              <w:rPr>
                <w:rFonts w:hint="default" w:ascii="Courier New" w:hAnsi="Courier New" w:cs="Courier New"/>
                <w:sz w:val="24"/>
                <w:szCs w:val="24"/>
              </w:rPr>
              <w:t xml:space="preserve">    token = authorization.split(" ")[1]</w:t>
            </w:r>
            <w:r>
              <w:rPr>
                <w:rFonts w:hint="default" w:ascii="Courier New" w:hAnsi="Courier New" w:cs="Courier New"/>
                <w:sz w:val="24"/>
                <w:szCs w:val="24"/>
              </w:rPr>
              <w:br w:type="textWrapping"/>
            </w:r>
            <w:r>
              <w:rPr>
                <w:rFonts w:hint="default" w:ascii="Courier New" w:hAnsi="Courier New" w:cs="Courier New"/>
                <w:sz w:val="24"/>
                <w:szCs w:val="24"/>
              </w:rPr>
              <w:t xml:space="preserve">    if token != db["valid_token"]:</w:t>
            </w:r>
            <w:r>
              <w:rPr>
                <w:rFonts w:hint="default" w:ascii="Courier New" w:hAnsi="Courier New" w:cs="Courier New"/>
                <w:sz w:val="24"/>
                <w:szCs w:val="24"/>
              </w:rPr>
              <w:br w:type="textWrapping"/>
            </w:r>
            <w:r>
              <w:rPr>
                <w:rFonts w:hint="default" w:ascii="Courier New" w:hAnsi="Courier New" w:cs="Courier New"/>
                <w:sz w:val="24"/>
                <w:szCs w:val="24"/>
              </w:rPr>
              <w:t xml:space="preserve">        raise HTTPException(status_code=status.HTTP_401_UNAUTHORIZED, detail="Invalid token")</w:t>
            </w:r>
            <w:r>
              <w:rPr>
                <w:rFonts w:hint="default" w:ascii="Courier New" w:hAnsi="Courier New" w:cs="Courier New"/>
                <w:sz w:val="24"/>
                <w:szCs w:val="24"/>
              </w:rPr>
              <w:br w:type="textWrapping"/>
            </w:r>
            <w:r>
              <w:rPr>
                <w:rFonts w:hint="default" w:ascii="Courier New" w:hAnsi="Courier New" w:cs="Courier New"/>
                <w:sz w:val="24"/>
                <w:szCs w:val="24"/>
              </w:rPr>
              <w:br w:type="textWrapping"/>
            </w:r>
            <w:r>
              <w:rPr>
                <w:rFonts w:hint="default" w:ascii="Courier New" w:hAnsi="Courier New" w:cs="Courier New"/>
                <w:sz w:val="24"/>
                <w:szCs w:val="24"/>
              </w:rPr>
              <w:t>@app.post("/api/auth/login")</w:t>
            </w:r>
            <w:r>
              <w:rPr>
                <w:rFonts w:hint="default" w:ascii="Courier New" w:hAnsi="Courier New" w:cs="Courier New"/>
                <w:sz w:val="24"/>
                <w:szCs w:val="24"/>
              </w:rPr>
              <w:br w:type="textWrapping"/>
            </w:r>
            <w:r>
              <w:rPr>
                <w:rFonts w:hint="default" w:ascii="Courier New" w:hAnsi="Courier New" w:cs="Courier New"/>
                <w:sz w:val="24"/>
                <w:szCs w:val="24"/>
              </w:rPr>
              <w:t>def login(data: LoginRequest):</w:t>
            </w:r>
            <w:r>
              <w:rPr>
                <w:rFonts w:hint="default" w:ascii="Courier New" w:hAnsi="Courier New" w:cs="Courier New"/>
                <w:sz w:val="24"/>
                <w:szCs w:val="24"/>
              </w:rPr>
              <w:br w:type="textWrapping"/>
            </w:r>
            <w:r>
              <w:rPr>
                <w:rFonts w:hint="default" w:ascii="Courier New" w:hAnsi="Courier New" w:cs="Courier New"/>
                <w:sz w:val="24"/>
                <w:szCs w:val="24"/>
              </w:rPr>
              <w:t xml:space="preserve">    if data.login == "user@test.com" and data.pass_word == "Test1234!":</w:t>
            </w:r>
            <w:r>
              <w:rPr>
                <w:rFonts w:hint="default" w:ascii="Courier New" w:hAnsi="Courier New" w:cs="Courier New"/>
                <w:sz w:val="24"/>
                <w:szCs w:val="24"/>
              </w:rPr>
              <w:br w:type="textWrapping"/>
            </w:r>
            <w:r>
              <w:rPr>
                <w:rFonts w:hint="default" w:ascii="Courier New" w:hAnsi="Courier New" w:cs="Courier New"/>
                <w:sz w:val="24"/>
                <w:szCs w:val="24"/>
              </w:rPr>
              <w:t xml:space="preserve">        return {"session_token": db["valid_token"]}</w:t>
            </w:r>
            <w:r>
              <w:rPr>
                <w:rFonts w:hint="default" w:ascii="Courier New" w:hAnsi="Courier New" w:cs="Courier New"/>
                <w:sz w:val="24"/>
                <w:szCs w:val="24"/>
              </w:rPr>
              <w:br w:type="textWrapping"/>
            </w:r>
            <w:r>
              <w:rPr>
                <w:rFonts w:hint="default" w:ascii="Courier New" w:hAnsi="Courier New" w:cs="Courier New"/>
                <w:sz w:val="24"/>
                <w:szCs w:val="24"/>
              </w:rPr>
              <w:t xml:space="preserve">    raise HTTPException(status_code=400, detail="Wrong credentials")</w:t>
            </w:r>
            <w:r>
              <w:rPr>
                <w:rFonts w:hint="default" w:ascii="Courier New" w:hAnsi="Courier New" w:cs="Courier New"/>
                <w:sz w:val="24"/>
                <w:szCs w:val="24"/>
              </w:rPr>
              <w:br w:type="textWrapping"/>
            </w:r>
            <w:r>
              <w:rPr>
                <w:rFonts w:hint="default" w:ascii="Courier New" w:hAnsi="Courier New" w:cs="Courier New"/>
                <w:sz w:val="24"/>
                <w:szCs w:val="24"/>
              </w:rPr>
              <w:br w:type="textWrapping"/>
            </w:r>
            <w:r>
              <w:rPr>
                <w:rFonts w:hint="default" w:ascii="Courier New" w:hAnsi="Courier New" w:cs="Courier New"/>
                <w:sz w:val="24"/>
                <w:szCs w:val="24"/>
              </w:rPr>
              <w:t>@app.post("/api/booking/create")</w:t>
            </w:r>
            <w:r>
              <w:rPr>
                <w:rFonts w:hint="default" w:ascii="Courier New" w:hAnsi="Courier New" w:cs="Courier New"/>
                <w:sz w:val="24"/>
                <w:szCs w:val="24"/>
              </w:rPr>
              <w:br w:type="textWrapping"/>
            </w:r>
            <w:r>
              <w:rPr>
                <w:rFonts w:hint="default" w:ascii="Courier New" w:hAnsi="Courier New" w:cs="Courier New"/>
                <w:sz w:val="24"/>
                <w:szCs w:val="24"/>
              </w:rPr>
              <w:t>def create_booking(data: BookingRequest, authorization: Optional[str] = Header(None)):</w:t>
            </w:r>
            <w:r>
              <w:rPr>
                <w:rFonts w:hint="default" w:ascii="Courier New" w:hAnsi="Courier New" w:cs="Courier New"/>
                <w:sz w:val="24"/>
                <w:szCs w:val="24"/>
              </w:rPr>
              <w:br w:type="textWrapping"/>
            </w:r>
            <w:r>
              <w:rPr>
                <w:rFonts w:hint="default" w:ascii="Courier New" w:hAnsi="Courier New" w:cs="Courier New"/>
                <w:sz w:val="24"/>
                <w:szCs w:val="24"/>
              </w:rPr>
              <w:t xml:space="preserve">    verify_token(authorization)</w:t>
            </w:r>
            <w:r>
              <w:rPr>
                <w:rFonts w:hint="default" w:ascii="Courier New" w:hAnsi="Courier New" w:cs="Courier New"/>
                <w:sz w:val="24"/>
                <w:szCs w:val="24"/>
              </w:rPr>
              <w:br w:type="textWrapping"/>
            </w:r>
            <w:r>
              <w:rPr>
                <w:rFonts w:hint="default" w:ascii="Courier New" w:hAnsi="Courier New" w:cs="Courier New"/>
                <w:sz w:val="24"/>
                <w:szCs w:val="24"/>
              </w:rPr>
              <w:br w:type="textWrapping"/>
            </w:r>
            <w:r>
              <w:rPr>
                <w:rFonts w:hint="default" w:ascii="Courier New" w:hAnsi="Courier New" w:cs="Courier New"/>
                <w:sz w:val="24"/>
                <w:szCs w:val="24"/>
              </w:rPr>
              <w:t xml:space="preserve">    if data.event_id == 99999:</w:t>
            </w:r>
            <w:r>
              <w:rPr>
                <w:rFonts w:hint="default" w:ascii="Courier New" w:hAnsi="Courier New" w:cs="Courier New"/>
                <w:sz w:val="24"/>
                <w:szCs w:val="24"/>
              </w:rPr>
              <w:br w:type="textWrapping"/>
            </w:r>
            <w:r>
              <w:rPr>
                <w:rFonts w:hint="default" w:ascii="Courier New" w:hAnsi="Courier New" w:cs="Courier New"/>
                <w:sz w:val="24"/>
                <w:szCs w:val="24"/>
              </w:rPr>
              <w:t xml:space="preserve">        raise HTTPException(status_code=status.HTTP_404_NOT_FOUND, detail="Event not found")</w:t>
            </w:r>
            <w:r>
              <w:rPr>
                <w:rFonts w:hint="default" w:ascii="Courier New" w:hAnsi="Courier New" w:cs="Courier New"/>
                <w:sz w:val="24"/>
                <w:szCs w:val="24"/>
              </w:rPr>
              <w:br w:type="textWrapping"/>
            </w:r>
            <w:r>
              <w:rPr>
                <w:rFonts w:hint="default" w:ascii="Courier New" w:hAnsi="Courier New" w:cs="Courier New"/>
                <w:sz w:val="24"/>
                <w:szCs w:val="24"/>
              </w:rPr>
              <w:br w:type="textWrapping"/>
            </w:r>
            <w:r>
              <w:rPr>
                <w:rFonts w:hint="default" w:ascii="Courier New" w:hAnsi="Courier New" w:cs="Courier New"/>
                <w:sz w:val="24"/>
                <w:szCs w:val="24"/>
              </w:rPr>
              <w:t xml:space="preserve">    booking_id = 451</w:t>
            </w:r>
            <w:r>
              <w:rPr>
                <w:rFonts w:hint="default" w:ascii="Courier New" w:hAnsi="Courier New" w:cs="Courier New"/>
                <w:sz w:val="24"/>
                <w:szCs w:val="24"/>
              </w:rPr>
              <w:br w:type="textWrapping"/>
            </w:r>
            <w:r>
              <w:rPr>
                <w:rFonts w:hint="default" w:ascii="Courier New" w:hAnsi="Courier New" w:cs="Courier New"/>
                <w:sz w:val="24"/>
                <w:szCs w:val="24"/>
              </w:rPr>
              <w:t xml:space="preserve">    db["active_bookings"][booking_id] = "pending"</w:t>
            </w:r>
            <w:r>
              <w:rPr>
                <w:rFonts w:hint="default" w:ascii="Courier New" w:hAnsi="Courier New" w:cs="Courier New"/>
                <w:sz w:val="24"/>
                <w:szCs w:val="24"/>
              </w:rPr>
              <w:br w:type="textWrapping"/>
            </w:r>
            <w:r>
              <w:rPr>
                <w:rFonts w:hint="default" w:ascii="Courier New" w:hAnsi="Courier New" w:cs="Courier New"/>
                <w:sz w:val="24"/>
                <w:szCs w:val="24"/>
              </w:rPr>
              <w:t xml:space="preserve">    return {"booking_id": booking_id, "status": "pending"}</w:t>
            </w:r>
            <w:r>
              <w:rPr>
                <w:rFonts w:hint="default" w:ascii="Courier New" w:hAnsi="Courier New" w:cs="Courier New"/>
                <w:sz w:val="24"/>
                <w:szCs w:val="24"/>
              </w:rPr>
              <w:br w:type="textWrapping"/>
            </w:r>
            <w:r>
              <w:rPr>
                <w:rFonts w:hint="default" w:ascii="Courier New" w:hAnsi="Courier New" w:cs="Courier New"/>
                <w:sz w:val="24"/>
                <w:szCs w:val="24"/>
              </w:rPr>
              <w:br w:type="textWrapping"/>
            </w:r>
            <w:r>
              <w:rPr>
                <w:rFonts w:hint="default" w:ascii="Courier New" w:hAnsi="Courier New" w:cs="Courier New"/>
                <w:sz w:val="24"/>
                <w:szCs w:val="24"/>
              </w:rPr>
              <w:br w:type="textWrapping"/>
            </w:r>
            <w:r>
              <w:rPr>
                <w:rFonts w:hint="default" w:ascii="Courier New" w:hAnsi="Courier New" w:cs="Courier New"/>
                <w:sz w:val="24"/>
                <w:szCs w:val="24"/>
              </w:rPr>
              <w:t>@app.post("/api/payment/pay")</w:t>
            </w:r>
            <w:r>
              <w:rPr>
                <w:rFonts w:hint="default" w:ascii="Courier New" w:hAnsi="Courier New" w:cs="Courier New"/>
                <w:sz w:val="24"/>
                <w:szCs w:val="24"/>
              </w:rPr>
              <w:br w:type="textWrapping"/>
            </w:r>
            <w:r>
              <w:rPr>
                <w:rFonts w:hint="default" w:ascii="Courier New" w:hAnsi="Courier New" w:cs="Courier New"/>
                <w:sz w:val="24"/>
                <w:szCs w:val="24"/>
              </w:rPr>
              <w:t>def pay_booking(data: PaymentRequest):</w:t>
            </w:r>
            <w:r>
              <w:rPr>
                <w:rFonts w:hint="default" w:ascii="Courier New" w:hAnsi="Courier New" w:cs="Courier New"/>
                <w:sz w:val="24"/>
                <w:szCs w:val="24"/>
              </w:rPr>
              <w:br w:type="textWrapping"/>
            </w:r>
            <w:r>
              <w:rPr>
                <w:rFonts w:hint="default" w:ascii="Courier New" w:hAnsi="Courier New" w:cs="Courier New"/>
                <w:sz w:val="24"/>
                <w:szCs w:val="24"/>
              </w:rPr>
              <w:t xml:space="preserve">    booking_id = data.booking_id</w:t>
            </w:r>
            <w:r>
              <w:rPr>
                <w:rFonts w:hint="default" w:ascii="Courier New" w:hAnsi="Courier New" w:cs="Courier New"/>
                <w:sz w:val="24"/>
                <w:szCs w:val="24"/>
              </w:rPr>
              <w:br w:type="textWrapping"/>
            </w:r>
            <w:r>
              <w:rPr>
                <w:rFonts w:hint="default" w:ascii="Courier New" w:hAnsi="Courier New" w:cs="Courier New"/>
                <w:sz w:val="24"/>
                <w:szCs w:val="24"/>
              </w:rPr>
              <w:br w:type="textWrapping"/>
            </w:r>
            <w:r>
              <w:rPr>
                <w:rFonts w:hint="default" w:ascii="Courier New" w:hAnsi="Courier New" w:cs="Courier New"/>
                <w:sz w:val="24"/>
                <w:szCs w:val="24"/>
              </w:rPr>
              <w:t xml:space="preserve">    if booking_id not in db["active_bookings"]:</w:t>
            </w:r>
            <w:r>
              <w:rPr>
                <w:rFonts w:hint="default" w:ascii="Courier New" w:hAnsi="Courier New" w:cs="Courier New"/>
                <w:sz w:val="24"/>
                <w:szCs w:val="24"/>
              </w:rPr>
              <w:br w:type="textWrapping"/>
            </w:r>
            <w:r>
              <w:rPr>
                <w:rFonts w:hint="default" w:ascii="Courier New" w:hAnsi="Courier New" w:cs="Courier New"/>
                <w:sz w:val="24"/>
                <w:szCs w:val="24"/>
              </w:rPr>
              <w:t xml:space="preserve">        raise HTTPException(status_code=status.HTTP_404_NOT_FOUND, detail="Booking not found")</w:t>
            </w:r>
            <w:r>
              <w:rPr>
                <w:rFonts w:hint="default" w:ascii="Courier New" w:hAnsi="Courier New" w:cs="Courier New"/>
                <w:sz w:val="24"/>
                <w:szCs w:val="24"/>
              </w:rPr>
              <w:br w:type="textWrapping"/>
            </w:r>
            <w:r>
              <w:rPr>
                <w:rFonts w:hint="default" w:ascii="Courier New" w:hAnsi="Courier New" w:cs="Courier New"/>
                <w:sz w:val="24"/>
                <w:szCs w:val="24"/>
              </w:rPr>
              <w:br w:type="textWrapping"/>
            </w:r>
            <w:r>
              <w:rPr>
                <w:rFonts w:hint="default" w:ascii="Courier New" w:hAnsi="Courier New" w:cs="Courier New"/>
                <w:sz w:val="24"/>
                <w:szCs w:val="24"/>
              </w:rPr>
              <w:t xml:space="preserve">    current_status = db["active_bookings"][booking_id]</w:t>
            </w:r>
            <w:r>
              <w:rPr>
                <w:rFonts w:hint="default" w:ascii="Courier New" w:hAnsi="Courier New" w:cs="Courier New"/>
                <w:sz w:val="24"/>
                <w:szCs w:val="24"/>
              </w:rPr>
              <w:br w:type="textWrapping"/>
            </w:r>
            <w:r>
              <w:rPr>
                <w:rFonts w:hint="default" w:ascii="Courier New" w:hAnsi="Courier New" w:cs="Courier New"/>
                <w:sz w:val="24"/>
                <w:szCs w:val="24"/>
              </w:rPr>
              <w:br w:type="textWrapping"/>
            </w:r>
            <w:r>
              <w:rPr>
                <w:rFonts w:hint="default" w:ascii="Courier New" w:hAnsi="Courier New" w:cs="Courier New"/>
                <w:sz w:val="24"/>
                <w:szCs w:val="24"/>
              </w:rPr>
              <w:t xml:space="preserve">    if current_status == "paid":</w:t>
            </w:r>
            <w:r>
              <w:rPr>
                <w:rFonts w:hint="default" w:ascii="Courier New" w:hAnsi="Courier New" w:cs="Courier New"/>
                <w:sz w:val="24"/>
                <w:szCs w:val="24"/>
              </w:rPr>
              <w:br w:type="textWrapping"/>
            </w:r>
            <w:r>
              <w:rPr>
                <w:rFonts w:hint="default" w:ascii="Courier New" w:hAnsi="Courier New" w:cs="Courier New"/>
                <w:sz w:val="24"/>
                <w:szCs w:val="24"/>
              </w:rPr>
              <w:t xml:space="preserve">        raise HTTPException(status_code=status.HTTP_409_CONFLICT, detail="Booking already paid")</w:t>
            </w:r>
            <w:r>
              <w:rPr>
                <w:rFonts w:hint="default" w:ascii="Courier New" w:hAnsi="Courier New" w:cs="Courier New"/>
                <w:sz w:val="24"/>
                <w:szCs w:val="24"/>
              </w:rPr>
              <w:br w:type="textWrapping"/>
            </w:r>
            <w:r>
              <w:rPr>
                <w:rFonts w:hint="default" w:ascii="Courier New" w:hAnsi="Courier New" w:cs="Courier New"/>
                <w:sz w:val="24"/>
                <w:szCs w:val="24"/>
              </w:rPr>
              <w:br w:type="textWrapping"/>
            </w:r>
            <w:r>
              <w:rPr>
                <w:rFonts w:hint="default" w:ascii="Courier New" w:hAnsi="Courier New" w:cs="Courier New"/>
                <w:sz w:val="24"/>
                <w:szCs w:val="24"/>
              </w:rPr>
              <w:t xml:space="preserve">    if data.card_token == "tok_test_decline":</w:t>
            </w:r>
            <w:r>
              <w:rPr>
                <w:rFonts w:hint="default" w:ascii="Courier New" w:hAnsi="Courier New" w:cs="Courier New"/>
                <w:sz w:val="24"/>
                <w:szCs w:val="24"/>
              </w:rPr>
              <w:br w:type="textWrapping"/>
            </w:r>
            <w:r>
              <w:rPr>
                <w:rFonts w:hint="default" w:ascii="Courier New" w:hAnsi="Courier New" w:cs="Courier New"/>
                <w:sz w:val="24"/>
                <w:szCs w:val="24"/>
              </w:rPr>
              <w:t xml:space="preserve">        db["active_bookings"][booking_id] = "failed"</w:t>
            </w:r>
            <w:r>
              <w:rPr>
                <w:rFonts w:hint="default" w:ascii="Courier New" w:hAnsi="Courier New" w:cs="Courier New"/>
                <w:sz w:val="24"/>
                <w:szCs w:val="24"/>
              </w:rPr>
              <w:br w:type="textWrapping"/>
            </w:r>
            <w:r>
              <w:rPr>
                <w:rFonts w:hint="default" w:ascii="Courier New" w:hAnsi="Courier New" w:cs="Courier New"/>
                <w:sz w:val="24"/>
                <w:szCs w:val="24"/>
              </w:rPr>
              <w:t xml:space="preserve">        raise HTTPException(status_code=402, detail={"payment_status": "declined", "status": "failed"})</w:t>
            </w:r>
            <w:r>
              <w:rPr>
                <w:rFonts w:hint="default" w:ascii="Courier New" w:hAnsi="Courier New" w:cs="Courier New"/>
                <w:sz w:val="24"/>
                <w:szCs w:val="24"/>
              </w:rPr>
              <w:br w:type="textWrapping"/>
            </w:r>
            <w:r>
              <w:rPr>
                <w:rFonts w:hint="default" w:ascii="Courier New" w:hAnsi="Courier New" w:cs="Courier New"/>
                <w:sz w:val="24"/>
                <w:szCs w:val="24"/>
              </w:rPr>
              <w:br w:type="textWrapping"/>
            </w:r>
            <w:r>
              <w:rPr>
                <w:rFonts w:hint="default" w:ascii="Courier New" w:hAnsi="Courier New" w:cs="Courier New"/>
                <w:sz w:val="24"/>
                <w:szCs w:val="24"/>
              </w:rPr>
              <w:t xml:space="preserve">    if data.card_token == "tok_test_valid":</w:t>
            </w:r>
            <w:r>
              <w:rPr>
                <w:rFonts w:hint="default" w:ascii="Courier New" w:hAnsi="Courier New" w:cs="Courier New"/>
                <w:sz w:val="24"/>
                <w:szCs w:val="24"/>
              </w:rPr>
              <w:br w:type="textWrapping"/>
            </w:r>
            <w:r>
              <w:rPr>
                <w:rFonts w:hint="default" w:ascii="Courier New" w:hAnsi="Courier New" w:cs="Courier New"/>
                <w:sz w:val="24"/>
                <w:szCs w:val="24"/>
              </w:rPr>
              <w:t xml:space="preserve">        db["active_bookings"][booking_id] = "paid"</w:t>
            </w:r>
            <w:r>
              <w:rPr>
                <w:rFonts w:hint="default" w:ascii="Courier New" w:hAnsi="Courier New" w:cs="Courier New"/>
                <w:sz w:val="24"/>
                <w:szCs w:val="24"/>
              </w:rPr>
              <w:br w:type="textWrapping"/>
            </w:r>
            <w:r>
              <w:rPr>
                <w:rFonts w:hint="default" w:ascii="Courier New" w:hAnsi="Courier New" w:cs="Courier New"/>
                <w:sz w:val="24"/>
                <w:szCs w:val="24"/>
              </w:rPr>
              <w:t xml:space="preserve">        return {"payment_status": "success", "booking_id": booking_id}</w:t>
            </w:r>
            <w:r>
              <w:rPr>
                <w:rFonts w:hint="default" w:ascii="Courier New" w:hAnsi="Courier New" w:cs="Courier New"/>
                <w:sz w:val="24"/>
                <w:szCs w:val="24"/>
              </w:rPr>
              <w:br w:type="textWrapping"/>
            </w:r>
            <w:r>
              <w:rPr>
                <w:rFonts w:hint="default" w:ascii="Courier New" w:hAnsi="Courier New" w:cs="Courier New"/>
                <w:sz w:val="24"/>
                <w:szCs w:val="24"/>
              </w:rPr>
              <w:t xml:space="preserve">    </w:t>
            </w:r>
            <w:r>
              <w:rPr>
                <w:rFonts w:hint="default" w:ascii="Courier New" w:hAnsi="Courier New" w:cs="Courier New"/>
                <w:sz w:val="24"/>
                <w:szCs w:val="24"/>
              </w:rPr>
              <w:br w:type="textWrapping"/>
            </w:r>
            <w:r>
              <w:rPr>
                <w:rFonts w:hint="default" w:ascii="Courier New" w:hAnsi="Courier New" w:cs="Courier New"/>
                <w:sz w:val="24"/>
                <w:szCs w:val="24"/>
              </w:rPr>
              <w:t xml:space="preserve">    raise HTTPException(status_code=400, detail="Invalid card token")</w:t>
            </w:r>
            <w:r>
              <w:rPr>
                <w:rFonts w:hint="default" w:ascii="Courier New" w:hAnsi="Courier New" w:cs="Courier New"/>
                <w:sz w:val="24"/>
                <w:szCs w:val="24"/>
              </w:rPr>
              <w:br w:type="textWrapping"/>
            </w:r>
            <w:r>
              <w:rPr>
                <w:rFonts w:hint="default" w:ascii="Courier New" w:hAnsi="Courier New" w:cs="Courier New"/>
                <w:sz w:val="24"/>
                <w:szCs w:val="24"/>
              </w:rPr>
              <w:br w:type="textWrapping"/>
            </w:r>
            <w:r>
              <w:rPr>
                <w:rFonts w:hint="default" w:ascii="Courier New" w:hAnsi="Courier New" w:cs="Courier New"/>
                <w:sz w:val="24"/>
                <w:szCs w:val="24"/>
              </w:rPr>
              <w:t>@app.get("/api/booking/{booking_id}")</w:t>
            </w:r>
            <w:r>
              <w:rPr>
                <w:rFonts w:hint="default" w:ascii="Courier New" w:hAnsi="Courier New" w:cs="Courier New"/>
                <w:sz w:val="24"/>
                <w:szCs w:val="24"/>
              </w:rPr>
              <w:br w:type="textWrapping"/>
            </w:r>
            <w:r>
              <w:rPr>
                <w:rFonts w:hint="default" w:ascii="Courier New" w:hAnsi="Courier New" w:cs="Courier New"/>
                <w:sz w:val="24"/>
                <w:szCs w:val="24"/>
              </w:rPr>
              <w:t>def get_booking(booking_id: int):</w:t>
            </w:r>
            <w:r>
              <w:rPr>
                <w:rFonts w:hint="default" w:ascii="Courier New" w:hAnsi="Courier New" w:cs="Courier New"/>
                <w:sz w:val="24"/>
                <w:szCs w:val="24"/>
              </w:rPr>
              <w:br w:type="textWrapping"/>
            </w:r>
            <w:r>
              <w:rPr>
                <w:rFonts w:hint="default" w:ascii="Courier New" w:hAnsi="Courier New" w:cs="Courier New"/>
                <w:sz w:val="24"/>
                <w:szCs w:val="24"/>
              </w:rPr>
              <w:t xml:space="preserve">    if booking_id not in db["active_bookings"]:</w:t>
            </w:r>
            <w:r>
              <w:rPr>
                <w:rFonts w:hint="default" w:ascii="Courier New" w:hAnsi="Courier New" w:cs="Courier New"/>
                <w:sz w:val="24"/>
                <w:szCs w:val="24"/>
              </w:rPr>
              <w:br w:type="textWrapping"/>
            </w:r>
            <w:r>
              <w:rPr>
                <w:rFonts w:hint="default" w:ascii="Courier New" w:hAnsi="Courier New" w:cs="Courier New"/>
                <w:sz w:val="24"/>
                <w:szCs w:val="24"/>
              </w:rPr>
              <w:t xml:space="preserve">        raise HTTPException(status_code=404, detail="Booking not found")</w:t>
            </w:r>
            <w:r>
              <w:rPr>
                <w:rFonts w:hint="default" w:ascii="Courier New" w:hAnsi="Courier New" w:cs="Courier New"/>
                <w:sz w:val="24"/>
                <w:szCs w:val="24"/>
              </w:rPr>
              <w:br w:type="textWrapping"/>
            </w:r>
            <w:r>
              <w:rPr>
                <w:rFonts w:hint="default" w:ascii="Courier New" w:hAnsi="Courier New" w:cs="Courier New"/>
                <w:sz w:val="24"/>
                <w:szCs w:val="24"/>
              </w:rPr>
              <w:t xml:space="preserve">    return {"booking_id": booking_id, "status": db["active_bookings"][booking_id]}</w:t>
            </w:r>
          </w:p>
        </w:tc>
      </w:tr>
    </w:tbl>
    <w:p w14:paraId="00000083">
      <w:pPr>
        <w:pStyle w:val="3"/>
        <w:numPr>
          <w:ilvl w:val="1"/>
          <w:numId w:val="1"/>
        </w:numPr>
        <w:bidi w:val="0"/>
        <w:jc w:val="both"/>
        <w:rPr>
          <w:rFonts w:hint="default" w:ascii="Times New Roman" w:hAnsi="Times New Roman" w:cs="Times New Roman"/>
          <w:sz w:val="24"/>
          <w:szCs w:val="24"/>
        </w:rPr>
      </w:pPr>
      <w:bookmarkStart w:id="15" w:name="_b828mksew7rc" w:colFirst="0" w:colLast="0"/>
      <w:bookmarkEnd w:id="15"/>
      <w:r>
        <w:rPr>
          <w:rFonts w:hint="default" w:ascii="Times New Roman" w:hAnsi="Times New Roman" w:cs="Times New Roman"/>
          <w:sz w:val="24"/>
          <w:szCs w:val="24"/>
          <w:rtl w:val="0"/>
        </w:rPr>
        <w:t>Пошаговое выполнение тест</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кейсов в Postman</w:t>
      </w:r>
    </w:p>
    <w:p w14:paraId="00000084">
      <w:pPr>
        <w:pStyle w:val="3"/>
        <w:spacing w:before="0" w:after="240" w:line="276" w:lineRule="auto"/>
        <w:jc w:val="both"/>
        <w:rPr>
          <w:rFonts w:hint="default" w:ascii="Times New Roman" w:hAnsi="Times New Roman" w:cs="Times New Roman"/>
          <w:sz w:val="24"/>
          <w:szCs w:val="24"/>
        </w:rPr>
      </w:pPr>
      <w:bookmarkStart w:id="16" w:name="_ramvp12v227f" w:colFirst="0" w:colLast="0"/>
      <w:bookmarkEnd w:id="16"/>
      <w:r>
        <w:rPr>
          <w:rFonts w:hint="default" w:ascii="Times New Roman" w:hAnsi="Times New Roman" w:cs="Times New Roman"/>
          <w:sz w:val="24"/>
          <w:szCs w:val="24"/>
          <w:rtl w:val="0"/>
        </w:rPr>
        <w:t>Шаг 1. Выполнение кейса TC</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INT</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01: M1 &gt; M3</w:t>
      </w:r>
    </w:p>
    <w:p w14:paraId="00000085">
      <w:pPr>
        <w:tabs>
          <w:tab w:val="left" w:pos="720"/>
          <w:tab w:val="left" w:pos="1440"/>
          <w:tab w:val="left" w:pos="2160"/>
          <w:tab w:val="left" w:pos="2880"/>
          <w:tab w:val="left" w:pos="3600"/>
          <w:tab w:val="left" w:pos="4320"/>
          <w:tab w:val="center" w:pos="4677"/>
          <w:tab w:val="left" w:pos="5040"/>
          <w:tab w:val="left" w:pos="5760"/>
          <w:tab w:val="left" w:pos="7020"/>
        </w:tabs>
        <w:jc w:val="both"/>
        <w:rPr>
          <w:rFonts w:hint="default" w:ascii="Times New Roman" w:hAnsi="Times New Roman" w:cs="Times New Roman"/>
          <w:sz w:val="24"/>
          <w:szCs w:val="24"/>
        </w:rPr>
      </w:pPr>
      <w:r>
        <w:rPr>
          <w:rFonts w:hint="default" w:ascii="Times New Roman" w:hAnsi="Times New Roman" w:cs="Times New Roman"/>
          <w:sz w:val="24"/>
          <w:szCs w:val="24"/>
          <w:rtl w:val="0"/>
        </w:rPr>
        <w:t>Было выполнено два запроса: авторизация под валидным аккаунтом и отправка POST</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 xml:space="preserve">запроса на создание бронирования с полученным токеном в заголовке Authorization. Система вернула успешный ответ. команда: POST </w:t>
      </w:r>
      <w:r>
        <w:rPr>
          <w:rFonts w:hint="default" w:ascii="Times New Roman" w:hAnsi="Times New Roman" w:cs="Times New Roman"/>
          <w:color w:val="000000" w:themeColor="text1"/>
          <w:sz w:val="24"/>
          <w:szCs w:val="24"/>
          <w14:textFill>
            <w14:solidFill>
              <w14:schemeClr w14:val="tx1"/>
            </w14:solidFill>
          </w14:textFill>
        </w:rPr>
        <w:fldChar w:fldCharType="begin"/>
      </w:r>
      <w:r>
        <w:rPr>
          <w:rFonts w:hint="default" w:ascii="Times New Roman" w:hAnsi="Times New Roman" w:cs="Times New Roman"/>
          <w:color w:val="000000" w:themeColor="text1"/>
          <w:sz w:val="24"/>
          <w:szCs w:val="24"/>
          <w14:textFill>
            <w14:solidFill>
              <w14:schemeClr w14:val="tx1"/>
            </w14:solidFill>
          </w14:textFill>
        </w:rPr>
        <w:instrText xml:space="preserve"> HYPERLINK "http://127.0.0.1:8000/api/booking/create" \h </w:instrText>
      </w:r>
      <w:r>
        <w:rPr>
          <w:rFonts w:hint="default" w:ascii="Times New Roman" w:hAnsi="Times New Roman" w:cs="Times New Roman"/>
          <w:color w:val="000000" w:themeColor="text1"/>
          <w:sz w:val="24"/>
          <w:szCs w:val="24"/>
          <w14:textFill>
            <w14:solidFill>
              <w14:schemeClr w14:val="tx1"/>
            </w14:solidFill>
          </w14:textFill>
        </w:rPr>
        <w:fldChar w:fldCharType="separate"/>
      </w:r>
      <w:r>
        <w:rPr>
          <w:rFonts w:hint="default" w:ascii="Times New Roman" w:hAnsi="Times New Roman" w:cs="Times New Roman"/>
          <w:color w:val="000000" w:themeColor="text1"/>
          <w:sz w:val="24"/>
          <w:szCs w:val="24"/>
          <w:u w:val="single"/>
          <w:rtl w:val="0"/>
          <w14:textFill>
            <w14:solidFill>
              <w14:schemeClr w14:val="tx1"/>
            </w14:solidFill>
          </w14:textFill>
        </w:rPr>
        <w:t>http://127.0.0.1:8000/api/booking/create</w:t>
      </w:r>
      <w:r>
        <w:rPr>
          <w:rFonts w:hint="default" w:ascii="Times New Roman" w:hAnsi="Times New Roman" w:cs="Times New Roman"/>
          <w:color w:val="000000" w:themeColor="text1"/>
          <w:sz w:val="24"/>
          <w:szCs w:val="24"/>
          <w:u w:val="single"/>
          <w:rtl w:val="0"/>
          <w14:textFill>
            <w14:solidFill>
              <w14:schemeClr w14:val="tx1"/>
            </w14:solidFill>
          </w14:textFill>
        </w:rPr>
        <w:fldChar w:fldCharType="end"/>
      </w:r>
    </w:p>
    <w:p w14:paraId="00000086">
      <w:pPr>
        <w:tabs>
          <w:tab w:val="left" w:pos="720"/>
          <w:tab w:val="left" w:pos="1440"/>
          <w:tab w:val="left" w:pos="2160"/>
          <w:tab w:val="left" w:pos="2880"/>
          <w:tab w:val="left" w:pos="3600"/>
          <w:tab w:val="left" w:pos="4320"/>
          <w:tab w:val="center" w:pos="4677"/>
          <w:tab w:val="left" w:pos="5040"/>
          <w:tab w:val="left" w:pos="5760"/>
          <w:tab w:val="left" w:pos="7020"/>
        </w:tabs>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114300" distB="114300" distL="114300" distR="114300">
            <wp:extent cx="5939790" cy="3721100"/>
            <wp:effectExtent l="0" t="0" r="0" b="0"/>
            <wp:docPr id="3" name="image6.png"/>
            <wp:cNvGraphicFramePr/>
            <a:graphic xmlns:a="http://schemas.openxmlformats.org/drawingml/2006/main">
              <a:graphicData uri="http://schemas.openxmlformats.org/drawingml/2006/picture">
                <pic:pic xmlns:pic="http://schemas.openxmlformats.org/drawingml/2006/picture">
                  <pic:nvPicPr>
                    <pic:cNvPr id="3" name="image6.png"/>
                    <pic:cNvPicPr preferRelativeResize="0"/>
                  </pic:nvPicPr>
                  <pic:blipFill>
                    <a:blip r:embed="rId10"/>
                    <a:srcRect/>
                    <a:stretch>
                      <a:fillRect/>
                    </a:stretch>
                  </pic:blipFill>
                  <pic:spPr>
                    <a:xfrm>
                      <a:off x="0" y="0"/>
                      <a:ext cx="5940115" cy="3721100"/>
                    </a:xfrm>
                    <a:prstGeom prst="rect">
                      <a:avLst/>
                    </a:prstGeom>
                  </pic:spPr>
                </pic:pic>
              </a:graphicData>
            </a:graphic>
          </wp:inline>
        </w:drawing>
      </w:r>
    </w:p>
    <w:p w14:paraId="3BB7F017">
      <w:pPr>
        <w:pStyle w:val="10"/>
        <w:tabs>
          <w:tab w:val="left" w:pos="720"/>
          <w:tab w:val="left" w:pos="1440"/>
          <w:tab w:val="left" w:pos="2160"/>
          <w:tab w:val="left" w:pos="2880"/>
          <w:tab w:val="left" w:pos="3600"/>
          <w:tab w:val="left" w:pos="4320"/>
          <w:tab w:val="center" w:pos="4677"/>
          <w:tab w:val="left" w:pos="5040"/>
          <w:tab w:val="left" w:pos="5760"/>
          <w:tab w:val="left" w:pos="7020"/>
        </w:tabs>
        <w:jc w:val="center"/>
        <w:rPr>
          <w:rFonts w:hint="default" w:ascii="Times New Roman" w:hAnsi="Times New Roman" w:cs="Times New Roman"/>
          <w:sz w:val="24"/>
          <w:szCs w:val="24"/>
          <w:lang w:val="en-US"/>
        </w:rPr>
      </w:pPr>
      <w:r>
        <w:rPr>
          <w:rFonts w:hint="default" w:ascii="Times New Roman" w:hAnsi="Times New Roman" w:cs="Times New Roman"/>
          <w:sz w:val="24"/>
          <w:szCs w:val="24"/>
        </w:rPr>
        <w:t xml:space="preserve">Рисунок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Рисунок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 xml:space="preserve"> </w:t>
      </w:r>
      <w:r>
        <w:rPr>
          <w:rFonts w:hint="default" w:ascii="Times New Roman" w:hAnsi="Times New Roman" w:eastAsia="SimSun" w:cs="Times New Roman"/>
          <w:sz w:val="24"/>
          <w:szCs w:val="24"/>
        </w:rPr>
        <w:t>—</w:t>
      </w:r>
      <w:r>
        <w:rPr>
          <w:rFonts w:hint="default" w:ascii="Times New Roman" w:hAnsi="Times New Roman" w:cs="Times New Roman"/>
          <w:sz w:val="24"/>
          <w:szCs w:val="24"/>
          <w:lang w:val="en-US"/>
        </w:rPr>
        <w:t xml:space="preserve"> Получение токена авторизации</w:t>
      </w:r>
    </w:p>
    <w:p w14:paraId="00000088">
      <w:pPr>
        <w:tabs>
          <w:tab w:val="left" w:pos="720"/>
          <w:tab w:val="left" w:pos="1440"/>
          <w:tab w:val="left" w:pos="2160"/>
          <w:tab w:val="left" w:pos="2880"/>
          <w:tab w:val="left" w:pos="3600"/>
          <w:tab w:val="left" w:pos="4320"/>
          <w:tab w:val="center" w:pos="4677"/>
          <w:tab w:val="left" w:pos="5040"/>
          <w:tab w:val="left" w:pos="5760"/>
          <w:tab w:val="left" w:pos="7020"/>
        </w:tabs>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114300" distB="114300" distL="114300" distR="114300">
            <wp:extent cx="5939790" cy="3721100"/>
            <wp:effectExtent l="0" t="0" r="0" b="0"/>
            <wp:docPr id="10" name="image1.png"/>
            <wp:cNvGraphicFramePr/>
            <a:graphic xmlns:a="http://schemas.openxmlformats.org/drawingml/2006/main">
              <a:graphicData uri="http://schemas.openxmlformats.org/drawingml/2006/picture">
                <pic:pic xmlns:pic="http://schemas.openxmlformats.org/drawingml/2006/picture">
                  <pic:nvPicPr>
                    <pic:cNvPr id="10" name="image1.png"/>
                    <pic:cNvPicPr preferRelativeResize="0"/>
                  </pic:nvPicPr>
                  <pic:blipFill>
                    <a:blip r:embed="rId11"/>
                    <a:srcRect/>
                    <a:stretch>
                      <a:fillRect/>
                    </a:stretch>
                  </pic:blipFill>
                  <pic:spPr>
                    <a:xfrm>
                      <a:off x="0" y="0"/>
                      <a:ext cx="5940115" cy="3721100"/>
                    </a:xfrm>
                    <a:prstGeom prst="rect">
                      <a:avLst/>
                    </a:prstGeom>
                  </pic:spPr>
                </pic:pic>
              </a:graphicData>
            </a:graphic>
          </wp:inline>
        </w:drawing>
      </w:r>
    </w:p>
    <w:p w14:paraId="58A6E041">
      <w:pPr>
        <w:pStyle w:val="10"/>
        <w:tabs>
          <w:tab w:val="left" w:pos="720"/>
          <w:tab w:val="left" w:pos="1440"/>
          <w:tab w:val="left" w:pos="2160"/>
          <w:tab w:val="left" w:pos="2880"/>
          <w:tab w:val="left" w:pos="3600"/>
          <w:tab w:val="left" w:pos="4320"/>
          <w:tab w:val="center" w:pos="4677"/>
          <w:tab w:val="left" w:pos="5040"/>
          <w:tab w:val="left" w:pos="5760"/>
          <w:tab w:val="left" w:pos="7020"/>
        </w:tabs>
        <w:jc w:val="center"/>
        <w:rPr>
          <w:rFonts w:hint="default" w:ascii="Times New Roman" w:hAnsi="Times New Roman" w:cs="Times New Roman"/>
          <w:sz w:val="24"/>
          <w:szCs w:val="24"/>
          <w:lang w:val="en-US"/>
        </w:rPr>
      </w:pPr>
      <w:r>
        <w:rPr>
          <w:rFonts w:hint="default" w:ascii="Times New Roman" w:hAnsi="Times New Roman" w:cs="Times New Roman"/>
          <w:sz w:val="24"/>
          <w:szCs w:val="24"/>
        </w:rPr>
        <w:t xml:space="preserve">Рисунок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Рисунок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 xml:space="preserve"> </w:t>
      </w:r>
      <w:r>
        <w:rPr>
          <w:rFonts w:ascii="Times New Roman" w:hAnsi="Times New Roman" w:eastAsia="SimSun" w:cs="SimSun"/>
          <w:sz w:val="24"/>
          <w:szCs w:val="24"/>
          <w:lang w:val="en-US"/>
        </w:rPr>
        <w:t>—</w:t>
      </w:r>
      <w:r>
        <w:rPr>
          <w:rFonts w:hint="default" w:ascii="Times New Roman" w:hAnsi="Times New Roman" w:cs="Times New Roman"/>
          <w:sz w:val="24"/>
          <w:szCs w:val="24"/>
          <w:lang w:val="en-US"/>
        </w:rPr>
        <w:t xml:space="preserve"> Результат выполнения тест</w:t>
      </w:r>
      <w:r>
        <w:rPr>
          <w:rFonts w:hint="default" w:ascii="Times New Roman" w:hAnsi="Times New Roman" w:cs="Times New Roman"/>
          <w:sz w:val="24"/>
          <w:szCs w:val="24"/>
          <w:lang w:val="en-US"/>
        </w:rPr>
        <w:t>—</w:t>
      </w:r>
      <w:r>
        <w:rPr>
          <w:rFonts w:hint="default" w:ascii="Times New Roman" w:hAnsi="Times New Roman" w:cs="Times New Roman"/>
          <w:sz w:val="24"/>
          <w:szCs w:val="24"/>
          <w:lang w:val="en-US"/>
        </w:rPr>
        <w:t>кейса TC</w:t>
      </w:r>
      <w:r>
        <w:rPr>
          <w:rFonts w:hint="default" w:ascii="Times New Roman" w:hAnsi="Times New Roman" w:cs="Times New Roman"/>
          <w:sz w:val="24"/>
          <w:szCs w:val="24"/>
          <w:lang w:val="en-US"/>
        </w:rPr>
        <w:t>—</w:t>
      </w:r>
      <w:r>
        <w:rPr>
          <w:rFonts w:hint="default" w:ascii="Times New Roman" w:hAnsi="Times New Roman" w:cs="Times New Roman"/>
          <w:sz w:val="24"/>
          <w:szCs w:val="24"/>
          <w:lang w:val="en-US"/>
        </w:rPr>
        <w:t>INT</w:t>
      </w:r>
      <w:r>
        <w:rPr>
          <w:rFonts w:hint="default" w:ascii="Times New Roman" w:hAnsi="Times New Roman" w:cs="Times New Roman"/>
          <w:sz w:val="24"/>
          <w:szCs w:val="24"/>
          <w:lang w:val="en-US"/>
        </w:rPr>
        <w:t>—</w:t>
      </w:r>
      <w:r>
        <w:rPr>
          <w:rFonts w:hint="default" w:ascii="Times New Roman" w:hAnsi="Times New Roman" w:cs="Times New Roman"/>
          <w:sz w:val="24"/>
          <w:szCs w:val="24"/>
          <w:lang w:val="en-US"/>
        </w:rPr>
        <w:t>01</w:t>
      </w:r>
    </w:p>
    <w:p w14:paraId="00000089">
      <w:pPr>
        <w:tabs>
          <w:tab w:val="left" w:pos="720"/>
          <w:tab w:val="left" w:pos="1440"/>
          <w:tab w:val="left" w:pos="2160"/>
          <w:tab w:val="left" w:pos="2880"/>
          <w:tab w:val="left" w:pos="3600"/>
          <w:tab w:val="left" w:pos="4320"/>
          <w:tab w:val="center" w:pos="4677"/>
          <w:tab w:val="left" w:pos="5040"/>
          <w:tab w:val="left" w:pos="5760"/>
          <w:tab w:val="left" w:pos="7020"/>
        </w:tabs>
        <w:spacing w:before="0" w:after="240" w:line="276" w:lineRule="auto"/>
        <w:jc w:val="both"/>
        <w:rPr>
          <w:rFonts w:hint="default" w:ascii="Times New Roman" w:hAnsi="Times New Roman" w:cs="Times New Roman"/>
          <w:i/>
          <w:iCs/>
          <w:sz w:val="24"/>
          <w:szCs w:val="24"/>
        </w:rPr>
      </w:pPr>
    </w:p>
    <w:p w14:paraId="2FF908B8">
      <w:pPr>
        <w:pStyle w:val="3"/>
        <w:bidi w:val="0"/>
        <w:jc w:val="both"/>
        <w:rPr>
          <w:rFonts w:hint="default" w:ascii="Times New Roman" w:hAnsi="Times New Roman" w:cs="Times New Roman"/>
          <w:sz w:val="24"/>
          <w:szCs w:val="24"/>
          <w:rtl w:val="0"/>
        </w:rPr>
      </w:pPr>
      <w:r>
        <w:rPr>
          <w:rFonts w:hint="default" w:ascii="Times New Roman" w:hAnsi="Times New Roman" w:cs="Times New Roman"/>
          <w:sz w:val="24"/>
          <w:szCs w:val="24"/>
          <w:rtl w:val="0"/>
        </w:rPr>
        <w:t>Шаг 2. Выполнение кейса TC</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INT</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 xml:space="preserve">02: M1 &gt; M3 (Невалидный токен) </w:t>
      </w:r>
    </w:p>
    <w:p w14:paraId="0000008A">
      <w:pPr>
        <w:tabs>
          <w:tab w:val="left" w:pos="720"/>
          <w:tab w:val="left" w:pos="1440"/>
          <w:tab w:val="left" w:pos="2160"/>
          <w:tab w:val="left" w:pos="2880"/>
          <w:tab w:val="left" w:pos="3600"/>
          <w:tab w:val="left" w:pos="4320"/>
          <w:tab w:val="center" w:pos="4677"/>
          <w:tab w:val="left" w:pos="5040"/>
          <w:tab w:val="left" w:pos="5760"/>
          <w:tab w:val="left" w:pos="7020"/>
        </w:tabs>
        <w:spacing w:before="0" w:after="240" w:line="276" w:lineRule="auto"/>
        <w:jc w:val="both"/>
        <w:rPr>
          <w:rFonts w:hint="default" w:ascii="Times New Roman" w:hAnsi="Times New Roman" w:cs="Times New Roman"/>
          <w:color w:val="188038"/>
          <w:sz w:val="24"/>
          <w:szCs w:val="24"/>
        </w:rPr>
      </w:pPr>
      <w:r>
        <w:rPr>
          <w:rFonts w:hint="default" w:ascii="Times New Roman" w:hAnsi="Times New Roman" w:cs="Times New Roman"/>
          <w:sz w:val="24"/>
          <w:szCs w:val="24"/>
          <w:rtl w:val="0"/>
        </w:rPr>
        <w:t xml:space="preserve">Намеренно был передан некорректный токен </w:t>
      </w:r>
      <w:r>
        <w:rPr>
          <w:rFonts w:hint="default" w:ascii="Times New Roman" w:hAnsi="Times New Roman" w:cs="Times New Roman"/>
          <w:color w:val="000000" w:themeColor="text1"/>
          <w:sz w:val="24"/>
          <w:szCs w:val="24"/>
          <w:rtl w:val="0"/>
          <w14:textFill>
            <w14:solidFill>
              <w14:schemeClr w14:val="tx1"/>
            </w14:solidFill>
          </w14:textFill>
        </w:rPr>
        <w:t>INVALID_TOKEN_12345</w:t>
      </w:r>
      <w:r>
        <w:rPr>
          <w:rFonts w:hint="default" w:ascii="Times New Roman" w:hAnsi="Times New Roman" w:cs="Times New Roman"/>
          <w:sz w:val="24"/>
          <w:szCs w:val="24"/>
          <w:rtl w:val="0"/>
        </w:rPr>
        <w:t xml:space="preserve">. Система безопасности успешно отклонила запрос с кодом 401. </w:t>
      </w:r>
      <w:r>
        <w:rPr>
          <w:rFonts w:hint="default" w:ascii="Times New Roman" w:hAnsi="Times New Roman" w:cs="Times New Roman"/>
          <w:sz w:val="24"/>
          <w:szCs w:val="24"/>
          <w:rtl w:val="0"/>
          <w:lang w:val="ru-RU"/>
        </w:rPr>
        <w:t>К</w:t>
      </w:r>
      <w:r>
        <w:rPr>
          <w:rFonts w:hint="default" w:ascii="Times New Roman" w:hAnsi="Times New Roman" w:cs="Times New Roman"/>
          <w:sz w:val="24"/>
          <w:szCs w:val="24"/>
          <w:rtl w:val="0"/>
        </w:rPr>
        <w:t xml:space="preserve">оманда: </w:t>
      </w:r>
      <w:r>
        <w:rPr>
          <w:rFonts w:hint="default" w:ascii="Times New Roman" w:hAnsi="Times New Roman" w:cs="Times New Roman"/>
          <w:color w:val="000000" w:themeColor="text1"/>
          <w:sz w:val="24"/>
          <w:szCs w:val="24"/>
          <w:rtl w:val="0"/>
          <w14:textFill>
            <w14:solidFill>
              <w14:schemeClr w14:val="tx1"/>
            </w14:solidFill>
          </w14:textFill>
        </w:rPr>
        <w:t xml:space="preserve">POST </w:t>
      </w:r>
      <w:r>
        <w:rPr>
          <w:rFonts w:hint="default" w:ascii="Times New Roman" w:hAnsi="Times New Roman" w:cs="Times New Roman"/>
          <w:color w:val="000000" w:themeColor="text1"/>
          <w:sz w:val="24"/>
          <w:szCs w:val="24"/>
          <w14:textFill>
            <w14:solidFill>
              <w14:schemeClr w14:val="tx1"/>
            </w14:solidFill>
          </w14:textFill>
        </w:rPr>
        <w:fldChar w:fldCharType="begin"/>
      </w:r>
      <w:r>
        <w:rPr>
          <w:rFonts w:hint="default" w:ascii="Times New Roman" w:hAnsi="Times New Roman" w:cs="Times New Roman"/>
          <w:color w:val="000000" w:themeColor="text1"/>
          <w:sz w:val="24"/>
          <w:szCs w:val="24"/>
          <w14:textFill>
            <w14:solidFill>
              <w14:schemeClr w14:val="tx1"/>
            </w14:solidFill>
          </w14:textFill>
        </w:rPr>
        <w:instrText xml:space="preserve"> HYPERLINK "http://127.0.0.1:8000/api/booking/create" \h </w:instrText>
      </w:r>
      <w:r>
        <w:rPr>
          <w:rFonts w:hint="default" w:ascii="Times New Roman" w:hAnsi="Times New Roman" w:cs="Times New Roman"/>
          <w:color w:val="000000" w:themeColor="text1"/>
          <w:sz w:val="24"/>
          <w:szCs w:val="24"/>
          <w14:textFill>
            <w14:solidFill>
              <w14:schemeClr w14:val="tx1"/>
            </w14:solidFill>
          </w14:textFill>
        </w:rPr>
        <w:fldChar w:fldCharType="separate"/>
      </w:r>
      <w:r>
        <w:rPr>
          <w:rFonts w:hint="default" w:ascii="Times New Roman" w:hAnsi="Times New Roman" w:cs="Times New Roman"/>
          <w:color w:val="000000" w:themeColor="text1"/>
          <w:sz w:val="24"/>
          <w:szCs w:val="24"/>
          <w:u w:val="single"/>
          <w:rtl w:val="0"/>
          <w14:textFill>
            <w14:solidFill>
              <w14:schemeClr w14:val="tx1"/>
            </w14:solidFill>
          </w14:textFill>
        </w:rPr>
        <w:t>http://127.0.0.1:8000/api/booking/create</w:t>
      </w:r>
      <w:r>
        <w:rPr>
          <w:rFonts w:hint="default" w:ascii="Times New Roman" w:hAnsi="Times New Roman" w:cs="Times New Roman"/>
          <w:color w:val="000000" w:themeColor="text1"/>
          <w:sz w:val="24"/>
          <w:szCs w:val="24"/>
          <w:u w:val="single"/>
          <w:rtl w:val="0"/>
          <w14:textFill>
            <w14:solidFill>
              <w14:schemeClr w14:val="tx1"/>
            </w14:solidFill>
          </w14:textFill>
        </w:rPr>
        <w:fldChar w:fldCharType="end"/>
      </w:r>
    </w:p>
    <w:p w14:paraId="0000008B">
      <w:pPr>
        <w:tabs>
          <w:tab w:val="left" w:pos="720"/>
          <w:tab w:val="left" w:pos="1440"/>
          <w:tab w:val="left" w:pos="2160"/>
          <w:tab w:val="left" w:pos="2880"/>
          <w:tab w:val="left" w:pos="3600"/>
          <w:tab w:val="left" w:pos="4320"/>
          <w:tab w:val="center" w:pos="4677"/>
          <w:tab w:val="left" w:pos="5040"/>
          <w:tab w:val="left" w:pos="5760"/>
          <w:tab w:val="left" w:pos="7020"/>
        </w:tabs>
        <w:spacing w:before="0" w:after="240" w:line="276" w:lineRule="auto"/>
        <w:jc w:val="both"/>
        <w:rPr>
          <w:rFonts w:hint="default" w:ascii="Times New Roman" w:hAnsi="Times New Roman" w:cs="Times New Roman"/>
          <w:color w:val="188038"/>
          <w:sz w:val="24"/>
          <w:szCs w:val="24"/>
        </w:rPr>
      </w:pPr>
      <w:r>
        <w:rPr>
          <w:rFonts w:hint="default" w:ascii="Times New Roman" w:hAnsi="Times New Roman" w:cs="Times New Roman"/>
          <w:color w:val="188038"/>
          <w:sz w:val="24"/>
          <w:szCs w:val="24"/>
        </w:rPr>
        <w:drawing>
          <wp:inline distT="114300" distB="114300" distL="114300" distR="114300">
            <wp:extent cx="4797425" cy="2838450"/>
            <wp:effectExtent l="0" t="0" r="3175" b="11430"/>
            <wp:docPr id="7" name="image4.png"/>
            <wp:cNvGraphicFramePr/>
            <a:graphic xmlns:a="http://schemas.openxmlformats.org/drawingml/2006/main">
              <a:graphicData uri="http://schemas.openxmlformats.org/drawingml/2006/picture">
                <pic:pic xmlns:pic="http://schemas.openxmlformats.org/drawingml/2006/picture">
                  <pic:nvPicPr>
                    <pic:cNvPr id="7" name="image4.png"/>
                    <pic:cNvPicPr preferRelativeResize="0"/>
                  </pic:nvPicPr>
                  <pic:blipFill>
                    <a:blip r:embed="rId12"/>
                    <a:srcRect/>
                    <a:stretch>
                      <a:fillRect/>
                    </a:stretch>
                  </pic:blipFill>
                  <pic:spPr>
                    <a:xfrm>
                      <a:off x="0" y="0"/>
                      <a:ext cx="4797425" cy="2838450"/>
                    </a:xfrm>
                    <a:prstGeom prst="rect">
                      <a:avLst/>
                    </a:prstGeom>
                  </pic:spPr>
                </pic:pic>
              </a:graphicData>
            </a:graphic>
          </wp:inline>
        </w:drawing>
      </w:r>
    </w:p>
    <w:p w14:paraId="6A4FBE56">
      <w:pPr>
        <w:pStyle w:val="10"/>
        <w:tabs>
          <w:tab w:val="left" w:pos="720"/>
          <w:tab w:val="left" w:pos="1440"/>
          <w:tab w:val="left" w:pos="2160"/>
          <w:tab w:val="left" w:pos="2880"/>
          <w:tab w:val="left" w:pos="3600"/>
          <w:tab w:val="left" w:pos="4320"/>
          <w:tab w:val="center" w:pos="4677"/>
          <w:tab w:val="left" w:pos="5040"/>
          <w:tab w:val="left" w:pos="5760"/>
          <w:tab w:val="left" w:pos="7020"/>
        </w:tabs>
        <w:spacing w:before="0" w:after="240" w:line="276" w:lineRule="auto"/>
        <w:jc w:val="center"/>
        <w:rPr>
          <w:rFonts w:hint="default" w:ascii="Times New Roman" w:hAnsi="Times New Roman" w:cs="Times New Roman"/>
          <w:color w:val="188038"/>
          <w:sz w:val="24"/>
          <w:szCs w:val="24"/>
          <w:lang w:val="en-US"/>
        </w:rPr>
      </w:pPr>
      <w:r>
        <w:rPr>
          <w:rFonts w:hint="default" w:ascii="Times New Roman" w:hAnsi="Times New Roman" w:cs="Times New Roman"/>
          <w:sz w:val="24"/>
          <w:szCs w:val="24"/>
        </w:rPr>
        <w:t xml:space="preserve">Рисунок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Рисунок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en-US"/>
        </w:rPr>
        <w:t xml:space="preserve"> </w:t>
      </w:r>
      <w:r>
        <w:rPr>
          <w:rFonts w:ascii="Times New Roman" w:hAnsi="Times New Roman" w:eastAsia="SimSun" w:cs="SimSun"/>
          <w:sz w:val="24"/>
          <w:szCs w:val="24"/>
          <w:lang w:val="en-US"/>
        </w:rPr>
        <w:t>—</w:t>
      </w:r>
      <w:r>
        <w:rPr>
          <w:rFonts w:hint="default" w:ascii="Times New Roman" w:hAnsi="Times New Roman" w:cs="Times New Roman"/>
          <w:sz w:val="24"/>
          <w:szCs w:val="24"/>
          <w:lang w:val="en-US"/>
        </w:rPr>
        <w:t xml:space="preserve"> Результат выполнения тест</w:t>
      </w:r>
      <w:r>
        <w:rPr>
          <w:rFonts w:hint="default" w:ascii="Times New Roman" w:hAnsi="Times New Roman" w:cs="Times New Roman"/>
          <w:sz w:val="24"/>
          <w:szCs w:val="24"/>
          <w:lang w:val="en-US"/>
        </w:rPr>
        <w:t>—</w:t>
      </w:r>
      <w:r>
        <w:rPr>
          <w:rFonts w:hint="default" w:ascii="Times New Roman" w:hAnsi="Times New Roman" w:cs="Times New Roman"/>
          <w:sz w:val="24"/>
          <w:szCs w:val="24"/>
          <w:lang w:val="en-US"/>
        </w:rPr>
        <w:t>кейса TC</w:t>
      </w:r>
      <w:r>
        <w:rPr>
          <w:rFonts w:hint="default" w:ascii="Times New Roman" w:hAnsi="Times New Roman" w:cs="Times New Roman"/>
          <w:sz w:val="24"/>
          <w:szCs w:val="24"/>
          <w:lang w:val="en-US"/>
        </w:rPr>
        <w:t>—</w:t>
      </w:r>
      <w:r>
        <w:rPr>
          <w:rFonts w:hint="default" w:ascii="Times New Roman" w:hAnsi="Times New Roman" w:cs="Times New Roman"/>
          <w:sz w:val="24"/>
          <w:szCs w:val="24"/>
          <w:lang w:val="en-US"/>
        </w:rPr>
        <w:t>INT</w:t>
      </w:r>
      <w:r>
        <w:rPr>
          <w:rFonts w:hint="default" w:ascii="Times New Roman" w:hAnsi="Times New Roman" w:cs="Times New Roman"/>
          <w:sz w:val="24"/>
          <w:szCs w:val="24"/>
          <w:lang w:val="en-US"/>
        </w:rPr>
        <w:t>—</w:t>
      </w:r>
      <w:r>
        <w:rPr>
          <w:rFonts w:hint="default" w:ascii="Times New Roman" w:hAnsi="Times New Roman" w:cs="Times New Roman"/>
          <w:sz w:val="24"/>
          <w:szCs w:val="24"/>
          <w:lang w:val="en-US"/>
        </w:rPr>
        <w:t>02</w:t>
      </w:r>
    </w:p>
    <w:p w14:paraId="70FEC663">
      <w:pPr>
        <w:pStyle w:val="3"/>
        <w:bidi w:val="0"/>
        <w:jc w:val="both"/>
        <w:rPr>
          <w:rFonts w:hint="default" w:ascii="Times New Roman" w:hAnsi="Times New Roman" w:cs="Times New Roman"/>
          <w:sz w:val="24"/>
          <w:szCs w:val="24"/>
          <w:rtl w:val="0"/>
        </w:rPr>
      </w:pPr>
      <w:r>
        <w:rPr>
          <w:rFonts w:hint="default" w:ascii="Times New Roman" w:hAnsi="Times New Roman" w:cs="Times New Roman"/>
          <w:sz w:val="24"/>
          <w:szCs w:val="24"/>
          <w:rtl w:val="0"/>
        </w:rPr>
        <w:t>Шаг 3. Выполнение кейса TC</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INT</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 xml:space="preserve">03: M2 &gt; M3 (Несуществующее мероприятие) </w:t>
      </w:r>
    </w:p>
    <w:p w14:paraId="0000008D">
      <w:pPr>
        <w:tabs>
          <w:tab w:val="left" w:pos="720"/>
          <w:tab w:val="left" w:pos="1440"/>
          <w:tab w:val="left" w:pos="2160"/>
          <w:tab w:val="left" w:pos="2880"/>
          <w:tab w:val="left" w:pos="3600"/>
          <w:tab w:val="left" w:pos="4320"/>
          <w:tab w:val="center" w:pos="4677"/>
          <w:tab w:val="left" w:pos="5040"/>
          <w:tab w:val="left" w:pos="5760"/>
          <w:tab w:val="left" w:pos="7020"/>
        </w:tabs>
        <w:spacing w:before="0" w:after="240" w:line="276" w:lineRule="auto"/>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rtl w:val="0"/>
          <w14:textFill>
            <w14:solidFill>
              <w14:schemeClr w14:val="tx1"/>
            </w14:solidFill>
          </w14:textFill>
        </w:rPr>
        <w:t xml:space="preserve">Был отправлен запрос на бронирование несуществующего идентификатора event_id = 99999. Система вернула ошибку 404 и текстовое описание. команда: POST </w:t>
      </w:r>
      <w:r>
        <w:rPr>
          <w:rFonts w:hint="default" w:ascii="Times New Roman" w:hAnsi="Times New Roman" w:cs="Times New Roman"/>
          <w:color w:val="000000" w:themeColor="text1"/>
          <w:sz w:val="24"/>
          <w:szCs w:val="24"/>
          <w14:textFill>
            <w14:solidFill>
              <w14:schemeClr w14:val="tx1"/>
            </w14:solidFill>
          </w14:textFill>
        </w:rPr>
        <w:fldChar w:fldCharType="begin"/>
      </w:r>
      <w:r>
        <w:rPr>
          <w:rFonts w:hint="default" w:ascii="Times New Roman" w:hAnsi="Times New Roman" w:cs="Times New Roman"/>
          <w:color w:val="000000" w:themeColor="text1"/>
          <w:sz w:val="24"/>
          <w:szCs w:val="24"/>
          <w14:textFill>
            <w14:solidFill>
              <w14:schemeClr w14:val="tx1"/>
            </w14:solidFill>
          </w14:textFill>
        </w:rPr>
        <w:instrText xml:space="preserve"> HYPERLINK "http://127.0.0.1:8000/api/booking/create" \h </w:instrText>
      </w:r>
      <w:r>
        <w:rPr>
          <w:rFonts w:hint="default" w:ascii="Times New Roman" w:hAnsi="Times New Roman" w:cs="Times New Roman"/>
          <w:color w:val="000000" w:themeColor="text1"/>
          <w:sz w:val="24"/>
          <w:szCs w:val="24"/>
          <w14:textFill>
            <w14:solidFill>
              <w14:schemeClr w14:val="tx1"/>
            </w14:solidFill>
          </w14:textFill>
        </w:rPr>
        <w:fldChar w:fldCharType="separate"/>
      </w:r>
      <w:r>
        <w:rPr>
          <w:rFonts w:hint="default" w:ascii="Times New Roman" w:hAnsi="Times New Roman" w:cs="Times New Roman"/>
          <w:color w:val="000000" w:themeColor="text1"/>
          <w:sz w:val="24"/>
          <w:szCs w:val="24"/>
          <w:u w:val="single"/>
          <w:rtl w:val="0"/>
          <w14:textFill>
            <w14:solidFill>
              <w14:schemeClr w14:val="tx1"/>
            </w14:solidFill>
          </w14:textFill>
        </w:rPr>
        <w:t>http://127.0.0.1:8000/api/booking/create</w:t>
      </w:r>
      <w:r>
        <w:rPr>
          <w:rFonts w:hint="default" w:ascii="Times New Roman" w:hAnsi="Times New Roman" w:cs="Times New Roman"/>
          <w:color w:val="000000" w:themeColor="text1"/>
          <w:sz w:val="24"/>
          <w:szCs w:val="24"/>
          <w:u w:val="single"/>
          <w:rtl w:val="0"/>
          <w14:textFill>
            <w14:solidFill>
              <w14:schemeClr w14:val="tx1"/>
            </w14:solidFill>
          </w14:textFill>
        </w:rPr>
        <w:fldChar w:fldCharType="end"/>
      </w:r>
    </w:p>
    <w:p w14:paraId="0000008E">
      <w:pPr>
        <w:tabs>
          <w:tab w:val="left" w:pos="720"/>
          <w:tab w:val="left" w:pos="1440"/>
          <w:tab w:val="left" w:pos="2160"/>
          <w:tab w:val="left" w:pos="2880"/>
          <w:tab w:val="left" w:pos="3600"/>
          <w:tab w:val="left" w:pos="4320"/>
          <w:tab w:val="center" w:pos="4677"/>
          <w:tab w:val="left" w:pos="5040"/>
          <w:tab w:val="left" w:pos="5760"/>
          <w:tab w:val="left" w:pos="7020"/>
        </w:tabs>
        <w:spacing w:before="0" w:after="240" w:line="276" w:lineRule="auto"/>
        <w:jc w:val="both"/>
        <w:rPr>
          <w:rFonts w:hint="default" w:ascii="Times New Roman" w:hAnsi="Times New Roman" w:cs="Times New Roman"/>
          <w:color w:val="188038"/>
          <w:sz w:val="24"/>
          <w:szCs w:val="24"/>
        </w:rPr>
      </w:pPr>
      <w:r>
        <w:rPr>
          <w:rFonts w:hint="default" w:ascii="Times New Roman" w:hAnsi="Times New Roman" w:cs="Times New Roman"/>
          <w:color w:val="188038"/>
          <w:sz w:val="24"/>
          <w:szCs w:val="24"/>
        </w:rPr>
        <w:drawing>
          <wp:inline distT="114300" distB="114300" distL="114300" distR="114300">
            <wp:extent cx="5106035" cy="3183255"/>
            <wp:effectExtent l="0" t="0" r="0" b="0"/>
            <wp:docPr id="9" name="image7.png"/>
            <wp:cNvGraphicFramePr/>
            <a:graphic xmlns:a="http://schemas.openxmlformats.org/drawingml/2006/main">
              <a:graphicData uri="http://schemas.openxmlformats.org/drawingml/2006/picture">
                <pic:pic xmlns:pic="http://schemas.openxmlformats.org/drawingml/2006/picture">
                  <pic:nvPicPr>
                    <pic:cNvPr id="9" name="image7.png"/>
                    <pic:cNvPicPr preferRelativeResize="0"/>
                  </pic:nvPicPr>
                  <pic:blipFill>
                    <a:blip r:embed="rId13"/>
                    <a:srcRect/>
                    <a:stretch>
                      <a:fillRect/>
                    </a:stretch>
                  </pic:blipFill>
                  <pic:spPr>
                    <a:xfrm>
                      <a:off x="0" y="0"/>
                      <a:ext cx="5106353" cy="3183287"/>
                    </a:xfrm>
                    <a:prstGeom prst="rect">
                      <a:avLst/>
                    </a:prstGeom>
                  </pic:spPr>
                </pic:pic>
              </a:graphicData>
            </a:graphic>
          </wp:inline>
        </w:drawing>
      </w:r>
    </w:p>
    <w:p w14:paraId="6B1E8BFE">
      <w:pPr>
        <w:pStyle w:val="10"/>
        <w:tabs>
          <w:tab w:val="left" w:pos="720"/>
          <w:tab w:val="left" w:pos="1440"/>
          <w:tab w:val="left" w:pos="2160"/>
          <w:tab w:val="left" w:pos="2880"/>
          <w:tab w:val="left" w:pos="3600"/>
          <w:tab w:val="left" w:pos="4320"/>
          <w:tab w:val="center" w:pos="4677"/>
          <w:tab w:val="left" w:pos="5040"/>
          <w:tab w:val="left" w:pos="5760"/>
          <w:tab w:val="left" w:pos="7020"/>
        </w:tabs>
        <w:spacing w:before="0" w:after="240" w:line="276" w:lineRule="auto"/>
        <w:jc w:val="center"/>
        <w:rPr>
          <w:rFonts w:hint="default" w:ascii="Times New Roman" w:hAnsi="Times New Roman" w:cs="Times New Roman"/>
          <w:color w:val="188038"/>
          <w:sz w:val="24"/>
          <w:szCs w:val="24"/>
          <w:lang w:val="ru-RU"/>
        </w:rPr>
      </w:pPr>
      <w:r>
        <w:rPr>
          <w:rFonts w:hint="default" w:ascii="Times New Roman" w:hAnsi="Times New Roman" w:cs="Times New Roman"/>
          <w:sz w:val="24"/>
          <w:szCs w:val="24"/>
        </w:rPr>
        <w:t xml:space="preserve">Рисунок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Рисунок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ru-RU"/>
        </w:rPr>
        <w:t xml:space="preserve"> </w:t>
      </w:r>
      <w:r>
        <w:rPr>
          <w:rFonts w:ascii="Times New Roman" w:hAnsi="Times New Roman" w:eastAsia="SimSun" w:cs="SimSun"/>
          <w:sz w:val="24"/>
          <w:szCs w:val="24"/>
          <w:lang w:val="en-US"/>
        </w:rPr>
        <w:t>—</w:t>
      </w:r>
      <w:r>
        <w:rPr>
          <w:rFonts w:hint="default" w:ascii="Times New Roman" w:hAnsi="Times New Roman" w:cs="Times New Roman"/>
          <w:sz w:val="24"/>
          <w:szCs w:val="24"/>
          <w:lang w:val="ru-RU"/>
        </w:rPr>
        <w:t xml:space="preserve"> Результат выполнения тест</w:t>
      </w:r>
      <w:r>
        <w:rPr>
          <w:rFonts w:hint="default" w:ascii="Times New Roman" w:hAnsi="Times New Roman" w:cs="Times New Roman"/>
          <w:sz w:val="24"/>
          <w:szCs w:val="24"/>
          <w:lang w:val="en-US"/>
        </w:rPr>
        <w:t>—</w:t>
      </w:r>
      <w:r>
        <w:rPr>
          <w:rFonts w:hint="default" w:ascii="Times New Roman" w:hAnsi="Times New Roman" w:cs="Times New Roman"/>
          <w:sz w:val="24"/>
          <w:szCs w:val="24"/>
          <w:lang w:val="ru-RU"/>
        </w:rPr>
        <w:t>кейса TC</w:t>
      </w:r>
      <w:r>
        <w:rPr>
          <w:rFonts w:hint="default" w:ascii="Times New Roman" w:hAnsi="Times New Roman" w:cs="Times New Roman"/>
          <w:sz w:val="24"/>
          <w:szCs w:val="24"/>
          <w:lang w:val="en-US"/>
        </w:rPr>
        <w:t>—</w:t>
      </w:r>
      <w:r>
        <w:rPr>
          <w:rFonts w:hint="default" w:ascii="Times New Roman" w:hAnsi="Times New Roman" w:cs="Times New Roman"/>
          <w:sz w:val="24"/>
          <w:szCs w:val="24"/>
          <w:lang w:val="ru-RU"/>
        </w:rPr>
        <w:t>INT</w:t>
      </w:r>
      <w:r>
        <w:rPr>
          <w:rFonts w:hint="default" w:ascii="Times New Roman" w:hAnsi="Times New Roman" w:cs="Times New Roman"/>
          <w:sz w:val="24"/>
          <w:szCs w:val="24"/>
          <w:lang w:val="en-US"/>
        </w:rPr>
        <w:t>—</w:t>
      </w:r>
      <w:r>
        <w:rPr>
          <w:rFonts w:hint="default" w:ascii="Times New Roman" w:hAnsi="Times New Roman" w:cs="Times New Roman"/>
          <w:sz w:val="24"/>
          <w:szCs w:val="24"/>
          <w:lang w:val="ru-RU"/>
        </w:rPr>
        <w:t>03</w:t>
      </w:r>
    </w:p>
    <w:p w14:paraId="48477F4E">
      <w:pPr>
        <w:pStyle w:val="3"/>
        <w:bidi w:val="0"/>
        <w:jc w:val="both"/>
        <w:rPr>
          <w:rFonts w:hint="default" w:ascii="Times New Roman" w:hAnsi="Times New Roman" w:cs="Times New Roman"/>
          <w:sz w:val="24"/>
          <w:szCs w:val="24"/>
          <w:rtl w:val="0"/>
        </w:rPr>
      </w:pPr>
      <w:r>
        <w:rPr>
          <w:rFonts w:hint="default" w:ascii="Times New Roman" w:hAnsi="Times New Roman" w:cs="Times New Roman"/>
          <w:sz w:val="24"/>
          <w:szCs w:val="24"/>
          <w:rtl w:val="0"/>
        </w:rPr>
        <w:t>Шаг 4. Выполнение кейса TC</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INT</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 xml:space="preserve">04: M3 &gt; M4 (Успешная оплата) </w:t>
      </w:r>
    </w:p>
    <w:p w14:paraId="00000090">
      <w:pPr>
        <w:tabs>
          <w:tab w:val="left" w:pos="720"/>
          <w:tab w:val="left" w:pos="1440"/>
          <w:tab w:val="left" w:pos="2160"/>
          <w:tab w:val="left" w:pos="2880"/>
          <w:tab w:val="left" w:pos="3600"/>
          <w:tab w:val="left" w:pos="4320"/>
          <w:tab w:val="center" w:pos="4677"/>
          <w:tab w:val="left" w:pos="5040"/>
          <w:tab w:val="left" w:pos="5760"/>
          <w:tab w:val="left" w:pos="7020"/>
        </w:tabs>
        <w:spacing w:before="0" w:after="240" w:line="276" w:lineRule="auto"/>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rtl w:val="0"/>
          <w14:textFill>
            <w14:solidFill>
              <w14:schemeClr w14:val="tx1"/>
            </w14:solidFill>
          </w14:textFill>
        </w:rPr>
        <w:t xml:space="preserve">Для созданной брони №451 был инициирован платёж с валидным токеном карты. Статус брони успешно обновился до paid. команда: POST </w:t>
      </w:r>
      <w:r>
        <w:rPr>
          <w:rFonts w:hint="default" w:ascii="Times New Roman" w:hAnsi="Times New Roman" w:cs="Times New Roman"/>
          <w:color w:val="000000" w:themeColor="text1"/>
          <w:sz w:val="24"/>
          <w:szCs w:val="24"/>
          <w14:textFill>
            <w14:solidFill>
              <w14:schemeClr w14:val="tx1"/>
            </w14:solidFill>
          </w14:textFill>
        </w:rPr>
        <w:fldChar w:fldCharType="begin"/>
      </w:r>
      <w:r>
        <w:rPr>
          <w:rFonts w:hint="default" w:ascii="Times New Roman" w:hAnsi="Times New Roman" w:cs="Times New Roman"/>
          <w:color w:val="000000" w:themeColor="text1"/>
          <w:sz w:val="24"/>
          <w:szCs w:val="24"/>
          <w14:textFill>
            <w14:solidFill>
              <w14:schemeClr w14:val="tx1"/>
            </w14:solidFill>
          </w14:textFill>
        </w:rPr>
        <w:instrText xml:space="preserve"> HYPERLINK "http://127.0.0.1:8000/api/payment/pay" \h </w:instrText>
      </w:r>
      <w:r>
        <w:rPr>
          <w:rFonts w:hint="default" w:ascii="Times New Roman" w:hAnsi="Times New Roman" w:cs="Times New Roman"/>
          <w:color w:val="000000" w:themeColor="text1"/>
          <w:sz w:val="24"/>
          <w:szCs w:val="24"/>
          <w14:textFill>
            <w14:solidFill>
              <w14:schemeClr w14:val="tx1"/>
            </w14:solidFill>
          </w14:textFill>
        </w:rPr>
        <w:fldChar w:fldCharType="separate"/>
      </w:r>
      <w:r>
        <w:rPr>
          <w:rFonts w:hint="default" w:ascii="Times New Roman" w:hAnsi="Times New Roman" w:cs="Times New Roman"/>
          <w:color w:val="000000" w:themeColor="text1"/>
          <w:sz w:val="24"/>
          <w:szCs w:val="24"/>
          <w:u w:val="single"/>
          <w:rtl w:val="0"/>
          <w14:textFill>
            <w14:solidFill>
              <w14:schemeClr w14:val="tx1"/>
            </w14:solidFill>
          </w14:textFill>
        </w:rPr>
        <w:t>http://127.0.0.1:8000/api/payment/pay</w:t>
      </w:r>
      <w:r>
        <w:rPr>
          <w:rFonts w:hint="default" w:ascii="Times New Roman" w:hAnsi="Times New Roman" w:cs="Times New Roman"/>
          <w:color w:val="000000" w:themeColor="text1"/>
          <w:sz w:val="24"/>
          <w:szCs w:val="24"/>
          <w:u w:val="single"/>
          <w:rtl w:val="0"/>
          <w14:textFill>
            <w14:solidFill>
              <w14:schemeClr w14:val="tx1"/>
            </w14:solidFill>
          </w14:textFill>
        </w:rPr>
        <w:fldChar w:fldCharType="end"/>
      </w:r>
    </w:p>
    <w:p w14:paraId="00000091">
      <w:pPr>
        <w:tabs>
          <w:tab w:val="left" w:pos="720"/>
          <w:tab w:val="left" w:pos="1440"/>
          <w:tab w:val="left" w:pos="2160"/>
          <w:tab w:val="left" w:pos="2880"/>
          <w:tab w:val="left" w:pos="3600"/>
          <w:tab w:val="left" w:pos="4320"/>
          <w:tab w:val="center" w:pos="4677"/>
          <w:tab w:val="left" w:pos="5040"/>
          <w:tab w:val="left" w:pos="5760"/>
          <w:tab w:val="left" w:pos="7020"/>
        </w:tabs>
        <w:spacing w:before="0" w:after="240" w:line="276" w:lineRule="auto"/>
        <w:jc w:val="both"/>
        <w:rPr>
          <w:rFonts w:hint="default" w:ascii="Times New Roman" w:hAnsi="Times New Roman" w:cs="Times New Roman"/>
          <w:color w:val="188038"/>
          <w:sz w:val="24"/>
          <w:szCs w:val="24"/>
        </w:rPr>
      </w:pPr>
      <w:r>
        <w:rPr>
          <w:rFonts w:hint="default" w:ascii="Times New Roman" w:hAnsi="Times New Roman" w:cs="Times New Roman"/>
          <w:color w:val="188038"/>
          <w:sz w:val="24"/>
          <w:szCs w:val="24"/>
        </w:rPr>
        <w:drawing>
          <wp:inline distT="114300" distB="114300" distL="114300" distR="114300">
            <wp:extent cx="4911725" cy="2958465"/>
            <wp:effectExtent l="0" t="0" r="10795" b="13335"/>
            <wp:docPr id="6" name="image10.png"/>
            <wp:cNvGraphicFramePr/>
            <a:graphic xmlns:a="http://schemas.openxmlformats.org/drawingml/2006/main">
              <a:graphicData uri="http://schemas.openxmlformats.org/drawingml/2006/picture">
                <pic:pic xmlns:pic="http://schemas.openxmlformats.org/drawingml/2006/picture">
                  <pic:nvPicPr>
                    <pic:cNvPr id="6" name="image10.png"/>
                    <pic:cNvPicPr preferRelativeResize="0"/>
                  </pic:nvPicPr>
                  <pic:blipFill>
                    <a:blip r:embed="rId14"/>
                    <a:srcRect/>
                    <a:stretch>
                      <a:fillRect/>
                    </a:stretch>
                  </pic:blipFill>
                  <pic:spPr>
                    <a:xfrm>
                      <a:off x="0" y="0"/>
                      <a:ext cx="4911725" cy="2958465"/>
                    </a:xfrm>
                    <a:prstGeom prst="rect">
                      <a:avLst/>
                    </a:prstGeom>
                  </pic:spPr>
                </pic:pic>
              </a:graphicData>
            </a:graphic>
          </wp:inline>
        </w:drawing>
      </w:r>
    </w:p>
    <w:p w14:paraId="000FC6D8">
      <w:pPr>
        <w:pStyle w:val="10"/>
        <w:tabs>
          <w:tab w:val="left" w:pos="720"/>
          <w:tab w:val="left" w:pos="1440"/>
          <w:tab w:val="left" w:pos="2160"/>
          <w:tab w:val="left" w:pos="2880"/>
          <w:tab w:val="left" w:pos="3600"/>
          <w:tab w:val="left" w:pos="4320"/>
          <w:tab w:val="center" w:pos="4677"/>
          <w:tab w:val="left" w:pos="5040"/>
          <w:tab w:val="left" w:pos="5760"/>
          <w:tab w:val="left" w:pos="7020"/>
        </w:tabs>
        <w:spacing w:before="0" w:after="240" w:line="276" w:lineRule="auto"/>
        <w:jc w:val="center"/>
        <w:rPr>
          <w:rFonts w:hint="default" w:ascii="Times New Roman" w:hAnsi="Times New Roman" w:cs="Times New Roman"/>
          <w:color w:val="188038"/>
          <w:sz w:val="24"/>
          <w:szCs w:val="24"/>
          <w:lang w:val="ru-RU"/>
        </w:rPr>
      </w:pPr>
      <w:r>
        <w:rPr>
          <w:rFonts w:hint="default" w:ascii="Times New Roman" w:hAnsi="Times New Roman" w:cs="Times New Roman"/>
          <w:sz w:val="24"/>
          <w:szCs w:val="24"/>
        </w:rPr>
        <w:t xml:space="preserve">Рисунок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Рисунок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ru-RU"/>
        </w:rPr>
        <w:t xml:space="preserve"> </w:t>
      </w:r>
      <w:r>
        <w:rPr>
          <w:rFonts w:ascii="Times New Roman" w:hAnsi="Times New Roman" w:eastAsia="SimSun" w:cs="SimSun"/>
          <w:sz w:val="24"/>
          <w:szCs w:val="24"/>
          <w:lang w:val="en-US"/>
        </w:rPr>
        <w:t>—</w:t>
      </w:r>
      <w:r>
        <w:rPr>
          <w:rFonts w:hint="default" w:ascii="Times New Roman" w:hAnsi="Times New Roman" w:cs="Times New Roman"/>
          <w:sz w:val="24"/>
          <w:szCs w:val="24"/>
          <w:lang w:val="ru-RU"/>
        </w:rPr>
        <w:t xml:space="preserve"> Результат выполнения тест</w:t>
      </w:r>
      <w:r>
        <w:rPr>
          <w:rFonts w:hint="default" w:ascii="Times New Roman" w:hAnsi="Times New Roman" w:cs="Times New Roman"/>
          <w:sz w:val="24"/>
          <w:szCs w:val="24"/>
          <w:lang w:val="en-US"/>
        </w:rPr>
        <w:t>—</w:t>
      </w:r>
      <w:r>
        <w:rPr>
          <w:rFonts w:hint="default" w:ascii="Times New Roman" w:hAnsi="Times New Roman" w:cs="Times New Roman"/>
          <w:sz w:val="24"/>
          <w:szCs w:val="24"/>
          <w:lang w:val="ru-RU"/>
        </w:rPr>
        <w:t>кейса TC</w:t>
      </w:r>
      <w:r>
        <w:rPr>
          <w:rFonts w:hint="default" w:ascii="Times New Roman" w:hAnsi="Times New Roman" w:cs="Times New Roman"/>
          <w:sz w:val="24"/>
          <w:szCs w:val="24"/>
          <w:lang w:val="en-US"/>
        </w:rPr>
        <w:t>—</w:t>
      </w:r>
      <w:r>
        <w:rPr>
          <w:rFonts w:hint="default" w:ascii="Times New Roman" w:hAnsi="Times New Roman" w:cs="Times New Roman"/>
          <w:sz w:val="24"/>
          <w:szCs w:val="24"/>
          <w:lang w:val="ru-RU"/>
        </w:rPr>
        <w:t>INT</w:t>
      </w:r>
      <w:r>
        <w:rPr>
          <w:rFonts w:hint="default" w:ascii="Times New Roman" w:hAnsi="Times New Roman" w:cs="Times New Roman"/>
          <w:sz w:val="24"/>
          <w:szCs w:val="24"/>
          <w:lang w:val="en-US"/>
        </w:rPr>
        <w:t>—</w:t>
      </w:r>
      <w:r>
        <w:rPr>
          <w:rFonts w:hint="default" w:ascii="Times New Roman" w:hAnsi="Times New Roman" w:cs="Times New Roman"/>
          <w:sz w:val="24"/>
          <w:szCs w:val="24"/>
          <w:lang w:val="ru-RU"/>
        </w:rPr>
        <w:t>04</w:t>
      </w:r>
    </w:p>
    <w:p w14:paraId="10AC808D">
      <w:pPr>
        <w:pStyle w:val="3"/>
        <w:bidi w:val="0"/>
        <w:jc w:val="both"/>
        <w:rPr>
          <w:rFonts w:hint="default" w:ascii="Times New Roman" w:hAnsi="Times New Roman" w:cs="Times New Roman"/>
          <w:sz w:val="24"/>
          <w:szCs w:val="24"/>
          <w:rtl w:val="0"/>
        </w:rPr>
      </w:pPr>
      <w:r>
        <w:rPr>
          <w:rFonts w:hint="default" w:ascii="Times New Roman" w:hAnsi="Times New Roman" w:cs="Times New Roman"/>
          <w:sz w:val="24"/>
          <w:szCs w:val="24"/>
          <w:rtl w:val="0"/>
        </w:rPr>
        <w:t>Шаг 5. Выполнение кейса TC</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INT</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 xml:space="preserve">05: M3 &gt; M4 (Двойная оплата одной брони) </w:t>
      </w:r>
    </w:p>
    <w:p w14:paraId="00000093">
      <w:pPr>
        <w:tabs>
          <w:tab w:val="left" w:pos="720"/>
          <w:tab w:val="left" w:pos="1440"/>
          <w:tab w:val="left" w:pos="2160"/>
          <w:tab w:val="left" w:pos="2880"/>
          <w:tab w:val="left" w:pos="3600"/>
          <w:tab w:val="left" w:pos="4320"/>
          <w:tab w:val="center" w:pos="4677"/>
          <w:tab w:val="left" w:pos="5040"/>
          <w:tab w:val="left" w:pos="5760"/>
          <w:tab w:val="left" w:pos="7020"/>
        </w:tabs>
        <w:spacing w:before="0" w:after="240" w:line="276" w:lineRule="auto"/>
        <w:jc w:val="both"/>
        <w:rPr>
          <w:rFonts w:hint="default" w:ascii="Times New Roman" w:hAnsi="Times New Roman" w:cs="Times New Roman"/>
          <w:color w:val="000000" w:themeColor="text1"/>
          <w:sz w:val="24"/>
          <w:szCs w:val="24"/>
          <w14:textFill>
            <w14:solidFill>
              <w14:schemeClr w14:val="tx1"/>
            </w14:solidFill>
          </w14:textFill>
        </w:rPr>
      </w:pPr>
      <w:r>
        <w:rPr>
          <w:rFonts w:hint="default" w:ascii="Times New Roman" w:hAnsi="Times New Roman" w:cs="Times New Roman"/>
          <w:color w:val="000000" w:themeColor="text1"/>
          <w:sz w:val="24"/>
          <w:szCs w:val="24"/>
          <w:rtl w:val="0"/>
          <w14:textFill>
            <w14:solidFill>
              <w14:schemeClr w14:val="tx1"/>
            </w14:solidFill>
          </w14:textFill>
        </w:rPr>
        <w:t>Был отправлен повторный запрос на оплату брони №451. Система заблокировала транзакцию, вернув статус</w:t>
      </w:r>
      <w:r>
        <w:rPr>
          <w:rFonts w:hint="default" w:ascii="Times New Roman" w:hAnsi="Times New Roman" w:cs="Times New Roman"/>
          <w:color w:val="000000" w:themeColor="text1"/>
          <w:sz w:val="24"/>
          <w:szCs w:val="24"/>
          <w:rtl w:val="0"/>
          <w:lang w:val="en-US"/>
          <w14:textFill>
            <w14:solidFill>
              <w14:schemeClr w14:val="tx1"/>
            </w14:solidFill>
          </w14:textFill>
        </w:rPr>
        <w:t>—</w:t>
      </w:r>
      <w:r>
        <w:rPr>
          <w:rFonts w:hint="default" w:ascii="Times New Roman" w:hAnsi="Times New Roman" w:cs="Times New Roman"/>
          <w:color w:val="000000" w:themeColor="text1"/>
          <w:sz w:val="24"/>
          <w:szCs w:val="24"/>
          <w:rtl w:val="0"/>
          <w14:textFill>
            <w14:solidFill>
              <w14:schemeClr w14:val="tx1"/>
            </w14:solidFill>
          </w14:textFill>
        </w:rPr>
        <w:t xml:space="preserve">код 409. команда: POST </w:t>
      </w:r>
      <w:r>
        <w:rPr>
          <w:rFonts w:hint="default" w:ascii="Times New Roman" w:hAnsi="Times New Roman" w:cs="Times New Roman"/>
          <w:color w:val="000000" w:themeColor="text1"/>
          <w:sz w:val="24"/>
          <w:szCs w:val="24"/>
          <w14:textFill>
            <w14:solidFill>
              <w14:schemeClr w14:val="tx1"/>
            </w14:solidFill>
          </w14:textFill>
        </w:rPr>
        <w:fldChar w:fldCharType="begin"/>
      </w:r>
      <w:r>
        <w:rPr>
          <w:rFonts w:hint="default" w:ascii="Times New Roman" w:hAnsi="Times New Roman" w:cs="Times New Roman"/>
          <w:color w:val="000000" w:themeColor="text1"/>
          <w:sz w:val="24"/>
          <w:szCs w:val="24"/>
          <w14:textFill>
            <w14:solidFill>
              <w14:schemeClr w14:val="tx1"/>
            </w14:solidFill>
          </w14:textFill>
        </w:rPr>
        <w:instrText xml:space="preserve"> HYPERLINK "http://127.0.0.1:8000/api/payment/pay" \h </w:instrText>
      </w:r>
      <w:r>
        <w:rPr>
          <w:rFonts w:hint="default" w:ascii="Times New Roman" w:hAnsi="Times New Roman" w:cs="Times New Roman"/>
          <w:color w:val="000000" w:themeColor="text1"/>
          <w:sz w:val="24"/>
          <w:szCs w:val="24"/>
          <w14:textFill>
            <w14:solidFill>
              <w14:schemeClr w14:val="tx1"/>
            </w14:solidFill>
          </w14:textFill>
        </w:rPr>
        <w:fldChar w:fldCharType="separate"/>
      </w:r>
      <w:r>
        <w:rPr>
          <w:rFonts w:hint="default" w:ascii="Times New Roman" w:hAnsi="Times New Roman" w:cs="Times New Roman"/>
          <w:color w:val="000000" w:themeColor="text1"/>
          <w:sz w:val="24"/>
          <w:szCs w:val="24"/>
          <w:u w:val="single"/>
          <w:rtl w:val="0"/>
          <w14:textFill>
            <w14:solidFill>
              <w14:schemeClr w14:val="tx1"/>
            </w14:solidFill>
          </w14:textFill>
        </w:rPr>
        <w:t>http://127.0.0.1:8000/api/payment/pay</w:t>
      </w:r>
      <w:r>
        <w:rPr>
          <w:rFonts w:hint="default" w:ascii="Times New Roman" w:hAnsi="Times New Roman" w:cs="Times New Roman"/>
          <w:color w:val="000000" w:themeColor="text1"/>
          <w:sz w:val="24"/>
          <w:szCs w:val="24"/>
          <w:u w:val="single"/>
          <w:rtl w:val="0"/>
          <w14:textFill>
            <w14:solidFill>
              <w14:schemeClr w14:val="tx1"/>
            </w14:solidFill>
          </w14:textFill>
        </w:rPr>
        <w:fldChar w:fldCharType="end"/>
      </w:r>
    </w:p>
    <w:p w14:paraId="00000094">
      <w:pPr>
        <w:tabs>
          <w:tab w:val="left" w:pos="720"/>
          <w:tab w:val="left" w:pos="1440"/>
          <w:tab w:val="left" w:pos="2160"/>
          <w:tab w:val="left" w:pos="2880"/>
          <w:tab w:val="left" w:pos="3600"/>
          <w:tab w:val="left" w:pos="4320"/>
          <w:tab w:val="center" w:pos="4677"/>
          <w:tab w:val="left" w:pos="5040"/>
          <w:tab w:val="left" w:pos="5760"/>
          <w:tab w:val="left" w:pos="7020"/>
        </w:tabs>
        <w:spacing w:before="0" w:after="240" w:line="276" w:lineRule="auto"/>
        <w:jc w:val="both"/>
        <w:rPr>
          <w:rFonts w:hint="default" w:ascii="Times New Roman" w:hAnsi="Times New Roman" w:cs="Times New Roman"/>
          <w:color w:val="188038"/>
          <w:sz w:val="24"/>
          <w:szCs w:val="24"/>
        </w:rPr>
      </w:pPr>
      <w:r>
        <w:rPr>
          <w:rFonts w:hint="default" w:ascii="Times New Roman" w:hAnsi="Times New Roman" w:cs="Times New Roman"/>
          <w:color w:val="188038"/>
          <w:sz w:val="24"/>
          <w:szCs w:val="24"/>
        </w:rPr>
        <w:drawing>
          <wp:inline distT="114300" distB="114300" distL="114300" distR="114300">
            <wp:extent cx="5320030" cy="3143885"/>
            <wp:effectExtent l="0" t="0" r="13970" b="10795"/>
            <wp:docPr id="1" name="image2.png"/>
            <wp:cNvGraphicFramePr/>
            <a:graphic xmlns:a="http://schemas.openxmlformats.org/drawingml/2006/main">
              <a:graphicData uri="http://schemas.openxmlformats.org/drawingml/2006/picture">
                <pic:pic xmlns:pic="http://schemas.openxmlformats.org/drawingml/2006/picture">
                  <pic:nvPicPr>
                    <pic:cNvPr id="1" name="image2.png"/>
                    <pic:cNvPicPr preferRelativeResize="0"/>
                  </pic:nvPicPr>
                  <pic:blipFill>
                    <a:blip r:embed="rId15"/>
                    <a:srcRect/>
                    <a:stretch>
                      <a:fillRect/>
                    </a:stretch>
                  </pic:blipFill>
                  <pic:spPr>
                    <a:xfrm>
                      <a:off x="0" y="0"/>
                      <a:ext cx="5320030" cy="3143885"/>
                    </a:xfrm>
                    <a:prstGeom prst="rect">
                      <a:avLst/>
                    </a:prstGeom>
                  </pic:spPr>
                </pic:pic>
              </a:graphicData>
            </a:graphic>
          </wp:inline>
        </w:drawing>
      </w:r>
    </w:p>
    <w:p w14:paraId="00000095">
      <w:pPr>
        <w:pStyle w:val="10"/>
        <w:tabs>
          <w:tab w:val="left" w:pos="720"/>
          <w:tab w:val="left" w:pos="1440"/>
          <w:tab w:val="left" w:pos="2160"/>
          <w:tab w:val="left" w:pos="2880"/>
          <w:tab w:val="left" w:pos="3600"/>
          <w:tab w:val="left" w:pos="4320"/>
          <w:tab w:val="center" w:pos="4677"/>
          <w:tab w:val="left" w:pos="5040"/>
          <w:tab w:val="left" w:pos="5760"/>
          <w:tab w:val="left" w:pos="7020"/>
        </w:tabs>
        <w:spacing w:before="0" w:after="240" w:line="276" w:lineRule="auto"/>
        <w:jc w:val="center"/>
        <w:rPr>
          <w:rFonts w:hint="default" w:ascii="Times New Roman" w:hAnsi="Times New Roman" w:cs="Times New Roman"/>
          <w:i/>
          <w:iCs/>
          <w:sz w:val="24"/>
          <w:szCs w:val="24"/>
        </w:rPr>
      </w:pPr>
      <w:r>
        <w:rPr>
          <w:rFonts w:hint="default" w:ascii="Times New Roman" w:hAnsi="Times New Roman" w:cs="Times New Roman"/>
          <w:sz w:val="24"/>
          <w:szCs w:val="24"/>
        </w:rPr>
        <w:t xml:space="preserve">Рисунок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Рисунок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6</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ru-RU"/>
        </w:rPr>
        <w:t xml:space="preserve"> </w:t>
      </w:r>
      <w:r>
        <w:rPr>
          <w:rFonts w:ascii="Times New Roman" w:hAnsi="Times New Roman" w:eastAsia="SimSun" w:cs="SimSun"/>
          <w:sz w:val="24"/>
          <w:szCs w:val="24"/>
          <w:lang w:val="en-US"/>
        </w:rPr>
        <w:t>—</w:t>
      </w:r>
      <w:r>
        <w:rPr>
          <w:rFonts w:hint="default" w:ascii="Times New Roman" w:hAnsi="Times New Roman" w:cs="Times New Roman"/>
          <w:sz w:val="24"/>
          <w:szCs w:val="24"/>
          <w:lang w:val="ru-RU"/>
        </w:rPr>
        <w:t xml:space="preserve"> Результат выполнения тест</w:t>
      </w:r>
      <w:r>
        <w:rPr>
          <w:rFonts w:hint="default" w:ascii="Times New Roman" w:hAnsi="Times New Roman" w:cs="Times New Roman"/>
          <w:sz w:val="24"/>
          <w:szCs w:val="24"/>
          <w:lang w:val="en-US"/>
        </w:rPr>
        <w:t>—</w:t>
      </w:r>
      <w:r>
        <w:rPr>
          <w:rFonts w:hint="default" w:ascii="Times New Roman" w:hAnsi="Times New Roman" w:cs="Times New Roman"/>
          <w:sz w:val="24"/>
          <w:szCs w:val="24"/>
          <w:lang w:val="ru-RU"/>
        </w:rPr>
        <w:t>кейса TC</w:t>
      </w:r>
      <w:r>
        <w:rPr>
          <w:rFonts w:hint="default" w:ascii="Times New Roman" w:hAnsi="Times New Roman" w:cs="Times New Roman"/>
          <w:sz w:val="24"/>
          <w:szCs w:val="24"/>
          <w:lang w:val="en-US"/>
        </w:rPr>
        <w:t>—</w:t>
      </w:r>
      <w:r>
        <w:rPr>
          <w:rFonts w:hint="default" w:ascii="Times New Roman" w:hAnsi="Times New Roman" w:cs="Times New Roman"/>
          <w:sz w:val="24"/>
          <w:szCs w:val="24"/>
          <w:lang w:val="ru-RU"/>
        </w:rPr>
        <w:t>INT</w:t>
      </w:r>
      <w:r>
        <w:rPr>
          <w:rFonts w:hint="default" w:ascii="Times New Roman" w:hAnsi="Times New Roman" w:cs="Times New Roman"/>
          <w:sz w:val="24"/>
          <w:szCs w:val="24"/>
          <w:lang w:val="en-US"/>
        </w:rPr>
        <w:t>—</w:t>
      </w:r>
      <w:r>
        <w:rPr>
          <w:rFonts w:hint="default" w:ascii="Times New Roman" w:hAnsi="Times New Roman" w:cs="Times New Roman"/>
          <w:sz w:val="24"/>
          <w:szCs w:val="24"/>
          <w:lang w:val="ru-RU"/>
        </w:rPr>
        <w:t>05</w:t>
      </w:r>
    </w:p>
    <w:p w14:paraId="5E7CD016">
      <w:pPr>
        <w:tabs>
          <w:tab w:val="left" w:pos="720"/>
          <w:tab w:val="left" w:pos="1440"/>
          <w:tab w:val="left" w:pos="2160"/>
          <w:tab w:val="left" w:pos="2880"/>
          <w:tab w:val="left" w:pos="3600"/>
          <w:tab w:val="left" w:pos="4320"/>
          <w:tab w:val="center" w:pos="4677"/>
          <w:tab w:val="left" w:pos="5040"/>
          <w:tab w:val="left" w:pos="5760"/>
          <w:tab w:val="left" w:pos="7020"/>
        </w:tabs>
        <w:spacing w:before="0" w:after="240" w:line="276" w:lineRule="auto"/>
        <w:jc w:val="both"/>
        <w:rPr>
          <w:rStyle w:val="19"/>
          <w:rFonts w:hint="default" w:ascii="Times New Roman" w:hAnsi="Times New Roman" w:cs="Times New Roman"/>
          <w:sz w:val="24"/>
          <w:szCs w:val="24"/>
          <w:rtl w:val="0"/>
        </w:rPr>
      </w:pPr>
      <w:r>
        <w:rPr>
          <w:rStyle w:val="19"/>
          <w:rFonts w:hint="default" w:ascii="Times New Roman" w:hAnsi="Times New Roman" w:cs="Times New Roman"/>
          <w:sz w:val="24"/>
          <w:szCs w:val="24"/>
          <w:rtl w:val="0"/>
        </w:rPr>
        <w:t>Шаг 6. Выполнение кейса TC</w:t>
      </w:r>
      <w:r>
        <w:rPr>
          <w:rStyle w:val="19"/>
          <w:rFonts w:hint="default" w:ascii="Times New Roman" w:hAnsi="Times New Roman" w:cs="Times New Roman"/>
          <w:sz w:val="24"/>
          <w:szCs w:val="24"/>
          <w:rtl w:val="0"/>
          <w:lang w:val="en-US"/>
        </w:rPr>
        <w:t>—</w:t>
      </w:r>
      <w:r>
        <w:rPr>
          <w:rStyle w:val="19"/>
          <w:rFonts w:hint="default" w:ascii="Times New Roman" w:hAnsi="Times New Roman" w:cs="Times New Roman"/>
          <w:sz w:val="24"/>
          <w:szCs w:val="24"/>
          <w:rtl w:val="0"/>
        </w:rPr>
        <w:t>INT</w:t>
      </w:r>
      <w:r>
        <w:rPr>
          <w:rStyle w:val="19"/>
          <w:rFonts w:hint="default" w:ascii="Times New Roman" w:hAnsi="Times New Roman" w:cs="Times New Roman"/>
          <w:sz w:val="24"/>
          <w:szCs w:val="24"/>
          <w:rtl w:val="0"/>
          <w:lang w:val="en-US"/>
        </w:rPr>
        <w:t>—</w:t>
      </w:r>
      <w:r>
        <w:rPr>
          <w:rStyle w:val="19"/>
          <w:rFonts w:hint="default" w:ascii="Times New Roman" w:hAnsi="Times New Roman" w:cs="Times New Roman"/>
          <w:sz w:val="24"/>
          <w:szCs w:val="24"/>
          <w:rtl w:val="0"/>
        </w:rPr>
        <w:t xml:space="preserve">06: M4 &gt; M3 (Статус failed при ошибке оплаты) </w:t>
      </w:r>
    </w:p>
    <w:p w14:paraId="0FD38743">
      <w:pPr>
        <w:tabs>
          <w:tab w:val="left" w:pos="720"/>
          <w:tab w:val="left" w:pos="1440"/>
          <w:tab w:val="left" w:pos="2160"/>
          <w:tab w:val="left" w:pos="2880"/>
          <w:tab w:val="left" w:pos="3600"/>
          <w:tab w:val="left" w:pos="4320"/>
          <w:tab w:val="center" w:pos="4677"/>
          <w:tab w:val="left" w:pos="5040"/>
          <w:tab w:val="left" w:pos="5760"/>
          <w:tab w:val="left" w:pos="7020"/>
        </w:tabs>
        <w:spacing w:before="0" w:after="240" w:line="276" w:lineRule="auto"/>
        <w:jc w:val="both"/>
        <w:rPr>
          <w:rFonts w:hint="default" w:ascii="Times New Roman" w:hAnsi="Times New Roman" w:cs="Times New Roman"/>
          <w:color w:val="000000" w:themeColor="text1"/>
          <w:sz w:val="24"/>
          <w:szCs w:val="24"/>
          <w:u w:val="single"/>
          <w:rtl w:val="0"/>
          <w14:textFill>
            <w14:solidFill>
              <w14:schemeClr w14:val="tx1"/>
            </w14:solidFill>
          </w14:textFill>
        </w:rPr>
      </w:pPr>
      <w:r>
        <w:rPr>
          <w:rFonts w:hint="default" w:ascii="Times New Roman" w:hAnsi="Times New Roman" w:cs="Times New Roman"/>
          <w:color w:val="000000" w:themeColor="text1"/>
          <w:sz w:val="24"/>
          <w:szCs w:val="24"/>
          <w:rtl w:val="0"/>
          <w14:textFill>
            <w14:solidFill>
              <w14:schemeClr w14:val="tx1"/>
            </w14:solidFill>
          </w14:textFill>
        </w:rPr>
        <w:t xml:space="preserve">Была сымитирована ошибка транзакции на стороне банка при помощи токена tok_test_decline. Система корректно присвоила брони статус failed. команда: POST </w:t>
      </w:r>
      <w:r>
        <w:rPr>
          <w:rFonts w:hint="default" w:ascii="Times New Roman" w:hAnsi="Times New Roman" w:cs="Times New Roman"/>
          <w:color w:val="000000" w:themeColor="text1"/>
          <w:sz w:val="24"/>
          <w:szCs w:val="24"/>
          <w14:textFill>
            <w14:solidFill>
              <w14:schemeClr w14:val="tx1"/>
            </w14:solidFill>
          </w14:textFill>
        </w:rPr>
        <w:fldChar w:fldCharType="begin"/>
      </w:r>
      <w:r>
        <w:rPr>
          <w:rFonts w:hint="default" w:ascii="Times New Roman" w:hAnsi="Times New Roman" w:cs="Times New Roman"/>
          <w:color w:val="000000" w:themeColor="text1"/>
          <w:sz w:val="24"/>
          <w:szCs w:val="24"/>
          <w14:textFill>
            <w14:solidFill>
              <w14:schemeClr w14:val="tx1"/>
            </w14:solidFill>
          </w14:textFill>
        </w:rPr>
        <w:instrText xml:space="preserve"> HYPERLINK "http://127.0.0.1:8000/api/payment/pay" \h </w:instrText>
      </w:r>
      <w:r>
        <w:rPr>
          <w:rFonts w:hint="default" w:ascii="Times New Roman" w:hAnsi="Times New Roman" w:cs="Times New Roman"/>
          <w:color w:val="000000" w:themeColor="text1"/>
          <w:sz w:val="24"/>
          <w:szCs w:val="24"/>
          <w14:textFill>
            <w14:solidFill>
              <w14:schemeClr w14:val="tx1"/>
            </w14:solidFill>
          </w14:textFill>
        </w:rPr>
        <w:fldChar w:fldCharType="separate"/>
      </w:r>
      <w:r>
        <w:rPr>
          <w:rFonts w:hint="default" w:ascii="Times New Roman" w:hAnsi="Times New Roman" w:cs="Times New Roman"/>
          <w:color w:val="000000" w:themeColor="text1"/>
          <w:sz w:val="24"/>
          <w:szCs w:val="24"/>
          <w:u w:val="single"/>
          <w:rtl w:val="0"/>
          <w14:textFill>
            <w14:solidFill>
              <w14:schemeClr w14:val="tx1"/>
            </w14:solidFill>
          </w14:textFill>
        </w:rPr>
        <w:t>http://127.0.0.1:8000/api/payment/pay</w:t>
      </w:r>
      <w:r>
        <w:rPr>
          <w:rFonts w:hint="default" w:ascii="Times New Roman" w:hAnsi="Times New Roman" w:cs="Times New Roman"/>
          <w:color w:val="000000" w:themeColor="text1"/>
          <w:sz w:val="24"/>
          <w:szCs w:val="24"/>
          <w:u w:val="single"/>
          <w:rtl w:val="0"/>
          <w14:textFill>
            <w14:solidFill>
              <w14:schemeClr w14:val="tx1"/>
            </w14:solidFill>
          </w14:textFill>
        </w:rPr>
        <w:fldChar w:fldCharType="end"/>
      </w:r>
    </w:p>
    <w:p w14:paraId="00000096">
      <w:pPr>
        <w:tabs>
          <w:tab w:val="left" w:pos="720"/>
          <w:tab w:val="left" w:pos="1440"/>
          <w:tab w:val="left" w:pos="2160"/>
          <w:tab w:val="left" w:pos="2880"/>
          <w:tab w:val="left" w:pos="3600"/>
          <w:tab w:val="left" w:pos="4320"/>
          <w:tab w:val="center" w:pos="4677"/>
          <w:tab w:val="left" w:pos="5040"/>
          <w:tab w:val="left" w:pos="5760"/>
          <w:tab w:val="left" w:pos="7020"/>
        </w:tabs>
        <w:spacing w:before="0" w:after="240" w:line="276" w:lineRule="auto"/>
        <w:jc w:val="center"/>
        <w:rPr>
          <w:rFonts w:hint="default" w:ascii="Times New Roman" w:hAnsi="Times New Roman" w:cs="Times New Roman"/>
          <w:color w:val="188038"/>
          <w:sz w:val="24"/>
          <w:szCs w:val="24"/>
          <w:lang w:val="ru-RU"/>
        </w:rPr>
      </w:pPr>
      <w:r>
        <w:rPr>
          <w:rFonts w:hint="default" w:ascii="Times New Roman" w:hAnsi="Times New Roman" w:cs="Times New Roman"/>
          <w:color w:val="188038"/>
          <w:sz w:val="24"/>
          <w:szCs w:val="24"/>
          <w:lang w:val="ru-RU"/>
        </w:rPr>
        <w:drawing>
          <wp:inline distT="0" distB="0" distL="114300" distR="114300">
            <wp:extent cx="4842510" cy="3025140"/>
            <wp:effectExtent l="0" t="0" r="3810" b="7620"/>
            <wp:docPr id="12" name="Изображение 12" descr="Ошибка опла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descr="Ошибка оплаты"/>
                    <pic:cNvPicPr>
                      <a:picLocks noChangeAspect="1"/>
                    </pic:cNvPicPr>
                  </pic:nvPicPr>
                  <pic:blipFill>
                    <a:blip r:embed="rId16"/>
                    <a:stretch>
                      <a:fillRect/>
                    </a:stretch>
                  </pic:blipFill>
                  <pic:spPr>
                    <a:xfrm>
                      <a:off x="0" y="0"/>
                      <a:ext cx="4842510" cy="3025140"/>
                    </a:xfrm>
                    <a:prstGeom prst="rect">
                      <a:avLst/>
                    </a:prstGeom>
                  </pic:spPr>
                </pic:pic>
              </a:graphicData>
            </a:graphic>
          </wp:inline>
        </w:drawing>
      </w:r>
    </w:p>
    <w:p w14:paraId="61EE5FB6">
      <w:pPr>
        <w:pStyle w:val="10"/>
        <w:tabs>
          <w:tab w:val="left" w:pos="720"/>
          <w:tab w:val="left" w:pos="1440"/>
          <w:tab w:val="left" w:pos="2160"/>
          <w:tab w:val="left" w:pos="2880"/>
          <w:tab w:val="left" w:pos="3600"/>
          <w:tab w:val="left" w:pos="4320"/>
          <w:tab w:val="center" w:pos="4677"/>
          <w:tab w:val="left" w:pos="5040"/>
          <w:tab w:val="left" w:pos="5760"/>
          <w:tab w:val="left" w:pos="7020"/>
        </w:tabs>
        <w:spacing w:before="0" w:after="240" w:line="276" w:lineRule="auto"/>
        <w:jc w:val="center"/>
        <w:rPr>
          <w:rFonts w:hint="default" w:ascii="Times New Roman" w:hAnsi="Times New Roman" w:cs="Times New Roman"/>
          <w:color w:val="188038"/>
          <w:sz w:val="24"/>
          <w:szCs w:val="24"/>
          <w:lang w:val="ru-RU"/>
        </w:rPr>
      </w:pPr>
      <w:r>
        <w:rPr>
          <w:rFonts w:hint="default" w:ascii="Times New Roman" w:hAnsi="Times New Roman" w:cs="Times New Roman"/>
          <w:sz w:val="24"/>
          <w:szCs w:val="24"/>
        </w:rPr>
        <w:t xml:space="preserve">Рисунок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Рисунок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7</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ru-RU"/>
        </w:rPr>
        <w:t xml:space="preserve"> </w:t>
      </w:r>
      <w:r>
        <w:rPr>
          <w:rFonts w:ascii="Times New Roman" w:hAnsi="Times New Roman" w:eastAsia="SimSun" w:cs="SimSun"/>
          <w:sz w:val="24"/>
          <w:szCs w:val="24"/>
          <w:lang w:val="en-US"/>
        </w:rPr>
        <w:t>—</w:t>
      </w:r>
      <w:r>
        <w:rPr>
          <w:rFonts w:hint="default" w:ascii="Times New Roman" w:hAnsi="Times New Roman" w:cs="Times New Roman"/>
          <w:sz w:val="24"/>
          <w:szCs w:val="24"/>
          <w:lang w:val="ru-RU"/>
        </w:rPr>
        <w:t xml:space="preserve"> Имитация ошибки транзацкии на стороне банка</w:t>
      </w:r>
    </w:p>
    <w:p w14:paraId="00000098">
      <w:pPr>
        <w:tabs>
          <w:tab w:val="left" w:pos="720"/>
          <w:tab w:val="left" w:pos="1440"/>
          <w:tab w:val="left" w:pos="2160"/>
          <w:tab w:val="left" w:pos="2880"/>
          <w:tab w:val="left" w:pos="3600"/>
          <w:tab w:val="left" w:pos="4320"/>
          <w:tab w:val="center" w:pos="4677"/>
          <w:tab w:val="left" w:pos="5040"/>
          <w:tab w:val="left" w:pos="5760"/>
          <w:tab w:val="left" w:pos="7020"/>
        </w:tabs>
        <w:spacing w:before="0" w:after="240" w:line="276" w:lineRule="auto"/>
        <w:jc w:val="both"/>
        <w:rPr>
          <w:rFonts w:hint="default" w:ascii="Times New Roman" w:hAnsi="Times New Roman" w:cs="Times New Roman"/>
          <w:color w:val="188038"/>
          <w:sz w:val="24"/>
          <w:szCs w:val="24"/>
          <w:lang w:val="en-US"/>
        </w:rPr>
      </w:pPr>
      <w:r>
        <w:rPr>
          <w:rFonts w:hint="default" w:ascii="Times New Roman" w:hAnsi="Times New Roman" w:cs="Times New Roman"/>
          <w:color w:val="188038"/>
          <w:sz w:val="24"/>
          <w:szCs w:val="24"/>
          <w:lang w:val="en-US"/>
        </w:rPr>
        <w:drawing>
          <wp:inline distT="0" distB="0" distL="114300" distR="114300">
            <wp:extent cx="5928995" cy="3707130"/>
            <wp:effectExtent l="0" t="0" r="14605" b="11430"/>
            <wp:docPr id="13" name="Изображение 13" descr="Ошибка оплаты стату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3" descr="Ошибка оплаты статус"/>
                    <pic:cNvPicPr>
                      <a:picLocks noChangeAspect="1"/>
                    </pic:cNvPicPr>
                  </pic:nvPicPr>
                  <pic:blipFill>
                    <a:blip r:embed="rId17"/>
                    <a:stretch>
                      <a:fillRect/>
                    </a:stretch>
                  </pic:blipFill>
                  <pic:spPr>
                    <a:xfrm>
                      <a:off x="0" y="0"/>
                      <a:ext cx="5928995" cy="3707130"/>
                    </a:xfrm>
                    <a:prstGeom prst="rect">
                      <a:avLst/>
                    </a:prstGeom>
                  </pic:spPr>
                </pic:pic>
              </a:graphicData>
            </a:graphic>
          </wp:inline>
        </w:drawing>
      </w:r>
    </w:p>
    <w:p w14:paraId="5485F853">
      <w:pPr>
        <w:pStyle w:val="10"/>
        <w:tabs>
          <w:tab w:val="left" w:pos="720"/>
          <w:tab w:val="left" w:pos="1440"/>
          <w:tab w:val="left" w:pos="2160"/>
          <w:tab w:val="left" w:pos="2880"/>
          <w:tab w:val="left" w:pos="3600"/>
          <w:tab w:val="left" w:pos="4320"/>
          <w:tab w:val="center" w:pos="4677"/>
          <w:tab w:val="left" w:pos="5040"/>
          <w:tab w:val="left" w:pos="5760"/>
          <w:tab w:val="left" w:pos="7020"/>
        </w:tabs>
        <w:spacing w:before="0" w:after="240" w:line="276" w:lineRule="auto"/>
        <w:jc w:val="center"/>
        <w:rPr>
          <w:rFonts w:hint="default" w:ascii="Times New Roman" w:hAnsi="Times New Roman" w:cs="Times New Roman"/>
          <w:color w:val="188038"/>
          <w:sz w:val="24"/>
          <w:szCs w:val="24"/>
          <w:lang w:val="ru-RU"/>
        </w:rPr>
      </w:pPr>
      <w:r>
        <w:rPr>
          <w:rFonts w:hint="default" w:ascii="Times New Roman" w:hAnsi="Times New Roman" w:cs="Times New Roman"/>
          <w:sz w:val="24"/>
          <w:szCs w:val="24"/>
        </w:rPr>
        <w:t xml:space="preserve">Рисунок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SEQ Рисунок \* ARABIC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8</w:t>
      </w:r>
      <w:r>
        <w:rPr>
          <w:rFonts w:hint="default" w:ascii="Times New Roman" w:hAnsi="Times New Roman" w:cs="Times New Roman"/>
          <w:sz w:val="24"/>
          <w:szCs w:val="24"/>
        </w:rPr>
        <w:fldChar w:fldCharType="end"/>
      </w:r>
      <w:r>
        <w:rPr>
          <w:rFonts w:hint="default" w:ascii="Times New Roman" w:hAnsi="Times New Roman" w:cs="Times New Roman"/>
          <w:sz w:val="24"/>
          <w:szCs w:val="24"/>
          <w:lang w:val="ru-RU"/>
        </w:rPr>
        <w:t xml:space="preserve"> </w:t>
      </w:r>
      <w:r>
        <w:rPr>
          <w:rFonts w:ascii="Times New Roman" w:hAnsi="Times New Roman" w:eastAsia="SimSun" w:cs="SimSun"/>
          <w:sz w:val="24"/>
          <w:szCs w:val="24"/>
          <w:lang w:val="en-US"/>
        </w:rPr>
        <w:t>—</w:t>
      </w:r>
      <w:r>
        <w:rPr>
          <w:rFonts w:hint="default" w:ascii="Times New Roman" w:hAnsi="Times New Roman" w:cs="Times New Roman"/>
          <w:sz w:val="24"/>
          <w:szCs w:val="24"/>
          <w:lang w:val="ru-RU"/>
        </w:rPr>
        <w:t xml:space="preserve"> Результат выполнения тест</w:t>
      </w:r>
      <w:r>
        <w:rPr>
          <w:rFonts w:hint="default" w:ascii="Times New Roman" w:hAnsi="Times New Roman" w:cs="Times New Roman"/>
          <w:sz w:val="24"/>
          <w:szCs w:val="24"/>
          <w:lang w:val="en-US"/>
        </w:rPr>
        <w:t>—</w:t>
      </w:r>
      <w:r>
        <w:rPr>
          <w:rFonts w:hint="default" w:ascii="Times New Roman" w:hAnsi="Times New Roman" w:cs="Times New Roman"/>
          <w:sz w:val="24"/>
          <w:szCs w:val="24"/>
          <w:lang w:val="ru-RU"/>
        </w:rPr>
        <w:t>кейса TC</w:t>
      </w:r>
      <w:r>
        <w:rPr>
          <w:rFonts w:hint="default" w:ascii="Times New Roman" w:hAnsi="Times New Roman" w:cs="Times New Roman"/>
          <w:sz w:val="24"/>
          <w:szCs w:val="24"/>
          <w:lang w:val="en-US"/>
        </w:rPr>
        <w:t>—</w:t>
      </w:r>
      <w:r>
        <w:rPr>
          <w:rFonts w:hint="default" w:ascii="Times New Roman" w:hAnsi="Times New Roman" w:cs="Times New Roman"/>
          <w:sz w:val="24"/>
          <w:szCs w:val="24"/>
          <w:lang w:val="ru-RU"/>
        </w:rPr>
        <w:t>INT</w:t>
      </w:r>
      <w:r>
        <w:rPr>
          <w:rFonts w:hint="default" w:ascii="Times New Roman" w:hAnsi="Times New Roman" w:cs="Times New Roman"/>
          <w:sz w:val="24"/>
          <w:szCs w:val="24"/>
          <w:lang w:val="en-US"/>
        </w:rPr>
        <w:t>—</w:t>
      </w:r>
      <w:r>
        <w:rPr>
          <w:rFonts w:hint="default" w:ascii="Times New Roman" w:hAnsi="Times New Roman" w:cs="Times New Roman"/>
          <w:sz w:val="24"/>
          <w:szCs w:val="24"/>
          <w:lang w:val="ru-RU"/>
        </w:rPr>
        <w:t>06</w:t>
      </w:r>
    </w:p>
    <w:p w14:paraId="498DD3C8">
      <w:pPr>
        <w:pStyle w:val="3"/>
        <w:numPr>
          <w:ilvl w:val="1"/>
          <w:numId w:val="1"/>
        </w:numPr>
        <w:bidi w:val="0"/>
        <w:ind w:left="0" w:leftChars="0" w:firstLine="0" w:firstLineChars="0"/>
        <w:rPr>
          <w:rFonts w:hint="default"/>
          <w:lang w:val="en-US"/>
        </w:rPr>
      </w:pPr>
      <w:bookmarkStart w:id="17" w:name="_bj6u6x5p2n5z" w:colFirst="0" w:colLast="0"/>
      <w:bookmarkEnd w:id="17"/>
      <w:r>
        <w:rPr>
          <w:rFonts w:hint="default"/>
          <w:lang w:val="ru-RU"/>
        </w:rPr>
        <w:t>Баг</w:t>
      </w:r>
      <w:r>
        <w:rPr>
          <w:rFonts w:hint="default" w:ascii="Times New Roman" w:hAnsi="Times New Roman"/>
          <w:szCs w:val="24"/>
          <w:lang w:val="en-US"/>
        </w:rPr>
        <w:t>—</w:t>
      </w:r>
      <w:r>
        <w:rPr>
          <w:rFonts w:hint="default"/>
          <w:lang w:val="ru-RU"/>
        </w:rPr>
        <w:t>репорты</w:t>
      </w:r>
    </w:p>
    <w:p w14:paraId="3BEF963C">
      <w:pPr>
        <w:bidi w:val="0"/>
        <w:rPr>
          <w:rFonts w:hint="default"/>
          <w:lang w:val="ru-RU"/>
        </w:rPr>
      </w:pPr>
      <w:r>
        <w:t xml:space="preserve">В ходе интеграционного тестирования разработанного эмулятора веб-системы TicketBook все 6 тест-кейсов были успешно пройдены, реальных дефектов не обнаружено. </w:t>
      </w:r>
    </w:p>
    <w:p w14:paraId="0000009B">
      <w:pPr>
        <w:pStyle w:val="2"/>
        <w:numPr>
          <w:ilvl w:val="0"/>
          <w:numId w:val="1"/>
        </w:numPr>
        <w:bidi w:val="0"/>
        <w:ind w:left="0" w:leftChars="0" w:firstLine="0" w:firstLineChars="0"/>
        <w:jc w:val="both"/>
        <w:rPr>
          <w:rFonts w:hint="default" w:ascii="Times New Roman" w:hAnsi="Times New Roman" w:cs="Times New Roman"/>
          <w:sz w:val="24"/>
          <w:szCs w:val="24"/>
        </w:rPr>
      </w:pPr>
      <w:bookmarkStart w:id="18" w:name="_1qgg7014vtrm" w:colFirst="0" w:colLast="0"/>
      <w:bookmarkEnd w:id="18"/>
      <w:bookmarkStart w:id="19" w:name="_Toc16312"/>
      <w:r>
        <w:rPr>
          <w:rFonts w:hint="default" w:ascii="Times New Roman" w:hAnsi="Times New Roman" w:cs="Times New Roman"/>
          <w:sz w:val="24"/>
          <w:szCs w:val="24"/>
          <w:rtl w:val="0"/>
        </w:rPr>
        <w:t>Результат и вывод</w:t>
      </w:r>
      <w:bookmarkEnd w:id="19"/>
    </w:p>
    <w:p w14:paraId="0000009C">
      <w:pPr>
        <w:pStyle w:val="3"/>
        <w:numPr>
          <w:ilvl w:val="1"/>
          <w:numId w:val="1"/>
        </w:numPr>
        <w:spacing w:after="80" w:line="276" w:lineRule="auto"/>
        <w:ind w:left="0" w:leftChars="0" w:firstLine="0" w:firstLineChars="0"/>
        <w:jc w:val="both"/>
        <w:rPr>
          <w:rFonts w:hint="default" w:ascii="Times New Roman" w:hAnsi="Times New Roman" w:cs="Times New Roman"/>
          <w:sz w:val="24"/>
          <w:szCs w:val="24"/>
        </w:rPr>
      </w:pPr>
      <w:bookmarkStart w:id="20" w:name="_jf1dzq7taspn" w:colFirst="0" w:colLast="0"/>
      <w:bookmarkEnd w:id="20"/>
      <w:r>
        <w:rPr>
          <w:rFonts w:hint="default" w:ascii="Times New Roman" w:hAnsi="Times New Roman" w:cs="Times New Roman"/>
          <w:sz w:val="24"/>
          <w:szCs w:val="24"/>
          <w:rtl w:val="0"/>
        </w:rPr>
        <w:t>Сводная таблица результатов интеграционного тестирования</w:t>
      </w:r>
    </w:p>
    <w:p w14:paraId="0000009D">
      <w:pPr>
        <w:tabs>
          <w:tab w:val="left" w:pos="720"/>
          <w:tab w:val="left" w:pos="1440"/>
          <w:tab w:val="left" w:pos="2160"/>
          <w:tab w:val="left" w:pos="2880"/>
          <w:tab w:val="left" w:pos="3600"/>
          <w:tab w:val="left" w:pos="4320"/>
          <w:tab w:val="center" w:pos="4677"/>
          <w:tab w:val="left" w:pos="5040"/>
          <w:tab w:val="left" w:pos="5760"/>
          <w:tab w:val="left" w:pos="7020"/>
        </w:tabs>
        <w:spacing w:before="0" w:after="240" w:line="276" w:lineRule="auto"/>
        <w:jc w:val="both"/>
        <w:rPr>
          <w:rFonts w:hint="default" w:ascii="Times New Roman" w:hAnsi="Times New Roman" w:cs="Times New Roman"/>
          <w:sz w:val="24"/>
          <w:szCs w:val="24"/>
        </w:rPr>
      </w:pPr>
      <w:r>
        <w:rPr>
          <w:rFonts w:hint="default" w:ascii="Times New Roman" w:hAnsi="Times New Roman" w:cs="Times New Roman"/>
          <w:sz w:val="24"/>
          <w:szCs w:val="24"/>
          <w:rtl w:val="0"/>
        </w:rPr>
        <w:t>В ходе тестирования все заявленные интеграционные тест</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 xml:space="preserve">кейсы успешно прошли проверку (статус </w:t>
      </w:r>
      <w:r>
        <w:rPr>
          <w:rFonts w:hint="default" w:ascii="Times New Roman" w:hAnsi="Times New Roman" w:cs="Times New Roman"/>
          <w:b/>
          <w:bCs/>
          <w:sz w:val="24"/>
          <w:szCs w:val="24"/>
          <w:rtl w:val="0"/>
        </w:rPr>
        <w:t>PASS</w:t>
      </w:r>
      <w:r>
        <w:rPr>
          <w:rFonts w:hint="default" w:ascii="Times New Roman" w:hAnsi="Times New Roman" w:cs="Times New Roman"/>
          <w:sz w:val="24"/>
          <w:szCs w:val="24"/>
          <w:rtl w:val="0"/>
        </w:rPr>
        <w:t>).</w:t>
      </w:r>
    </w:p>
    <w:p w14:paraId="0000009E">
      <w:pPr>
        <w:spacing w:before="0" w:after="0" w:line="240" w:lineRule="auto"/>
        <w:jc w:val="both"/>
        <w:rPr>
          <w:rFonts w:hint="default" w:ascii="Times New Roman" w:hAnsi="Times New Roman" w:cs="Times New Roman"/>
          <w:sz w:val="24"/>
          <w:szCs w:val="24"/>
        </w:rPr>
      </w:pPr>
    </w:p>
    <w:tbl>
      <w:tblPr>
        <w:tblStyle w:val="18"/>
        <w:tblW w:w="942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40"/>
        <w:gridCol w:w="1395"/>
        <w:gridCol w:w="1215"/>
        <w:gridCol w:w="3795"/>
        <w:gridCol w:w="960"/>
        <w:gridCol w:w="1215"/>
      </w:tblGrid>
      <w:tr w14:paraId="07B271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1F4E79" w:sz="4" w:space="0"/>
              <w:left w:val="single" w:color="1F4E79" w:sz="4" w:space="0"/>
              <w:bottom w:val="single" w:color="1F4E79" w:sz="4" w:space="0"/>
              <w:right w:val="single" w:color="1F4E79" w:sz="4" w:space="0"/>
            </w:tcBorders>
            <w:shd w:val="clear" w:color="auto" w:fill="1F4E79"/>
            <w:tcMar>
              <w:top w:w="80" w:type="dxa"/>
              <w:left w:w="120" w:type="dxa"/>
              <w:bottom w:w="80" w:type="dxa"/>
              <w:right w:w="120" w:type="dxa"/>
            </w:tcMar>
            <w:vAlign w:val="center"/>
          </w:tcPr>
          <w:p w14:paraId="0000009F">
            <w:pPr>
              <w:spacing w:before="0" w:after="0" w:line="240" w:lineRule="auto"/>
              <w:jc w:val="both"/>
              <w:rPr>
                <w:rFonts w:hint="default" w:ascii="Times New Roman" w:hAnsi="Times New Roman" w:cs="Times New Roman"/>
                <w:color w:val="FFFFFF"/>
                <w:sz w:val="24"/>
                <w:szCs w:val="24"/>
              </w:rPr>
            </w:pPr>
            <w:r>
              <w:rPr>
                <w:rFonts w:hint="default" w:ascii="Times New Roman" w:hAnsi="Times New Roman" w:cs="Times New Roman"/>
                <w:color w:val="FFFFFF"/>
                <w:sz w:val="24"/>
                <w:szCs w:val="24"/>
                <w:rtl w:val="0"/>
              </w:rPr>
              <w:t>Тест</w:t>
            </w:r>
            <w:r>
              <w:rPr>
                <w:rFonts w:hint="default" w:ascii="Times New Roman" w:hAnsi="Times New Roman" w:cs="Times New Roman"/>
                <w:color w:val="FFFFFF"/>
                <w:sz w:val="24"/>
                <w:szCs w:val="24"/>
                <w:rtl w:val="0"/>
                <w:lang w:val="en-US"/>
              </w:rPr>
              <w:t>—</w:t>
            </w:r>
            <w:r>
              <w:rPr>
                <w:rFonts w:hint="default" w:ascii="Times New Roman" w:hAnsi="Times New Roman" w:cs="Times New Roman"/>
                <w:color w:val="FFFFFF"/>
                <w:sz w:val="24"/>
                <w:szCs w:val="24"/>
                <w:rtl w:val="0"/>
              </w:rPr>
              <w:t>кейс</w:t>
            </w:r>
          </w:p>
        </w:tc>
        <w:tc>
          <w:tcPr>
            <w:tcBorders>
              <w:top w:val="single" w:color="1F4E79" w:sz="4" w:space="0"/>
              <w:left w:val="single" w:color="1F4E79" w:sz="4" w:space="0"/>
              <w:bottom w:val="single" w:color="1F4E79" w:sz="4" w:space="0"/>
              <w:right w:val="single" w:color="1F4E79" w:sz="4" w:space="0"/>
            </w:tcBorders>
            <w:shd w:val="clear" w:color="auto" w:fill="1F4E79"/>
            <w:tcMar>
              <w:top w:w="80" w:type="dxa"/>
              <w:left w:w="120" w:type="dxa"/>
              <w:bottom w:w="80" w:type="dxa"/>
              <w:right w:w="120" w:type="dxa"/>
            </w:tcMar>
            <w:vAlign w:val="center"/>
          </w:tcPr>
          <w:p w14:paraId="000000A0">
            <w:pPr>
              <w:spacing w:before="0" w:after="0" w:line="240" w:lineRule="auto"/>
              <w:jc w:val="both"/>
              <w:rPr>
                <w:rFonts w:hint="default" w:ascii="Times New Roman" w:hAnsi="Times New Roman" w:cs="Times New Roman"/>
                <w:color w:val="FFFFFF"/>
                <w:sz w:val="24"/>
                <w:szCs w:val="24"/>
              </w:rPr>
            </w:pPr>
            <w:r>
              <w:rPr>
                <w:rFonts w:hint="default" w:ascii="Times New Roman" w:hAnsi="Times New Roman" w:cs="Times New Roman"/>
                <w:color w:val="FFFFFF"/>
                <w:sz w:val="24"/>
                <w:szCs w:val="24"/>
                <w:rtl w:val="0"/>
              </w:rPr>
              <w:t>Проверяемая связь</w:t>
            </w:r>
          </w:p>
        </w:tc>
        <w:tc>
          <w:tcPr>
            <w:tcBorders>
              <w:top w:val="single" w:color="1F4E79" w:sz="4" w:space="0"/>
              <w:left w:val="single" w:color="1F4E79" w:sz="4" w:space="0"/>
              <w:bottom w:val="single" w:color="1F4E79" w:sz="4" w:space="0"/>
              <w:right w:val="single" w:color="1F4E79" w:sz="4" w:space="0"/>
            </w:tcBorders>
            <w:shd w:val="clear" w:color="auto" w:fill="1F4E79"/>
            <w:tcMar>
              <w:top w:w="80" w:type="dxa"/>
              <w:left w:w="120" w:type="dxa"/>
              <w:bottom w:w="80" w:type="dxa"/>
              <w:right w:w="120" w:type="dxa"/>
            </w:tcMar>
            <w:vAlign w:val="center"/>
          </w:tcPr>
          <w:p w14:paraId="000000A1">
            <w:pPr>
              <w:spacing w:before="0" w:after="0" w:line="240" w:lineRule="auto"/>
              <w:jc w:val="both"/>
              <w:rPr>
                <w:rFonts w:hint="default" w:ascii="Times New Roman" w:hAnsi="Times New Roman" w:cs="Times New Roman"/>
                <w:color w:val="FFFFFF"/>
                <w:sz w:val="24"/>
                <w:szCs w:val="24"/>
              </w:rPr>
            </w:pPr>
            <w:r>
              <w:rPr>
                <w:rFonts w:hint="default" w:ascii="Times New Roman" w:hAnsi="Times New Roman" w:cs="Times New Roman"/>
                <w:color w:val="FFFFFF"/>
                <w:sz w:val="24"/>
                <w:szCs w:val="24"/>
                <w:rtl w:val="0"/>
              </w:rPr>
              <w:t>Ожид. результат</w:t>
            </w:r>
          </w:p>
        </w:tc>
        <w:tc>
          <w:tcPr>
            <w:tcBorders>
              <w:top w:val="single" w:color="1F4E79" w:sz="4" w:space="0"/>
              <w:left w:val="single" w:color="1F4E79" w:sz="4" w:space="0"/>
              <w:bottom w:val="single" w:color="1F4E79" w:sz="4" w:space="0"/>
              <w:right w:val="single" w:color="1F4E79" w:sz="4" w:space="0"/>
            </w:tcBorders>
            <w:shd w:val="clear" w:color="auto" w:fill="1F4E79"/>
            <w:tcMar>
              <w:top w:w="80" w:type="dxa"/>
              <w:left w:w="120" w:type="dxa"/>
              <w:bottom w:w="80" w:type="dxa"/>
              <w:right w:w="120" w:type="dxa"/>
            </w:tcMar>
            <w:vAlign w:val="center"/>
          </w:tcPr>
          <w:p w14:paraId="000000A2">
            <w:pPr>
              <w:spacing w:before="0" w:after="0" w:line="240" w:lineRule="auto"/>
              <w:jc w:val="both"/>
              <w:rPr>
                <w:rFonts w:hint="default" w:ascii="Times New Roman" w:hAnsi="Times New Roman" w:cs="Times New Roman"/>
                <w:color w:val="FFFFFF"/>
                <w:sz w:val="24"/>
                <w:szCs w:val="24"/>
              </w:rPr>
            </w:pPr>
            <w:r>
              <w:rPr>
                <w:rFonts w:hint="default" w:ascii="Times New Roman" w:hAnsi="Times New Roman" w:cs="Times New Roman"/>
                <w:color w:val="FFFFFF"/>
                <w:sz w:val="24"/>
                <w:szCs w:val="24"/>
                <w:rtl w:val="0"/>
              </w:rPr>
              <w:t>Факт. результат</w:t>
            </w:r>
          </w:p>
        </w:tc>
        <w:tc>
          <w:tcPr>
            <w:tcBorders>
              <w:top w:val="single" w:color="1F4E79" w:sz="4" w:space="0"/>
              <w:left w:val="single" w:color="1F4E79" w:sz="4" w:space="0"/>
              <w:bottom w:val="single" w:color="1F4E79" w:sz="4" w:space="0"/>
              <w:right w:val="single" w:color="1F4E79" w:sz="4" w:space="0"/>
            </w:tcBorders>
            <w:shd w:val="clear" w:color="auto" w:fill="1F4E79"/>
            <w:tcMar>
              <w:top w:w="80" w:type="dxa"/>
              <w:left w:w="120" w:type="dxa"/>
              <w:bottom w:w="80" w:type="dxa"/>
              <w:right w:w="120" w:type="dxa"/>
            </w:tcMar>
            <w:vAlign w:val="center"/>
          </w:tcPr>
          <w:p w14:paraId="000000A3">
            <w:pPr>
              <w:spacing w:before="0" w:after="0" w:line="240" w:lineRule="auto"/>
              <w:jc w:val="both"/>
              <w:rPr>
                <w:rFonts w:hint="default" w:ascii="Times New Roman" w:hAnsi="Times New Roman" w:cs="Times New Roman"/>
                <w:color w:val="FFFFFF"/>
                <w:sz w:val="24"/>
                <w:szCs w:val="24"/>
              </w:rPr>
            </w:pPr>
            <w:r>
              <w:rPr>
                <w:rFonts w:hint="default" w:ascii="Times New Roman" w:hAnsi="Times New Roman" w:cs="Times New Roman"/>
                <w:color w:val="FFFFFF"/>
                <w:sz w:val="24"/>
                <w:szCs w:val="24"/>
                <w:rtl w:val="0"/>
              </w:rPr>
              <w:t>Статус</w:t>
            </w:r>
          </w:p>
        </w:tc>
        <w:tc>
          <w:tcPr>
            <w:tcBorders>
              <w:top w:val="single" w:color="1F4E79" w:sz="4" w:space="0"/>
              <w:left w:val="single" w:color="1F4E79" w:sz="4" w:space="0"/>
              <w:bottom w:val="single" w:color="1F4E79" w:sz="4" w:space="0"/>
              <w:right w:val="single" w:color="1F4E79" w:sz="4" w:space="0"/>
            </w:tcBorders>
            <w:shd w:val="clear" w:color="auto" w:fill="1F4E79"/>
            <w:tcMar>
              <w:top w:w="80" w:type="dxa"/>
              <w:left w:w="120" w:type="dxa"/>
              <w:bottom w:w="80" w:type="dxa"/>
              <w:right w:w="120" w:type="dxa"/>
            </w:tcMar>
            <w:vAlign w:val="center"/>
          </w:tcPr>
          <w:p w14:paraId="000000A4">
            <w:pPr>
              <w:spacing w:before="0" w:after="0" w:line="240" w:lineRule="auto"/>
              <w:jc w:val="both"/>
              <w:rPr>
                <w:rFonts w:hint="default" w:ascii="Times New Roman" w:hAnsi="Times New Roman" w:cs="Times New Roman"/>
                <w:color w:val="FFFFFF"/>
                <w:sz w:val="24"/>
                <w:szCs w:val="24"/>
              </w:rPr>
            </w:pPr>
            <w:r>
              <w:rPr>
                <w:rFonts w:hint="default" w:ascii="Times New Roman" w:hAnsi="Times New Roman" w:cs="Times New Roman"/>
                <w:color w:val="FFFFFF"/>
                <w:sz w:val="24"/>
                <w:szCs w:val="24"/>
                <w:rtl w:val="0"/>
              </w:rPr>
              <w:t>Скриншот</w:t>
            </w:r>
          </w:p>
        </w:tc>
      </w:tr>
      <w:tr w14:paraId="3C8970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AAAAAA" w:sz="4" w:space="0"/>
              <w:left w:val="single" w:color="AAAAAA" w:sz="4" w:space="0"/>
              <w:bottom w:val="single" w:color="AAAAAA" w:sz="4" w:space="0"/>
              <w:right w:val="single" w:color="AAAAAA" w:sz="4" w:space="0"/>
            </w:tcBorders>
            <w:shd w:val="clear" w:color="auto" w:fill="EBF3FB"/>
            <w:tcMar>
              <w:top w:w="60" w:type="dxa"/>
              <w:left w:w="120" w:type="dxa"/>
              <w:bottom w:w="60" w:type="dxa"/>
              <w:right w:w="120" w:type="dxa"/>
            </w:tcMar>
          </w:tcPr>
          <w:p w14:paraId="000000A5">
            <w:p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tl w:val="0"/>
              </w:rPr>
              <w:t>TC</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INT</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01</w:t>
            </w:r>
          </w:p>
        </w:tc>
        <w:tc>
          <w:tcPr>
            <w:tcBorders>
              <w:top w:val="single" w:color="AAAAAA" w:sz="4" w:space="0"/>
              <w:left w:val="single" w:color="AAAAAA" w:sz="4" w:space="0"/>
              <w:bottom w:val="single" w:color="AAAAAA" w:sz="4" w:space="0"/>
              <w:right w:val="single" w:color="AAAAAA" w:sz="4" w:space="0"/>
            </w:tcBorders>
            <w:shd w:val="clear" w:color="auto" w:fill="EBF3FB"/>
            <w:tcMar>
              <w:top w:w="60" w:type="dxa"/>
              <w:left w:w="120" w:type="dxa"/>
              <w:bottom w:w="60" w:type="dxa"/>
              <w:right w:w="120" w:type="dxa"/>
            </w:tcMar>
          </w:tcPr>
          <w:p w14:paraId="000000A6">
            <w:pPr>
              <w:spacing w:before="0" w:after="0" w:line="240" w:lineRule="auto"/>
              <w:jc w:val="both"/>
              <w:rPr>
                <w:rFonts w:hint="default" w:ascii="Times New Roman" w:hAnsi="Times New Roman" w:cs="Times New Roman"/>
                <w:sz w:val="24"/>
                <w:szCs w:val="24"/>
              </w:rPr>
            </w:pPr>
            <w:r>
              <w:rPr>
                <w:rFonts w:hint="default" w:ascii="Times New Roman" w:hAnsi="Times New Roman" w:eastAsia="Cardo" w:cs="Times New Roman"/>
                <w:sz w:val="24"/>
                <w:szCs w:val="24"/>
                <w:rtl w:val="0"/>
              </w:rPr>
              <w:t>M1 → M3 (valid token)</w:t>
            </w:r>
          </w:p>
        </w:tc>
        <w:tc>
          <w:tcPr>
            <w:tcBorders>
              <w:top w:val="single" w:color="AAAAAA" w:sz="4" w:space="0"/>
              <w:left w:val="single" w:color="AAAAAA" w:sz="4" w:space="0"/>
              <w:bottom w:val="single" w:color="AAAAAA" w:sz="4" w:space="0"/>
              <w:right w:val="single" w:color="AAAAAA" w:sz="4" w:space="0"/>
            </w:tcBorders>
            <w:shd w:val="clear" w:color="auto" w:fill="EBF3FB"/>
            <w:tcMar>
              <w:top w:w="60" w:type="dxa"/>
              <w:left w:w="120" w:type="dxa"/>
              <w:bottom w:w="60" w:type="dxa"/>
              <w:right w:w="120" w:type="dxa"/>
            </w:tcMar>
          </w:tcPr>
          <w:p w14:paraId="000000A7">
            <w:p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tl w:val="0"/>
              </w:rPr>
              <w:t>HTTP 200, booking_id</w:t>
            </w:r>
          </w:p>
        </w:tc>
        <w:tc>
          <w:tcPr>
            <w:tcBorders>
              <w:top w:val="single" w:color="AAAAAA" w:sz="4" w:space="0"/>
              <w:left w:val="single" w:color="AAAAAA" w:sz="4" w:space="0"/>
              <w:bottom w:val="single" w:color="AAAAAA" w:sz="4" w:space="0"/>
              <w:right w:val="single" w:color="AAAAAA" w:sz="4" w:space="0"/>
            </w:tcBorders>
            <w:shd w:val="clear" w:color="auto" w:fill="EBF3FB"/>
            <w:tcMar>
              <w:top w:w="60" w:type="dxa"/>
              <w:left w:w="120" w:type="dxa"/>
              <w:bottom w:w="60" w:type="dxa"/>
              <w:right w:w="120" w:type="dxa"/>
            </w:tcMar>
          </w:tcPr>
          <w:p w14:paraId="000000A8">
            <w:p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tl w:val="0"/>
              </w:rPr>
              <w:t xml:space="preserve">HTTP 200, получено: {"booking_id": 451, "status": "pending"}. Параметр передан успешно. </w:t>
            </w:r>
          </w:p>
        </w:tc>
        <w:tc>
          <w:tcPr>
            <w:tcBorders>
              <w:top w:val="single" w:color="AAAAAA" w:sz="4" w:space="0"/>
              <w:left w:val="single" w:color="AAAAAA" w:sz="4" w:space="0"/>
              <w:bottom w:val="single" w:color="AAAAAA" w:sz="4" w:space="0"/>
              <w:right w:val="single" w:color="AAAAAA" w:sz="4" w:space="0"/>
            </w:tcBorders>
            <w:shd w:val="clear" w:color="auto" w:fill="EBF3FB"/>
            <w:tcMar>
              <w:top w:w="60" w:type="dxa"/>
              <w:left w:w="120" w:type="dxa"/>
              <w:bottom w:w="60" w:type="dxa"/>
              <w:right w:w="120" w:type="dxa"/>
            </w:tcMar>
          </w:tcPr>
          <w:p w14:paraId="000000A9">
            <w:pPr>
              <w:spacing w:before="0" w:after="0" w:line="240" w:lineRule="auto"/>
              <w:jc w:val="both"/>
              <w:rPr>
                <w:rFonts w:hint="default" w:ascii="Times New Roman" w:hAnsi="Times New Roman" w:cs="Times New Roman"/>
                <w:color w:val="6AA84F"/>
                <w:sz w:val="24"/>
                <w:szCs w:val="24"/>
              </w:rPr>
            </w:pPr>
            <w:r>
              <w:rPr>
                <w:rFonts w:hint="default" w:ascii="Times New Roman" w:hAnsi="Times New Roman" w:cs="Times New Roman"/>
                <w:color w:val="6AA84F"/>
                <w:sz w:val="24"/>
                <w:szCs w:val="24"/>
                <w:rtl w:val="0"/>
              </w:rPr>
              <w:t>PASS</w:t>
            </w:r>
          </w:p>
        </w:tc>
        <w:tc>
          <w:tcPr>
            <w:tcBorders>
              <w:top w:val="single" w:color="AAAAAA" w:sz="4" w:space="0"/>
              <w:left w:val="single" w:color="AAAAAA" w:sz="4" w:space="0"/>
              <w:bottom w:val="single" w:color="AAAAAA" w:sz="4" w:space="0"/>
              <w:right w:val="single" w:color="AAAAAA" w:sz="4" w:space="0"/>
            </w:tcBorders>
            <w:shd w:val="clear" w:color="auto" w:fill="EBF3FB"/>
            <w:tcMar>
              <w:top w:w="60" w:type="dxa"/>
              <w:left w:w="120" w:type="dxa"/>
              <w:bottom w:w="60" w:type="dxa"/>
              <w:right w:w="120" w:type="dxa"/>
            </w:tcMar>
          </w:tcPr>
          <w:p w14:paraId="000000AA">
            <w:pPr>
              <w:spacing w:before="0" w:after="0" w:line="24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rtl w:val="0"/>
              </w:rPr>
              <w:t xml:space="preserve">Рисунок </w:t>
            </w:r>
            <w:r>
              <w:rPr>
                <w:rFonts w:hint="default" w:ascii="Times New Roman" w:hAnsi="Times New Roman" w:cs="Times New Roman"/>
                <w:sz w:val="24"/>
                <w:szCs w:val="24"/>
                <w:rtl w:val="0"/>
                <w:lang w:val="ru-RU"/>
              </w:rPr>
              <w:t>2</w:t>
            </w:r>
          </w:p>
        </w:tc>
      </w:tr>
      <w:tr w14:paraId="3B08C3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AAAAAA" w:sz="4" w:space="0"/>
              <w:left w:val="single" w:color="AAAAAA" w:sz="4" w:space="0"/>
              <w:bottom w:val="single" w:color="AAAAAA" w:sz="4" w:space="0"/>
              <w:right w:val="single" w:color="AAAAAA" w:sz="4" w:space="0"/>
            </w:tcBorders>
            <w:shd w:val="clear" w:color="auto" w:fill="FFFFFF"/>
            <w:tcMar>
              <w:top w:w="60" w:type="dxa"/>
              <w:left w:w="120" w:type="dxa"/>
              <w:bottom w:w="60" w:type="dxa"/>
              <w:right w:w="120" w:type="dxa"/>
            </w:tcMar>
          </w:tcPr>
          <w:p w14:paraId="000000AB">
            <w:p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tl w:val="0"/>
              </w:rPr>
              <w:t>TC</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INT</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02</w:t>
            </w:r>
          </w:p>
        </w:tc>
        <w:tc>
          <w:tcPr>
            <w:tcBorders>
              <w:top w:val="single" w:color="AAAAAA" w:sz="4" w:space="0"/>
              <w:left w:val="single" w:color="AAAAAA" w:sz="4" w:space="0"/>
              <w:bottom w:val="single" w:color="AAAAAA" w:sz="4" w:space="0"/>
              <w:right w:val="single" w:color="AAAAAA" w:sz="4" w:space="0"/>
            </w:tcBorders>
            <w:shd w:val="clear" w:color="auto" w:fill="FFFFFF"/>
            <w:tcMar>
              <w:top w:w="60" w:type="dxa"/>
              <w:left w:w="120" w:type="dxa"/>
              <w:bottom w:w="60" w:type="dxa"/>
              <w:right w:w="120" w:type="dxa"/>
            </w:tcMar>
          </w:tcPr>
          <w:p w14:paraId="000000AC">
            <w:pPr>
              <w:spacing w:before="0" w:after="0" w:line="240" w:lineRule="auto"/>
              <w:jc w:val="both"/>
              <w:rPr>
                <w:rFonts w:hint="default" w:ascii="Times New Roman" w:hAnsi="Times New Roman" w:cs="Times New Roman"/>
                <w:sz w:val="24"/>
                <w:szCs w:val="24"/>
              </w:rPr>
            </w:pPr>
            <w:r>
              <w:rPr>
                <w:rFonts w:hint="default" w:ascii="Times New Roman" w:hAnsi="Times New Roman" w:eastAsia="Cardo" w:cs="Times New Roman"/>
                <w:sz w:val="24"/>
                <w:szCs w:val="24"/>
                <w:rtl w:val="0"/>
              </w:rPr>
              <w:t>M1 → M3 (invalid token)</w:t>
            </w:r>
          </w:p>
        </w:tc>
        <w:tc>
          <w:tcPr>
            <w:tcBorders>
              <w:top w:val="single" w:color="AAAAAA" w:sz="4" w:space="0"/>
              <w:left w:val="single" w:color="AAAAAA" w:sz="4" w:space="0"/>
              <w:bottom w:val="single" w:color="AAAAAA" w:sz="4" w:space="0"/>
              <w:right w:val="single" w:color="AAAAAA" w:sz="4" w:space="0"/>
            </w:tcBorders>
            <w:shd w:val="clear" w:color="auto" w:fill="FFFFFF"/>
            <w:tcMar>
              <w:top w:w="60" w:type="dxa"/>
              <w:left w:w="120" w:type="dxa"/>
              <w:bottom w:w="60" w:type="dxa"/>
              <w:right w:w="120" w:type="dxa"/>
            </w:tcMar>
          </w:tcPr>
          <w:p w14:paraId="000000AD">
            <w:p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tl w:val="0"/>
              </w:rPr>
              <w:t>HTTP 401</w:t>
            </w:r>
          </w:p>
        </w:tc>
        <w:tc>
          <w:tcPr>
            <w:tcBorders>
              <w:top w:val="single" w:color="AAAAAA" w:sz="4" w:space="0"/>
              <w:left w:val="single" w:color="AAAAAA" w:sz="4" w:space="0"/>
              <w:bottom w:val="single" w:color="AAAAAA" w:sz="4" w:space="0"/>
              <w:right w:val="single" w:color="AAAAAA" w:sz="4" w:space="0"/>
            </w:tcBorders>
            <w:shd w:val="clear" w:color="auto" w:fill="FFFFFF"/>
            <w:tcMar>
              <w:top w:w="60" w:type="dxa"/>
              <w:left w:w="120" w:type="dxa"/>
              <w:bottom w:w="60" w:type="dxa"/>
              <w:right w:w="120" w:type="dxa"/>
            </w:tcMar>
          </w:tcPr>
          <w:p w14:paraId="000000AE">
            <w:p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tl w:val="0"/>
              </w:rPr>
              <w:t xml:space="preserve">HTTP 401 Unauthorized, тело: {"detail": "Invalid token"}. Доступ заблокирован. </w:t>
            </w:r>
          </w:p>
        </w:tc>
        <w:tc>
          <w:tcPr>
            <w:tcBorders>
              <w:top w:val="single" w:color="AAAAAA" w:sz="4" w:space="0"/>
              <w:left w:val="single" w:color="AAAAAA" w:sz="4" w:space="0"/>
              <w:bottom w:val="single" w:color="AAAAAA" w:sz="4" w:space="0"/>
              <w:right w:val="single" w:color="AAAAAA" w:sz="4" w:space="0"/>
            </w:tcBorders>
            <w:shd w:val="clear" w:color="auto" w:fill="FFFFFF"/>
            <w:tcMar>
              <w:top w:w="60" w:type="dxa"/>
              <w:left w:w="120" w:type="dxa"/>
              <w:bottom w:w="60" w:type="dxa"/>
              <w:right w:w="120" w:type="dxa"/>
            </w:tcMar>
          </w:tcPr>
          <w:p w14:paraId="000000AF">
            <w:pPr>
              <w:spacing w:before="0" w:after="0" w:line="240" w:lineRule="auto"/>
              <w:jc w:val="both"/>
              <w:rPr>
                <w:rFonts w:hint="default" w:ascii="Times New Roman" w:hAnsi="Times New Roman" w:cs="Times New Roman"/>
                <w:color w:val="6AA84F"/>
                <w:sz w:val="24"/>
                <w:szCs w:val="24"/>
              </w:rPr>
            </w:pPr>
            <w:r>
              <w:rPr>
                <w:rFonts w:hint="default" w:ascii="Times New Roman" w:hAnsi="Times New Roman" w:cs="Times New Roman"/>
                <w:color w:val="6AA84F"/>
                <w:sz w:val="24"/>
                <w:szCs w:val="24"/>
                <w:rtl w:val="0"/>
              </w:rPr>
              <w:t>PASS</w:t>
            </w:r>
          </w:p>
        </w:tc>
        <w:tc>
          <w:tcPr>
            <w:tcBorders>
              <w:top w:val="single" w:color="AAAAAA" w:sz="4" w:space="0"/>
              <w:left w:val="single" w:color="AAAAAA" w:sz="4" w:space="0"/>
              <w:bottom w:val="single" w:color="AAAAAA" w:sz="4" w:space="0"/>
              <w:right w:val="single" w:color="AAAAAA" w:sz="4" w:space="0"/>
            </w:tcBorders>
            <w:shd w:val="clear" w:color="auto" w:fill="FFFFFF"/>
            <w:tcMar>
              <w:top w:w="60" w:type="dxa"/>
              <w:left w:w="120" w:type="dxa"/>
              <w:bottom w:w="60" w:type="dxa"/>
              <w:right w:w="120" w:type="dxa"/>
            </w:tcMar>
          </w:tcPr>
          <w:p w14:paraId="000000B0">
            <w:pPr>
              <w:spacing w:before="0" w:after="0" w:line="24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rtl w:val="0"/>
              </w:rPr>
              <w:t xml:space="preserve">Рисунок </w:t>
            </w:r>
            <w:r>
              <w:rPr>
                <w:rFonts w:hint="default" w:ascii="Times New Roman" w:hAnsi="Times New Roman" w:cs="Times New Roman"/>
                <w:sz w:val="24"/>
                <w:szCs w:val="24"/>
                <w:rtl w:val="0"/>
                <w:lang w:val="ru-RU"/>
              </w:rPr>
              <w:t>3</w:t>
            </w:r>
          </w:p>
        </w:tc>
      </w:tr>
    </w:tbl>
    <w:p w14:paraId="32448E10">
      <w:pPr>
        <w:spacing w:before="0" w:after="0" w:line="240" w:lineRule="auto"/>
        <w:jc w:val="both"/>
        <w:rPr>
          <w:rFonts w:hint="default" w:ascii="Times New Roman" w:hAnsi="Times New Roman" w:cs="Times New Roman"/>
          <w:sz w:val="24"/>
          <w:szCs w:val="24"/>
          <w:rtl w:val="0"/>
        </w:rPr>
      </w:pPr>
      <w:r>
        <w:rPr>
          <w:rFonts w:hint="default" w:ascii="Times New Roman" w:hAnsi="Times New Roman" w:cs="Times New Roman"/>
          <w:sz w:val="24"/>
          <w:szCs w:val="24"/>
          <w:rtl w:val="0"/>
        </w:rPr>
        <w:br w:type="page"/>
      </w:r>
    </w:p>
    <w:tbl>
      <w:tblPr>
        <w:tblStyle w:val="18"/>
        <w:tblW w:w="942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840"/>
        <w:gridCol w:w="1395"/>
        <w:gridCol w:w="1215"/>
        <w:gridCol w:w="3795"/>
        <w:gridCol w:w="960"/>
        <w:gridCol w:w="1215"/>
      </w:tblGrid>
      <w:tr w14:paraId="065327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AAAAAA" w:sz="4" w:space="0"/>
              <w:left w:val="single" w:color="AAAAAA" w:sz="4" w:space="0"/>
              <w:bottom w:val="single" w:color="AAAAAA" w:sz="4" w:space="0"/>
              <w:right w:val="single" w:color="AAAAAA" w:sz="4" w:space="0"/>
            </w:tcBorders>
            <w:shd w:val="clear" w:color="auto" w:fill="EBF3FB"/>
            <w:tcMar>
              <w:top w:w="60" w:type="dxa"/>
              <w:left w:w="120" w:type="dxa"/>
              <w:bottom w:w="60" w:type="dxa"/>
              <w:right w:w="120" w:type="dxa"/>
            </w:tcMar>
          </w:tcPr>
          <w:p w14:paraId="000000B1">
            <w:p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tl w:val="0"/>
              </w:rPr>
              <w:br w:type="page"/>
            </w:r>
            <w:r>
              <w:rPr>
                <w:rFonts w:hint="default" w:ascii="Times New Roman" w:hAnsi="Times New Roman" w:cs="Times New Roman"/>
                <w:sz w:val="24"/>
                <w:szCs w:val="24"/>
                <w:rtl w:val="0"/>
              </w:rPr>
              <w:t>TC</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INT</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03</w:t>
            </w:r>
          </w:p>
        </w:tc>
        <w:tc>
          <w:tcPr>
            <w:tcBorders>
              <w:top w:val="single" w:color="AAAAAA" w:sz="4" w:space="0"/>
              <w:left w:val="single" w:color="AAAAAA" w:sz="4" w:space="0"/>
              <w:bottom w:val="single" w:color="AAAAAA" w:sz="4" w:space="0"/>
              <w:right w:val="single" w:color="AAAAAA" w:sz="4" w:space="0"/>
            </w:tcBorders>
            <w:shd w:val="clear" w:color="auto" w:fill="EBF3FB"/>
            <w:tcMar>
              <w:top w:w="60" w:type="dxa"/>
              <w:left w:w="120" w:type="dxa"/>
              <w:bottom w:w="60" w:type="dxa"/>
              <w:right w:w="120" w:type="dxa"/>
            </w:tcMar>
          </w:tcPr>
          <w:p w14:paraId="000000B2">
            <w:pPr>
              <w:spacing w:before="0" w:after="0" w:line="240" w:lineRule="auto"/>
              <w:jc w:val="both"/>
              <w:rPr>
                <w:rFonts w:hint="default" w:ascii="Times New Roman" w:hAnsi="Times New Roman" w:cs="Times New Roman"/>
                <w:sz w:val="24"/>
                <w:szCs w:val="24"/>
              </w:rPr>
            </w:pPr>
            <w:r>
              <w:rPr>
                <w:rFonts w:hint="default" w:ascii="Times New Roman" w:hAnsi="Times New Roman" w:eastAsia="Cardo" w:cs="Times New Roman"/>
                <w:sz w:val="24"/>
                <w:szCs w:val="24"/>
                <w:rtl w:val="0"/>
              </w:rPr>
              <w:t>M2 → M3 (wrong event_id)</w:t>
            </w:r>
          </w:p>
        </w:tc>
        <w:tc>
          <w:tcPr>
            <w:tcBorders>
              <w:top w:val="single" w:color="AAAAAA" w:sz="4" w:space="0"/>
              <w:left w:val="single" w:color="AAAAAA" w:sz="4" w:space="0"/>
              <w:bottom w:val="single" w:color="AAAAAA" w:sz="4" w:space="0"/>
              <w:right w:val="single" w:color="AAAAAA" w:sz="4" w:space="0"/>
            </w:tcBorders>
            <w:shd w:val="clear" w:color="auto" w:fill="EBF3FB"/>
            <w:tcMar>
              <w:top w:w="60" w:type="dxa"/>
              <w:left w:w="120" w:type="dxa"/>
              <w:bottom w:w="60" w:type="dxa"/>
              <w:right w:w="120" w:type="dxa"/>
            </w:tcMar>
          </w:tcPr>
          <w:p w14:paraId="000000B3">
            <w:p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tl w:val="0"/>
              </w:rPr>
              <w:t>HTTP 404</w:t>
            </w:r>
          </w:p>
        </w:tc>
        <w:tc>
          <w:tcPr>
            <w:tcBorders>
              <w:top w:val="single" w:color="AAAAAA" w:sz="4" w:space="0"/>
              <w:left w:val="single" w:color="AAAAAA" w:sz="4" w:space="0"/>
              <w:bottom w:val="single" w:color="AAAAAA" w:sz="4" w:space="0"/>
              <w:right w:val="single" w:color="AAAAAA" w:sz="4" w:space="0"/>
            </w:tcBorders>
            <w:shd w:val="clear" w:color="auto" w:fill="EBF3FB"/>
            <w:tcMar>
              <w:top w:w="60" w:type="dxa"/>
              <w:left w:w="120" w:type="dxa"/>
              <w:bottom w:w="60" w:type="dxa"/>
              <w:right w:w="120" w:type="dxa"/>
            </w:tcMar>
          </w:tcPr>
          <w:p w14:paraId="000000B4">
            <w:p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tl w:val="0"/>
              </w:rPr>
              <w:t xml:space="preserve">HTTP 404 Not Found, тело: {"detail": "Event not found"}. Ошибка обработана. </w:t>
            </w:r>
          </w:p>
        </w:tc>
        <w:tc>
          <w:tcPr>
            <w:tcBorders>
              <w:top w:val="single" w:color="AAAAAA" w:sz="4" w:space="0"/>
              <w:left w:val="single" w:color="AAAAAA" w:sz="4" w:space="0"/>
              <w:bottom w:val="single" w:color="AAAAAA" w:sz="4" w:space="0"/>
              <w:right w:val="single" w:color="AAAAAA" w:sz="4" w:space="0"/>
            </w:tcBorders>
            <w:shd w:val="clear" w:color="auto" w:fill="EBF3FB"/>
            <w:tcMar>
              <w:top w:w="60" w:type="dxa"/>
              <w:left w:w="120" w:type="dxa"/>
              <w:bottom w:w="60" w:type="dxa"/>
              <w:right w:w="120" w:type="dxa"/>
            </w:tcMar>
          </w:tcPr>
          <w:p w14:paraId="000000B5">
            <w:pPr>
              <w:spacing w:before="0" w:after="0" w:line="240" w:lineRule="auto"/>
              <w:jc w:val="both"/>
              <w:rPr>
                <w:rFonts w:hint="default" w:ascii="Times New Roman" w:hAnsi="Times New Roman" w:cs="Times New Roman"/>
                <w:color w:val="6AA84F"/>
                <w:sz w:val="24"/>
                <w:szCs w:val="24"/>
              </w:rPr>
            </w:pPr>
            <w:r>
              <w:rPr>
                <w:rFonts w:hint="default" w:ascii="Times New Roman" w:hAnsi="Times New Roman" w:cs="Times New Roman"/>
                <w:color w:val="6AA84F"/>
                <w:sz w:val="24"/>
                <w:szCs w:val="24"/>
                <w:rtl w:val="0"/>
              </w:rPr>
              <w:t>PASS</w:t>
            </w:r>
          </w:p>
        </w:tc>
        <w:tc>
          <w:tcPr>
            <w:tcBorders>
              <w:top w:val="single" w:color="AAAAAA" w:sz="4" w:space="0"/>
              <w:left w:val="single" w:color="AAAAAA" w:sz="4" w:space="0"/>
              <w:bottom w:val="single" w:color="AAAAAA" w:sz="4" w:space="0"/>
              <w:right w:val="single" w:color="AAAAAA" w:sz="4" w:space="0"/>
            </w:tcBorders>
            <w:shd w:val="clear" w:color="auto" w:fill="EBF3FB"/>
            <w:tcMar>
              <w:top w:w="60" w:type="dxa"/>
              <w:left w:w="120" w:type="dxa"/>
              <w:bottom w:w="60" w:type="dxa"/>
              <w:right w:w="120" w:type="dxa"/>
            </w:tcMar>
          </w:tcPr>
          <w:p w14:paraId="000000B6">
            <w:pPr>
              <w:spacing w:before="0" w:after="0" w:line="24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rtl w:val="0"/>
              </w:rPr>
              <w:t xml:space="preserve">Рисунок </w:t>
            </w:r>
            <w:r>
              <w:rPr>
                <w:rFonts w:hint="default" w:ascii="Times New Roman" w:hAnsi="Times New Roman" w:cs="Times New Roman"/>
                <w:sz w:val="24"/>
                <w:szCs w:val="24"/>
                <w:rtl w:val="0"/>
                <w:lang w:val="ru-RU"/>
              </w:rPr>
              <w:t>4</w:t>
            </w:r>
          </w:p>
        </w:tc>
      </w:tr>
      <w:tr w14:paraId="13C2C8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AAAAAA" w:sz="4" w:space="0"/>
              <w:left w:val="single" w:color="AAAAAA" w:sz="4" w:space="0"/>
              <w:bottom w:val="single" w:color="AAAAAA" w:sz="4" w:space="0"/>
              <w:right w:val="single" w:color="AAAAAA" w:sz="4" w:space="0"/>
            </w:tcBorders>
            <w:shd w:val="clear" w:color="auto" w:fill="FFFFFF"/>
            <w:tcMar>
              <w:top w:w="60" w:type="dxa"/>
              <w:left w:w="120" w:type="dxa"/>
              <w:bottom w:w="60" w:type="dxa"/>
              <w:right w:w="120" w:type="dxa"/>
            </w:tcMar>
          </w:tcPr>
          <w:p w14:paraId="000000B7">
            <w:p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tl w:val="0"/>
              </w:rPr>
              <w:t>TC</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INT</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04</w:t>
            </w:r>
          </w:p>
        </w:tc>
        <w:tc>
          <w:tcPr>
            <w:tcBorders>
              <w:top w:val="single" w:color="AAAAAA" w:sz="4" w:space="0"/>
              <w:left w:val="single" w:color="AAAAAA" w:sz="4" w:space="0"/>
              <w:bottom w:val="single" w:color="AAAAAA" w:sz="4" w:space="0"/>
              <w:right w:val="single" w:color="AAAAAA" w:sz="4" w:space="0"/>
            </w:tcBorders>
            <w:shd w:val="clear" w:color="auto" w:fill="FFFFFF"/>
            <w:tcMar>
              <w:top w:w="60" w:type="dxa"/>
              <w:left w:w="120" w:type="dxa"/>
              <w:bottom w:w="60" w:type="dxa"/>
              <w:right w:w="120" w:type="dxa"/>
            </w:tcMar>
          </w:tcPr>
          <w:p w14:paraId="000000B8">
            <w:pPr>
              <w:spacing w:before="0" w:after="0" w:line="240" w:lineRule="auto"/>
              <w:jc w:val="both"/>
              <w:rPr>
                <w:rFonts w:hint="default" w:ascii="Times New Roman" w:hAnsi="Times New Roman" w:cs="Times New Roman"/>
                <w:sz w:val="24"/>
                <w:szCs w:val="24"/>
              </w:rPr>
            </w:pPr>
            <w:r>
              <w:rPr>
                <w:rFonts w:hint="default" w:ascii="Times New Roman" w:hAnsi="Times New Roman" w:eastAsia="Gungsuh" w:cs="Times New Roman"/>
                <w:sz w:val="24"/>
                <w:szCs w:val="24"/>
                <w:rtl w:val="0"/>
              </w:rPr>
              <w:t>M3 → M4 (успешная оплата)</w:t>
            </w:r>
          </w:p>
        </w:tc>
        <w:tc>
          <w:tcPr>
            <w:tcBorders>
              <w:top w:val="single" w:color="AAAAAA" w:sz="4" w:space="0"/>
              <w:left w:val="single" w:color="AAAAAA" w:sz="4" w:space="0"/>
              <w:bottom w:val="single" w:color="AAAAAA" w:sz="4" w:space="0"/>
              <w:right w:val="single" w:color="AAAAAA" w:sz="4" w:space="0"/>
            </w:tcBorders>
            <w:shd w:val="clear" w:color="auto" w:fill="FFFFFF"/>
            <w:tcMar>
              <w:top w:w="60" w:type="dxa"/>
              <w:left w:w="120" w:type="dxa"/>
              <w:bottom w:w="60" w:type="dxa"/>
              <w:right w:w="120" w:type="dxa"/>
            </w:tcMar>
          </w:tcPr>
          <w:p w14:paraId="000000B9">
            <w:p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tl w:val="0"/>
              </w:rPr>
              <w:t>HTTP 200, paid</w:t>
            </w:r>
          </w:p>
        </w:tc>
        <w:tc>
          <w:tcPr>
            <w:tcBorders>
              <w:top w:val="single" w:color="AAAAAA" w:sz="4" w:space="0"/>
              <w:left w:val="single" w:color="AAAAAA" w:sz="4" w:space="0"/>
              <w:bottom w:val="single" w:color="AAAAAA" w:sz="4" w:space="0"/>
              <w:right w:val="single" w:color="AAAAAA" w:sz="4" w:space="0"/>
            </w:tcBorders>
            <w:shd w:val="clear" w:color="auto" w:fill="FFFFFF"/>
            <w:tcMar>
              <w:top w:w="60" w:type="dxa"/>
              <w:left w:w="120" w:type="dxa"/>
              <w:bottom w:w="60" w:type="dxa"/>
              <w:right w:w="120" w:type="dxa"/>
            </w:tcMar>
          </w:tcPr>
          <w:p w14:paraId="000000BA">
            <w:p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tl w:val="0"/>
              </w:rPr>
              <w:t>HTTP 200, получено {"payment_status": "success"}. При GET</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 xml:space="preserve">запросе статус брони изменился на "paid". </w:t>
            </w:r>
          </w:p>
        </w:tc>
        <w:tc>
          <w:tcPr>
            <w:tcBorders>
              <w:top w:val="single" w:color="AAAAAA" w:sz="4" w:space="0"/>
              <w:left w:val="single" w:color="AAAAAA" w:sz="4" w:space="0"/>
              <w:bottom w:val="single" w:color="AAAAAA" w:sz="4" w:space="0"/>
              <w:right w:val="single" w:color="AAAAAA" w:sz="4" w:space="0"/>
            </w:tcBorders>
            <w:shd w:val="clear" w:color="auto" w:fill="FFFFFF"/>
            <w:tcMar>
              <w:top w:w="60" w:type="dxa"/>
              <w:left w:w="120" w:type="dxa"/>
              <w:bottom w:w="60" w:type="dxa"/>
              <w:right w:w="120" w:type="dxa"/>
            </w:tcMar>
          </w:tcPr>
          <w:p w14:paraId="000000BB">
            <w:pPr>
              <w:spacing w:before="0" w:after="0" w:line="240" w:lineRule="auto"/>
              <w:jc w:val="both"/>
              <w:rPr>
                <w:rFonts w:hint="default" w:ascii="Times New Roman" w:hAnsi="Times New Roman" w:cs="Times New Roman"/>
                <w:color w:val="6AA84F"/>
                <w:sz w:val="24"/>
                <w:szCs w:val="24"/>
              </w:rPr>
            </w:pPr>
            <w:r>
              <w:rPr>
                <w:rFonts w:hint="default" w:ascii="Times New Roman" w:hAnsi="Times New Roman" w:cs="Times New Roman"/>
                <w:color w:val="6AA84F"/>
                <w:sz w:val="24"/>
                <w:szCs w:val="24"/>
                <w:rtl w:val="0"/>
              </w:rPr>
              <w:t>PASS</w:t>
            </w:r>
          </w:p>
        </w:tc>
        <w:tc>
          <w:tcPr>
            <w:tcBorders>
              <w:top w:val="single" w:color="AAAAAA" w:sz="4" w:space="0"/>
              <w:left w:val="single" w:color="AAAAAA" w:sz="4" w:space="0"/>
              <w:bottom w:val="single" w:color="AAAAAA" w:sz="4" w:space="0"/>
              <w:right w:val="single" w:color="AAAAAA" w:sz="4" w:space="0"/>
            </w:tcBorders>
            <w:shd w:val="clear" w:color="auto" w:fill="FFFFFF"/>
            <w:tcMar>
              <w:top w:w="60" w:type="dxa"/>
              <w:left w:w="120" w:type="dxa"/>
              <w:bottom w:w="60" w:type="dxa"/>
              <w:right w:w="120" w:type="dxa"/>
            </w:tcMar>
          </w:tcPr>
          <w:p w14:paraId="000000BC">
            <w:pPr>
              <w:spacing w:before="0" w:after="0" w:line="24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rtl w:val="0"/>
              </w:rPr>
              <w:t xml:space="preserve">Рисунок </w:t>
            </w:r>
            <w:r>
              <w:rPr>
                <w:rFonts w:hint="default" w:ascii="Times New Roman" w:hAnsi="Times New Roman" w:cs="Times New Roman"/>
                <w:sz w:val="24"/>
                <w:szCs w:val="24"/>
                <w:rtl w:val="0"/>
                <w:lang w:val="ru-RU"/>
              </w:rPr>
              <w:t>5</w:t>
            </w:r>
          </w:p>
        </w:tc>
      </w:tr>
      <w:tr w14:paraId="2F1D69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1148" w:hRule="atLeast"/>
        </w:trPr>
        <w:tc>
          <w:tcPr>
            <w:tcBorders>
              <w:top w:val="single" w:color="AAAAAA" w:sz="4" w:space="0"/>
              <w:left w:val="single" w:color="AAAAAA" w:sz="4" w:space="0"/>
              <w:bottom w:val="single" w:color="AAAAAA" w:sz="4" w:space="0"/>
              <w:right w:val="single" w:color="AAAAAA" w:sz="4" w:space="0"/>
            </w:tcBorders>
            <w:shd w:val="clear" w:color="auto" w:fill="EBF3FB"/>
            <w:tcMar>
              <w:top w:w="60" w:type="dxa"/>
              <w:left w:w="120" w:type="dxa"/>
              <w:bottom w:w="60" w:type="dxa"/>
              <w:right w:w="120" w:type="dxa"/>
            </w:tcMar>
          </w:tcPr>
          <w:p w14:paraId="000000BD">
            <w:p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tl w:val="0"/>
              </w:rPr>
              <w:t>TC</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INT</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05</w:t>
            </w:r>
          </w:p>
        </w:tc>
        <w:tc>
          <w:tcPr>
            <w:tcBorders>
              <w:top w:val="single" w:color="AAAAAA" w:sz="4" w:space="0"/>
              <w:left w:val="single" w:color="AAAAAA" w:sz="4" w:space="0"/>
              <w:bottom w:val="single" w:color="AAAAAA" w:sz="4" w:space="0"/>
              <w:right w:val="single" w:color="AAAAAA" w:sz="4" w:space="0"/>
            </w:tcBorders>
            <w:shd w:val="clear" w:color="auto" w:fill="EBF3FB"/>
            <w:tcMar>
              <w:top w:w="60" w:type="dxa"/>
              <w:left w:w="120" w:type="dxa"/>
              <w:bottom w:w="60" w:type="dxa"/>
              <w:right w:w="120" w:type="dxa"/>
            </w:tcMar>
          </w:tcPr>
          <w:p w14:paraId="000000BE">
            <w:pPr>
              <w:spacing w:before="0" w:after="0" w:line="240" w:lineRule="auto"/>
              <w:jc w:val="both"/>
              <w:rPr>
                <w:rFonts w:hint="default" w:ascii="Times New Roman" w:hAnsi="Times New Roman" w:cs="Times New Roman"/>
                <w:sz w:val="24"/>
                <w:szCs w:val="24"/>
              </w:rPr>
            </w:pPr>
            <w:r>
              <w:rPr>
                <w:rFonts w:hint="default" w:ascii="Times New Roman" w:hAnsi="Times New Roman" w:eastAsia="Gungsuh" w:cs="Times New Roman"/>
                <w:sz w:val="24"/>
                <w:szCs w:val="24"/>
                <w:rtl w:val="0"/>
              </w:rPr>
              <w:t>M3 → M4 (двойная оплата)</w:t>
            </w:r>
          </w:p>
        </w:tc>
        <w:tc>
          <w:tcPr>
            <w:tcBorders>
              <w:top w:val="single" w:color="AAAAAA" w:sz="4" w:space="0"/>
              <w:left w:val="single" w:color="AAAAAA" w:sz="4" w:space="0"/>
              <w:bottom w:val="single" w:color="AAAAAA" w:sz="4" w:space="0"/>
              <w:right w:val="single" w:color="AAAAAA" w:sz="4" w:space="0"/>
            </w:tcBorders>
            <w:shd w:val="clear" w:color="auto" w:fill="EBF3FB"/>
            <w:tcMar>
              <w:top w:w="60" w:type="dxa"/>
              <w:left w:w="120" w:type="dxa"/>
              <w:bottom w:w="60" w:type="dxa"/>
              <w:right w:w="120" w:type="dxa"/>
            </w:tcMar>
          </w:tcPr>
          <w:p w14:paraId="000000BF">
            <w:p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tl w:val="0"/>
              </w:rPr>
              <w:t>HTTP 409</w:t>
            </w:r>
          </w:p>
        </w:tc>
        <w:tc>
          <w:tcPr>
            <w:tcBorders>
              <w:top w:val="single" w:color="AAAAAA" w:sz="4" w:space="0"/>
              <w:left w:val="single" w:color="AAAAAA" w:sz="4" w:space="0"/>
              <w:bottom w:val="single" w:color="AAAAAA" w:sz="4" w:space="0"/>
              <w:right w:val="single" w:color="AAAAAA" w:sz="4" w:space="0"/>
            </w:tcBorders>
            <w:shd w:val="clear" w:color="auto" w:fill="EBF3FB"/>
            <w:tcMar>
              <w:top w:w="60" w:type="dxa"/>
              <w:left w:w="120" w:type="dxa"/>
              <w:bottom w:w="60" w:type="dxa"/>
              <w:right w:w="120" w:type="dxa"/>
            </w:tcMar>
          </w:tcPr>
          <w:p w14:paraId="000000C0">
            <w:p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tl w:val="0"/>
              </w:rPr>
              <w:t xml:space="preserve">HTTP 409 Conflict, тело: {"detail": "Booking already paid"}. Повторная транзакция заблокирована. </w:t>
            </w:r>
          </w:p>
        </w:tc>
        <w:tc>
          <w:tcPr>
            <w:tcBorders>
              <w:top w:val="single" w:color="AAAAAA" w:sz="4" w:space="0"/>
              <w:left w:val="single" w:color="AAAAAA" w:sz="4" w:space="0"/>
              <w:bottom w:val="single" w:color="AAAAAA" w:sz="4" w:space="0"/>
              <w:right w:val="single" w:color="AAAAAA" w:sz="4" w:space="0"/>
            </w:tcBorders>
            <w:shd w:val="clear" w:color="auto" w:fill="EBF3FB"/>
            <w:tcMar>
              <w:top w:w="60" w:type="dxa"/>
              <w:left w:w="120" w:type="dxa"/>
              <w:bottom w:w="60" w:type="dxa"/>
              <w:right w:w="120" w:type="dxa"/>
            </w:tcMar>
          </w:tcPr>
          <w:p w14:paraId="000000C1">
            <w:pPr>
              <w:spacing w:before="0" w:after="0" w:line="240" w:lineRule="auto"/>
              <w:jc w:val="both"/>
              <w:rPr>
                <w:rFonts w:hint="default" w:ascii="Times New Roman" w:hAnsi="Times New Roman" w:cs="Times New Roman"/>
                <w:color w:val="6AA84F"/>
                <w:sz w:val="24"/>
                <w:szCs w:val="24"/>
              </w:rPr>
            </w:pPr>
            <w:r>
              <w:rPr>
                <w:rFonts w:hint="default" w:ascii="Times New Roman" w:hAnsi="Times New Roman" w:cs="Times New Roman"/>
                <w:color w:val="6AA84F"/>
                <w:sz w:val="24"/>
                <w:szCs w:val="24"/>
                <w:rtl w:val="0"/>
              </w:rPr>
              <w:t>PASS</w:t>
            </w:r>
          </w:p>
        </w:tc>
        <w:tc>
          <w:tcPr>
            <w:tcBorders>
              <w:top w:val="single" w:color="AAAAAA" w:sz="4" w:space="0"/>
              <w:left w:val="single" w:color="AAAAAA" w:sz="4" w:space="0"/>
              <w:bottom w:val="single" w:color="AAAAAA" w:sz="4" w:space="0"/>
              <w:right w:val="single" w:color="AAAAAA" w:sz="4" w:space="0"/>
            </w:tcBorders>
            <w:shd w:val="clear" w:color="auto" w:fill="EBF3FB"/>
            <w:tcMar>
              <w:top w:w="60" w:type="dxa"/>
              <w:left w:w="120" w:type="dxa"/>
              <w:bottom w:w="60" w:type="dxa"/>
              <w:right w:w="120" w:type="dxa"/>
            </w:tcMar>
          </w:tcPr>
          <w:p w14:paraId="000000C2">
            <w:pPr>
              <w:spacing w:before="0" w:after="0" w:line="24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rtl w:val="0"/>
              </w:rPr>
              <w:t xml:space="preserve">Рисунок </w:t>
            </w:r>
            <w:r>
              <w:rPr>
                <w:rFonts w:hint="default" w:ascii="Times New Roman" w:hAnsi="Times New Roman" w:cs="Times New Roman"/>
                <w:sz w:val="24"/>
                <w:szCs w:val="24"/>
                <w:rtl w:val="0"/>
                <w:lang w:val="ru-RU"/>
              </w:rPr>
              <w:t>6</w:t>
            </w:r>
          </w:p>
        </w:tc>
      </w:tr>
      <w:tr w14:paraId="280657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Borders>
              <w:top w:val="single" w:color="AAAAAA" w:sz="4" w:space="0"/>
              <w:left w:val="single" w:color="AAAAAA" w:sz="4" w:space="0"/>
              <w:bottom w:val="single" w:color="AAAAAA" w:sz="4" w:space="0"/>
              <w:right w:val="single" w:color="AAAAAA" w:sz="4" w:space="0"/>
            </w:tcBorders>
            <w:shd w:val="clear" w:color="auto" w:fill="FFFFFF"/>
            <w:tcMar>
              <w:top w:w="60" w:type="dxa"/>
              <w:left w:w="120" w:type="dxa"/>
              <w:bottom w:w="60" w:type="dxa"/>
              <w:right w:w="120" w:type="dxa"/>
            </w:tcMar>
          </w:tcPr>
          <w:p w14:paraId="000000C3">
            <w:p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tl w:val="0"/>
              </w:rPr>
              <w:t>TC</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INT</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06</w:t>
            </w:r>
          </w:p>
        </w:tc>
        <w:tc>
          <w:tcPr>
            <w:tcBorders>
              <w:top w:val="single" w:color="AAAAAA" w:sz="4" w:space="0"/>
              <w:left w:val="single" w:color="AAAAAA" w:sz="4" w:space="0"/>
              <w:bottom w:val="single" w:color="AAAAAA" w:sz="4" w:space="0"/>
              <w:right w:val="single" w:color="AAAAAA" w:sz="4" w:space="0"/>
            </w:tcBorders>
            <w:shd w:val="clear" w:color="auto" w:fill="FFFFFF"/>
            <w:tcMar>
              <w:top w:w="60" w:type="dxa"/>
              <w:left w:w="120" w:type="dxa"/>
              <w:bottom w:w="60" w:type="dxa"/>
              <w:right w:w="120" w:type="dxa"/>
            </w:tcMar>
          </w:tcPr>
          <w:p w14:paraId="000000C4">
            <w:pPr>
              <w:spacing w:before="0" w:after="0" w:line="240" w:lineRule="auto"/>
              <w:jc w:val="both"/>
              <w:rPr>
                <w:rFonts w:hint="default" w:ascii="Times New Roman" w:hAnsi="Times New Roman" w:cs="Times New Roman"/>
                <w:sz w:val="24"/>
                <w:szCs w:val="24"/>
              </w:rPr>
            </w:pPr>
            <w:r>
              <w:rPr>
                <w:rFonts w:hint="default" w:ascii="Times New Roman" w:hAnsi="Times New Roman" w:eastAsia="Gungsuh" w:cs="Times New Roman"/>
                <w:sz w:val="24"/>
                <w:szCs w:val="24"/>
                <w:rtl w:val="0"/>
              </w:rPr>
              <w:t>M4 → M3 (статус failed)</w:t>
            </w:r>
          </w:p>
        </w:tc>
        <w:tc>
          <w:tcPr>
            <w:tcBorders>
              <w:top w:val="single" w:color="AAAAAA" w:sz="4" w:space="0"/>
              <w:left w:val="single" w:color="AAAAAA" w:sz="4" w:space="0"/>
              <w:bottom w:val="single" w:color="AAAAAA" w:sz="4" w:space="0"/>
              <w:right w:val="single" w:color="AAAAAA" w:sz="4" w:space="0"/>
            </w:tcBorders>
            <w:shd w:val="clear" w:color="auto" w:fill="FFFFFF"/>
            <w:tcMar>
              <w:top w:w="60" w:type="dxa"/>
              <w:left w:w="120" w:type="dxa"/>
              <w:bottom w:w="60" w:type="dxa"/>
              <w:right w:w="120" w:type="dxa"/>
            </w:tcMar>
          </w:tcPr>
          <w:p w14:paraId="000000C5">
            <w:p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tl w:val="0"/>
              </w:rPr>
              <w:t>HTTP 402, failed</w:t>
            </w:r>
          </w:p>
        </w:tc>
        <w:tc>
          <w:tcPr>
            <w:tcBorders>
              <w:top w:val="single" w:color="AAAAAA" w:sz="4" w:space="0"/>
              <w:left w:val="single" w:color="AAAAAA" w:sz="4" w:space="0"/>
              <w:bottom w:val="single" w:color="AAAAAA" w:sz="4" w:space="0"/>
              <w:right w:val="single" w:color="AAAAAA" w:sz="4" w:space="0"/>
            </w:tcBorders>
            <w:shd w:val="clear" w:color="auto" w:fill="FFFFFF"/>
            <w:tcMar>
              <w:top w:w="60" w:type="dxa"/>
              <w:left w:w="120" w:type="dxa"/>
              <w:bottom w:w="60" w:type="dxa"/>
              <w:right w:w="120" w:type="dxa"/>
            </w:tcMar>
          </w:tcPr>
          <w:p w14:paraId="000000C6">
            <w:p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tl w:val="0"/>
              </w:rPr>
              <w:t xml:space="preserve">HTTP 402 Payment Required, тело: {"payment_status": "declined", "status": "failed"}. Статус обновлен на failed. </w:t>
            </w:r>
          </w:p>
        </w:tc>
        <w:tc>
          <w:tcPr>
            <w:tcBorders>
              <w:top w:val="single" w:color="AAAAAA" w:sz="4" w:space="0"/>
              <w:left w:val="single" w:color="AAAAAA" w:sz="4" w:space="0"/>
              <w:bottom w:val="single" w:color="AAAAAA" w:sz="4" w:space="0"/>
              <w:right w:val="single" w:color="AAAAAA" w:sz="4" w:space="0"/>
            </w:tcBorders>
            <w:shd w:val="clear" w:color="auto" w:fill="FFFFFF"/>
            <w:tcMar>
              <w:top w:w="60" w:type="dxa"/>
              <w:left w:w="120" w:type="dxa"/>
              <w:bottom w:w="60" w:type="dxa"/>
              <w:right w:w="120" w:type="dxa"/>
            </w:tcMar>
          </w:tcPr>
          <w:p w14:paraId="000000C7">
            <w:pPr>
              <w:spacing w:before="0" w:after="0" w:line="240" w:lineRule="auto"/>
              <w:jc w:val="both"/>
              <w:rPr>
                <w:rFonts w:hint="default" w:ascii="Times New Roman" w:hAnsi="Times New Roman" w:cs="Times New Roman"/>
                <w:color w:val="6AA84F"/>
                <w:sz w:val="24"/>
                <w:szCs w:val="24"/>
              </w:rPr>
            </w:pPr>
            <w:r>
              <w:rPr>
                <w:rFonts w:hint="default" w:ascii="Times New Roman" w:hAnsi="Times New Roman" w:cs="Times New Roman"/>
                <w:color w:val="6AA84F"/>
                <w:sz w:val="24"/>
                <w:szCs w:val="24"/>
                <w:rtl w:val="0"/>
              </w:rPr>
              <w:t>PASS</w:t>
            </w:r>
          </w:p>
        </w:tc>
        <w:tc>
          <w:tcPr>
            <w:tcBorders>
              <w:top w:val="single" w:color="AAAAAA" w:sz="4" w:space="0"/>
              <w:left w:val="single" w:color="AAAAAA" w:sz="4" w:space="0"/>
              <w:bottom w:val="single" w:color="AAAAAA" w:sz="4" w:space="0"/>
              <w:right w:val="single" w:color="AAAAAA" w:sz="4" w:space="0"/>
            </w:tcBorders>
            <w:shd w:val="clear" w:color="auto" w:fill="FFFFFF"/>
            <w:tcMar>
              <w:top w:w="60" w:type="dxa"/>
              <w:left w:w="120" w:type="dxa"/>
              <w:bottom w:w="60" w:type="dxa"/>
              <w:right w:w="120" w:type="dxa"/>
            </w:tcMar>
          </w:tcPr>
          <w:p w14:paraId="000000C8">
            <w:pPr>
              <w:spacing w:before="0" w:after="0" w:line="240" w:lineRule="auto"/>
              <w:jc w:val="both"/>
              <w:rPr>
                <w:rFonts w:hint="default" w:ascii="Times New Roman" w:hAnsi="Times New Roman" w:cs="Times New Roman"/>
                <w:sz w:val="24"/>
                <w:szCs w:val="24"/>
                <w:lang w:val="ru-RU"/>
              </w:rPr>
            </w:pPr>
            <w:r>
              <w:rPr>
                <w:rFonts w:hint="default" w:ascii="Times New Roman" w:hAnsi="Times New Roman" w:cs="Times New Roman"/>
                <w:sz w:val="24"/>
                <w:szCs w:val="24"/>
                <w:rtl w:val="0"/>
              </w:rPr>
              <w:t xml:space="preserve">Рисунок </w:t>
            </w:r>
            <w:r>
              <w:rPr>
                <w:rFonts w:hint="default" w:ascii="Times New Roman" w:hAnsi="Times New Roman" w:cs="Times New Roman"/>
                <w:sz w:val="24"/>
                <w:szCs w:val="24"/>
                <w:rtl w:val="0"/>
                <w:lang w:val="ru-RU"/>
              </w:rPr>
              <w:t>8</w:t>
            </w:r>
          </w:p>
        </w:tc>
      </w:tr>
    </w:tbl>
    <w:p w14:paraId="000000C9">
      <w:pPr>
        <w:spacing w:before="0" w:after="0" w:line="240" w:lineRule="auto"/>
        <w:jc w:val="both"/>
        <w:rPr>
          <w:rFonts w:hint="default" w:ascii="Times New Roman" w:hAnsi="Times New Roman" w:cs="Times New Roman"/>
          <w:sz w:val="24"/>
          <w:szCs w:val="24"/>
        </w:rPr>
      </w:pPr>
    </w:p>
    <w:p w14:paraId="000000CA">
      <w:pPr>
        <w:pStyle w:val="3"/>
        <w:numPr>
          <w:ilvl w:val="1"/>
          <w:numId w:val="1"/>
        </w:numPr>
        <w:spacing w:after="80" w:line="276" w:lineRule="auto"/>
        <w:ind w:left="0" w:leftChars="0" w:firstLine="0" w:firstLineChars="0"/>
        <w:jc w:val="both"/>
        <w:rPr>
          <w:rFonts w:hint="default" w:ascii="Times New Roman" w:hAnsi="Times New Roman" w:cs="Times New Roman"/>
          <w:sz w:val="24"/>
          <w:szCs w:val="24"/>
        </w:rPr>
      </w:pPr>
      <w:bookmarkStart w:id="21" w:name="_axhckdl7zec1" w:colFirst="0" w:colLast="0"/>
      <w:bookmarkEnd w:id="21"/>
      <w:r>
        <w:rPr>
          <w:rFonts w:hint="default" w:ascii="Times New Roman" w:hAnsi="Times New Roman" w:cs="Times New Roman"/>
          <w:sz w:val="24"/>
          <w:szCs w:val="24"/>
          <w:rtl w:val="0"/>
        </w:rPr>
        <w:t>Итоговые выводы</w:t>
      </w:r>
    </w:p>
    <w:p w14:paraId="000000CB">
      <w:pPr>
        <w:jc w:val="both"/>
        <w:rPr>
          <w:rFonts w:hint="default" w:ascii="Times New Roman" w:hAnsi="Times New Roman" w:cs="Times New Roman"/>
          <w:sz w:val="24"/>
          <w:szCs w:val="24"/>
        </w:rPr>
      </w:pPr>
      <w:r>
        <w:rPr>
          <w:rFonts w:hint="default" w:ascii="Times New Roman" w:hAnsi="Times New Roman" w:cs="Times New Roman"/>
          <w:sz w:val="24"/>
          <w:szCs w:val="24"/>
          <w:rtl w:val="0"/>
        </w:rPr>
        <w:t>На основе проделанной работы мной сформирован детальный аналитический отчет о состоянии интеграционных интерфейсов тестируемой системы:</w:t>
      </w:r>
    </w:p>
    <w:p w14:paraId="000000CC">
      <w:pPr>
        <w:numPr>
          <w:ilvl w:val="0"/>
          <w:numId w:val="5"/>
        </w:numPr>
        <w:ind w:left="720" w:hanging="360"/>
        <w:jc w:val="both"/>
        <w:rPr>
          <w:rFonts w:hint="default" w:ascii="Times New Roman" w:hAnsi="Times New Roman" w:eastAsia="Times New Roman" w:cs="Times New Roman"/>
          <w:sz w:val="24"/>
          <w:szCs w:val="24"/>
        </w:rPr>
      </w:pPr>
      <w:r>
        <w:rPr>
          <w:rFonts w:hint="default" w:ascii="Times New Roman" w:hAnsi="Times New Roman" w:cs="Times New Roman"/>
          <w:sz w:val="24"/>
          <w:szCs w:val="24"/>
          <w:rtl w:val="0"/>
        </w:rPr>
        <w:t>Анализ работоспособности связок модулей: В процессе выполнения работы было установлено, что все предусмотренные техническим заданием связки модулей (M1 &gt; M3, M2 &gt; M3, M3 &gt; M4 и M4 &gt; M3) работают полностью корректно. Архитектурные сквозные связи правильно реагируют как на позитивные сценарии использования, так и на передачу заведомо некорректных параметров (невалидные токены авторизации или отсутствующие мероприятия в базе данных).</w:t>
      </w:r>
    </w:p>
    <w:p w14:paraId="000000CD">
      <w:pPr>
        <w:numPr>
          <w:ilvl w:val="0"/>
          <w:numId w:val="5"/>
        </w:numPr>
        <w:ind w:left="720" w:hanging="360"/>
        <w:jc w:val="both"/>
        <w:rPr>
          <w:rFonts w:hint="default" w:ascii="Times New Roman" w:hAnsi="Times New Roman" w:eastAsia="Times New Roman" w:cs="Times New Roman"/>
          <w:sz w:val="24"/>
          <w:szCs w:val="24"/>
        </w:rPr>
      </w:pPr>
      <w:r>
        <w:rPr>
          <w:rFonts w:hint="default" w:ascii="Times New Roman" w:hAnsi="Times New Roman" w:cs="Times New Roman"/>
          <w:sz w:val="24"/>
          <w:szCs w:val="24"/>
          <w:rtl w:val="0"/>
        </w:rPr>
        <w:t>Проблематика передачи ключ</w:t>
      </w:r>
      <w:bookmarkStart w:id="26" w:name="_GoBack"/>
      <w:bookmarkEnd w:id="26"/>
      <w:r>
        <w:rPr>
          <w:rFonts w:hint="default" w:ascii="Times New Roman" w:hAnsi="Times New Roman" w:cs="Times New Roman"/>
          <w:sz w:val="24"/>
          <w:szCs w:val="24"/>
          <w:rtl w:val="0"/>
        </w:rPr>
        <w:t>евых параметров: Наиболее сложным и критически важным для стабильности всей системы параметром является session_token. Так как он передается в качестве JWT</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строки внутри HTTP</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заголовков Authorization: Bearer, любая рассинхронизация ключей подписи или сбой в модуле M1 Auth мгновенно парализует работу смежных сервисов, делая невозможным выполнение любых коммерческих операций пользователями (ошибка 401 в TC</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INT</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02).</w:t>
      </w:r>
    </w:p>
    <w:p w14:paraId="000000CE">
      <w:pPr>
        <w:numPr>
          <w:ilvl w:val="0"/>
          <w:numId w:val="5"/>
        </w:numPr>
        <w:ind w:left="720" w:hanging="360"/>
        <w:jc w:val="both"/>
        <w:rPr>
          <w:rFonts w:hint="default" w:ascii="Times New Roman" w:hAnsi="Times New Roman" w:eastAsia="Times New Roman" w:cs="Times New Roman"/>
          <w:sz w:val="24"/>
          <w:szCs w:val="24"/>
        </w:rPr>
      </w:pPr>
      <w:r>
        <w:rPr>
          <w:rFonts w:hint="default" w:ascii="Times New Roman" w:hAnsi="Times New Roman" w:cs="Times New Roman"/>
          <w:sz w:val="24"/>
          <w:szCs w:val="24"/>
          <w:rtl w:val="0"/>
        </w:rPr>
        <w:t>Критичность дефектов для бизнеса: В условиях реального функционирования платформы «TicketBook» самым разрушительным дефектом стало бы потенциальное отсутствие проверки на двойную оплату брони (TC</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INT</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05). Если бы интеграция модулей M3 и M4 не возвращала код 409 Conflict при повторной отправке транзакции, это повлекло бы за собой массовые дублирующие списания денежных средств со счетов клиентов. Для коммерческого предприятия это означает мгновенные репутационные потери, волну процедур чарджбэка от платежных систем и прямые финансовые санкции.</w:t>
      </w:r>
    </w:p>
    <w:p w14:paraId="000000CF">
      <w:pPr>
        <w:numPr>
          <w:ilvl w:val="0"/>
          <w:numId w:val="5"/>
        </w:numPr>
        <w:ind w:left="720" w:hanging="360"/>
        <w:jc w:val="both"/>
        <w:rPr>
          <w:rFonts w:hint="default" w:ascii="Times New Roman" w:hAnsi="Times New Roman" w:eastAsia="Times New Roman" w:cs="Times New Roman"/>
          <w:sz w:val="24"/>
          <w:szCs w:val="24"/>
        </w:rPr>
      </w:pPr>
      <w:r>
        <w:rPr>
          <w:rFonts w:hint="default" w:ascii="Times New Roman" w:hAnsi="Times New Roman" w:cs="Times New Roman"/>
          <w:sz w:val="24"/>
          <w:szCs w:val="24"/>
          <w:rtl w:val="0"/>
        </w:rPr>
        <w:t>Рекомендации по улучшению архитектуры передачи данных: Текущая архитектурная модель базируется на синхронных HTTP</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запросах (REST API), что делает компоненты жестко сцепленными. Для оптимизации архитектуры передачи данных рекомендуется внедрить асинхронное взаимодействие на основе брокера сообщений (например, Apache Kafka или RabbitMQ). Это позволит изолировать модули: в случае падения сети или модуля M3 Booking, сообщение от платёжного шлюза M4 об успешном списании средств сохранится в очереди брокера и гарантированно обновит статус брони позже, предотвращая критическую потерю оплаченных транзакций.</w:t>
      </w:r>
    </w:p>
    <w:p w14:paraId="17BD525F">
      <w:pPr>
        <w:jc w:val="both"/>
        <w:rPr>
          <w:rFonts w:hint="default" w:ascii="Times New Roman" w:hAnsi="Times New Roman" w:cs="Times New Roman"/>
          <w:sz w:val="24"/>
          <w:szCs w:val="24"/>
          <w:rtl w:val="0"/>
        </w:rPr>
      </w:pPr>
      <w:r>
        <w:rPr>
          <w:rFonts w:hint="default" w:ascii="Times New Roman" w:hAnsi="Times New Roman" w:cs="Times New Roman"/>
          <w:sz w:val="24"/>
          <w:szCs w:val="24"/>
          <w:rtl w:val="0"/>
        </w:rPr>
        <w:t>В ходе выполнения практической работы поставленная цель была полностью достигнута, а приобретенные навыки проектирования Use Case и проведения скриншот</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верифицированного интеграционного тестирования позволяют проводить полноценный аудит стабильности современных веб</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сервисов.</w:t>
      </w:r>
    </w:p>
    <w:p w14:paraId="4AB41A00">
      <w:pPr>
        <w:pStyle w:val="2"/>
        <w:numPr>
          <w:ilvl w:val="0"/>
          <w:numId w:val="1"/>
        </w:numPr>
        <w:bidi w:val="0"/>
        <w:ind w:left="0" w:leftChars="0" w:firstLine="0" w:firstLineChars="0"/>
        <w:rPr>
          <w:rFonts w:hint="default"/>
          <w:rtl w:val="0"/>
          <w:lang w:val="ru-RU"/>
        </w:rPr>
      </w:pPr>
      <w:r>
        <w:rPr>
          <w:rFonts w:hint="default"/>
          <w:rtl w:val="0"/>
          <w:lang w:val="ru-RU"/>
        </w:rPr>
        <w:t>Ответы на контрольные вопросы</w:t>
      </w:r>
    </w:p>
    <w:p w14:paraId="350CB189">
      <w:pPr>
        <w:pStyle w:val="3"/>
        <w:numPr>
          <w:ilvl w:val="0"/>
          <w:numId w:val="6"/>
        </w:numPr>
        <w:bidi w:val="0"/>
        <w:rPr>
          <w:rFonts w:hint="default"/>
        </w:rPr>
      </w:pPr>
      <w:r>
        <w:rPr>
          <w:rFonts w:hint="default"/>
          <w:rtl w:val="0"/>
        </w:rPr>
        <w:t>Почему «Гость» не может выполнить Use Case «Забронировать билет»? Объясните через концепцию авторизации и связь с M1 Auth.</w:t>
      </w:r>
    </w:p>
    <w:p w14:paraId="1DFE7325">
      <w:pPr>
        <w:keepNext w:val="0"/>
        <w:keepLines w:val="0"/>
        <w:pageBreakBefore w:val="0"/>
        <w:widowControl/>
        <w:numPr>
          <w:ilvl w:val="0"/>
          <w:numId w:val="0"/>
        </w:numPr>
        <w:tabs>
          <w:tab w:val="left" w:pos="720"/>
          <w:tab w:val="left" w:pos="1440"/>
          <w:tab w:val="left" w:pos="2160"/>
          <w:tab w:val="left" w:pos="2880"/>
          <w:tab w:val="left" w:pos="3600"/>
          <w:tab w:val="left" w:pos="4320"/>
          <w:tab w:val="center" w:pos="4677"/>
          <w:tab w:val="left" w:pos="5040"/>
          <w:tab w:val="left" w:pos="5760"/>
          <w:tab w:val="left" w:pos="7020"/>
        </w:tabs>
        <w:kinsoku/>
        <w:wordWrap/>
        <w:overflowPunct/>
        <w:topLinePunct w:val="0"/>
        <w:autoSpaceDE/>
        <w:autoSpaceDN/>
        <w:bidi w:val="0"/>
        <w:adjustRightInd/>
        <w:snapToGrid/>
        <w:spacing w:after="240" w:line="360" w:lineRule="auto"/>
        <w:ind w:leftChars="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tl w:val="0"/>
        </w:rPr>
        <w:t>Предоставление услуги бронирования требует строгой идентификации пользователя для последующего финансового учета и связи с билетом. С точки зрения архитектуры, модуль M3 Booking требует на вход обязательный параметр session_token. Гость является неавторизованным актором и не имеет этого токена, так как не проходил процедуру аутентификации в модуле M1 Auth. Следовательно, выполнение данного Use Case для него логически заблокировано.</w:t>
      </w:r>
    </w:p>
    <w:p w14:paraId="2451AB18">
      <w:pPr>
        <w:pStyle w:val="3"/>
        <w:numPr>
          <w:ilvl w:val="0"/>
          <w:numId w:val="6"/>
        </w:numPr>
        <w:bidi w:val="0"/>
        <w:rPr>
          <w:rFonts w:hint="default"/>
        </w:rPr>
      </w:pPr>
      <w:bookmarkStart w:id="22" w:name="_k4ufla5xubea" w:colFirst="0" w:colLast="0"/>
      <w:bookmarkEnd w:id="22"/>
      <w:r>
        <w:rPr>
          <w:rFonts w:hint="default"/>
          <w:rtl w:val="0"/>
        </w:rPr>
        <w:t>Какой Use Case является точкой входа для большинства других? Обоснуйте цепочку зависимостей.</w:t>
      </w:r>
    </w:p>
    <w:p w14:paraId="28910940">
      <w:pPr>
        <w:keepNext w:val="0"/>
        <w:keepLines w:val="0"/>
        <w:pageBreakBefore w:val="0"/>
        <w:widowControl/>
        <w:numPr>
          <w:ilvl w:val="0"/>
          <w:numId w:val="0"/>
        </w:numPr>
        <w:tabs>
          <w:tab w:val="left" w:pos="720"/>
          <w:tab w:val="left" w:pos="1440"/>
          <w:tab w:val="left" w:pos="2160"/>
          <w:tab w:val="left" w:pos="2880"/>
          <w:tab w:val="left" w:pos="3600"/>
          <w:tab w:val="left" w:pos="4320"/>
          <w:tab w:val="center" w:pos="4677"/>
          <w:tab w:val="left" w:pos="5040"/>
          <w:tab w:val="left" w:pos="5760"/>
          <w:tab w:val="left" w:pos="7020"/>
        </w:tabs>
        <w:kinsoku/>
        <w:wordWrap/>
        <w:overflowPunct/>
        <w:topLinePunct w:val="0"/>
        <w:autoSpaceDE/>
        <w:autoSpaceDN/>
        <w:bidi w:val="0"/>
        <w:adjustRightInd/>
        <w:snapToGrid/>
        <w:spacing w:after="240" w:line="360" w:lineRule="auto"/>
        <w:ind w:leftChars="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tl w:val="0"/>
        </w:rPr>
        <w:t>Ключевой точкой входа для всех коммерческих и целевых действий системы является Use Case «Войти в систему». От него напрямую зависит получение session_token, который запускает всю последующую бизнес</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цепочку: без входа невозможно «Забронировать билет», без созданной брони невозможно инициировать Use Case «Оплатить бронирование» , а без оплаты нельзя «Получить подтверждение».</w:t>
      </w:r>
    </w:p>
    <w:p w14:paraId="371476FF">
      <w:pPr>
        <w:pStyle w:val="3"/>
        <w:numPr>
          <w:ilvl w:val="0"/>
          <w:numId w:val="6"/>
        </w:numPr>
        <w:bidi w:val="0"/>
        <w:rPr>
          <w:rFonts w:hint="default"/>
        </w:rPr>
      </w:pPr>
      <w:bookmarkStart w:id="23" w:name="_b7vypux6c4n5" w:colFirst="0" w:colLast="0"/>
      <w:bookmarkEnd w:id="23"/>
      <w:r>
        <w:rPr>
          <w:rFonts w:hint="default"/>
          <w:rtl w:val="0"/>
        </w:rPr>
        <w:t>Зачем «Платёжная система» выделена как отдельный актёр, а не как часть системы? Что это значит с точки зрения тестирования?</w:t>
      </w:r>
    </w:p>
    <w:p w14:paraId="0CB598BE">
      <w:pPr>
        <w:keepNext w:val="0"/>
        <w:keepLines w:val="0"/>
        <w:pageBreakBefore w:val="0"/>
        <w:widowControl/>
        <w:numPr>
          <w:ilvl w:val="0"/>
          <w:numId w:val="0"/>
        </w:numPr>
        <w:tabs>
          <w:tab w:val="left" w:pos="720"/>
          <w:tab w:val="left" w:pos="1440"/>
          <w:tab w:val="left" w:pos="2160"/>
          <w:tab w:val="left" w:pos="2880"/>
          <w:tab w:val="left" w:pos="3600"/>
          <w:tab w:val="left" w:pos="4320"/>
          <w:tab w:val="center" w:pos="4677"/>
          <w:tab w:val="left" w:pos="5040"/>
          <w:tab w:val="left" w:pos="5760"/>
          <w:tab w:val="left" w:pos="7020"/>
        </w:tabs>
        <w:kinsoku/>
        <w:wordWrap/>
        <w:overflowPunct/>
        <w:topLinePunct w:val="0"/>
        <w:autoSpaceDE/>
        <w:autoSpaceDN/>
        <w:bidi w:val="0"/>
        <w:adjustRightInd/>
        <w:snapToGrid/>
        <w:spacing w:after="240" w:line="360" w:lineRule="auto"/>
        <w:ind w:leftChars="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tl w:val="0"/>
        </w:rPr>
        <w:t>Платёжный шлюз является внешней независимой инфраструктурой, находящейся вне зоны контроля нашего приложения. С точки зрения тестирования это означает, что мы не можем управлять её кодом и БД. Интеграционное тестирование модуля M4 Payment должно производиться с использованием тест</w:t>
      </w:r>
      <w:r>
        <w:rPr>
          <w:rFonts w:hint="default" w:ascii="Times New Roman" w:hAnsi="Times New Roman" w:cs="Times New Roman"/>
          <w:sz w:val="24"/>
          <w:szCs w:val="24"/>
          <w:rtl w:val="0"/>
          <w:lang w:val="en-US"/>
        </w:rPr>
        <w:t>—</w:t>
      </w:r>
      <w:r>
        <w:rPr>
          <w:rFonts w:hint="default" w:ascii="Times New Roman" w:hAnsi="Times New Roman" w:cs="Times New Roman"/>
          <w:sz w:val="24"/>
          <w:szCs w:val="24"/>
          <w:rtl w:val="0"/>
        </w:rPr>
        <w:t>объектов для имитации ответов банка.</w:t>
      </w:r>
    </w:p>
    <w:p w14:paraId="0F930CC8">
      <w:pPr>
        <w:pStyle w:val="3"/>
        <w:numPr>
          <w:ilvl w:val="0"/>
          <w:numId w:val="6"/>
        </w:numPr>
        <w:bidi w:val="0"/>
        <w:rPr>
          <w:rFonts w:hint="default"/>
        </w:rPr>
      </w:pPr>
      <w:bookmarkStart w:id="24" w:name="_2kml8wh92g5s" w:colFirst="0" w:colLast="0"/>
      <w:bookmarkEnd w:id="24"/>
      <w:r>
        <w:rPr>
          <w:rFonts w:hint="default"/>
          <w:rtl w:val="0"/>
        </w:rPr>
        <w:t>Найдите в своей диаграмме хотя бы одно отношение «extend» и объясните, при каком условии этот сценарий активируется.</w:t>
      </w:r>
    </w:p>
    <w:p w14:paraId="33E213AB">
      <w:pPr>
        <w:keepNext w:val="0"/>
        <w:keepLines w:val="0"/>
        <w:pageBreakBefore w:val="0"/>
        <w:widowControl/>
        <w:numPr>
          <w:ilvl w:val="0"/>
          <w:numId w:val="0"/>
        </w:numPr>
        <w:tabs>
          <w:tab w:val="left" w:pos="720"/>
          <w:tab w:val="left" w:pos="1440"/>
          <w:tab w:val="left" w:pos="2160"/>
          <w:tab w:val="left" w:pos="2880"/>
          <w:tab w:val="left" w:pos="3600"/>
          <w:tab w:val="left" w:pos="4320"/>
          <w:tab w:val="center" w:pos="4677"/>
          <w:tab w:val="left" w:pos="5040"/>
          <w:tab w:val="left" w:pos="5760"/>
          <w:tab w:val="left" w:pos="7020"/>
        </w:tabs>
        <w:kinsoku/>
        <w:wordWrap/>
        <w:overflowPunct/>
        <w:topLinePunct w:val="0"/>
        <w:autoSpaceDE/>
        <w:autoSpaceDN/>
        <w:bidi w:val="0"/>
        <w:adjustRightInd/>
        <w:snapToGrid/>
        <w:spacing w:after="240" w:line="360" w:lineRule="auto"/>
        <w:ind w:leftChars="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tl w:val="0"/>
        </w:rPr>
        <w:t>В диаграмме используется отношение &lt;&lt;extend&gt;&gt; от Use Case «Выслать уведомление на email» к родительскому прецеденту «Оплатить бронирование». Данный целевой сценарий активируется только при определенном условии: успешное завершение транзакции внешней платежной системой и возврат статуса booking_status = paid. Если оплата завершилась ошибкой, расширяющий сценарий отправки чека не вызывается.</w:t>
      </w:r>
    </w:p>
    <w:p w14:paraId="273F2891">
      <w:pPr>
        <w:pStyle w:val="3"/>
        <w:numPr>
          <w:ilvl w:val="0"/>
          <w:numId w:val="6"/>
        </w:numPr>
        <w:bidi w:val="0"/>
        <w:rPr>
          <w:rFonts w:hint="default"/>
        </w:rPr>
      </w:pPr>
      <w:bookmarkStart w:id="25" w:name="_t4vfc1xwojks" w:colFirst="0" w:colLast="0"/>
      <w:bookmarkEnd w:id="25"/>
      <w:r>
        <w:rPr>
          <w:rFonts w:hint="default"/>
          <w:rtl w:val="0"/>
        </w:rPr>
        <w:t xml:space="preserve">Если бы модуль M1 (Auth) вышел из строя — какие Use Cases стали бы недоступны и почему? </w:t>
      </w:r>
    </w:p>
    <w:p w14:paraId="7A2AF485">
      <w:pPr>
        <w:keepNext w:val="0"/>
        <w:keepLines w:val="0"/>
        <w:pageBreakBefore w:val="0"/>
        <w:widowControl/>
        <w:numPr>
          <w:ilvl w:val="0"/>
          <w:numId w:val="0"/>
        </w:numPr>
        <w:tabs>
          <w:tab w:val="left" w:pos="720"/>
          <w:tab w:val="left" w:pos="1440"/>
          <w:tab w:val="left" w:pos="2160"/>
          <w:tab w:val="left" w:pos="2880"/>
          <w:tab w:val="left" w:pos="3600"/>
          <w:tab w:val="left" w:pos="4320"/>
          <w:tab w:val="center" w:pos="4677"/>
          <w:tab w:val="left" w:pos="5040"/>
          <w:tab w:val="left" w:pos="5760"/>
          <w:tab w:val="left" w:pos="7020"/>
        </w:tabs>
        <w:kinsoku/>
        <w:wordWrap/>
        <w:overflowPunct/>
        <w:topLinePunct w:val="0"/>
        <w:autoSpaceDE/>
        <w:autoSpaceDN/>
        <w:bidi w:val="0"/>
        <w:adjustRightInd/>
        <w:snapToGrid/>
        <w:spacing w:after="240" w:line="360" w:lineRule="auto"/>
        <w:ind w:leftChars="0"/>
        <w:jc w:val="both"/>
        <w:textAlignment w:val="auto"/>
        <w:rPr>
          <w:rFonts w:hint="default" w:ascii="Times New Roman" w:hAnsi="Times New Roman" w:cs="Times New Roman"/>
          <w:sz w:val="24"/>
          <w:szCs w:val="24"/>
        </w:rPr>
      </w:pPr>
      <w:r>
        <w:rPr>
          <w:rFonts w:hint="default" w:ascii="Times New Roman" w:hAnsi="Times New Roman" w:cs="Times New Roman"/>
          <w:sz w:val="24"/>
          <w:szCs w:val="24"/>
          <w:rtl w:val="0"/>
        </w:rPr>
        <w:t>При отказе модуля M1 Auth полностью заблокируются Use Cases: «Зарегистрироваться», «Войти в систему», «Забронировать билет», «Отменить бронирование», «Оплатить бронирование» и «Получить подтверждение оплаты». Без M1 невозможно сгенерировать валидный session_token. Поскольку «Забронировать билет» включает в себя авторизацию, падение M1 оборвет всю интеграционную цепочку. Доступными останутся только просмотр и фильтрация каталога, не требующие токена.</w:t>
      </w:r>
    </w:p>
    <w:p w14:paraId="2CD869E9">
      <w:pPr>
        <w:jc w:val="both"/>
        <w:rPr>
          <w:rFonts w:hint="default" w:ascii="Times New Roman" w:hAnsi="Times New Roman" w:cs="Times New Roman"/>
          <w:sz w:val="24"/>
          <w:szCs w:val="24"/>
          <w:rtl w:val="0"/>
        </w:rPr>
      </w:pPr>
    </w:p>
    <w:p w14:paraId="389669BF">
      <w:pPr>
        <w:spacing w:before="0" w:after="0" w:line="240" w:lineRule="auto"/>
        <w:jc w:val="both"/>
        <w:rPr>
          <w:rFonts w:hint="default" w:ascii="Times New Roman" w:hAnsi="Times New Roman" w:cs="Times New Roman"/>
          <w:sz w:val="24"/>
          <w:szCs w:val="24"/>
          <w:lang w:val="ru-RU"/>
        </w:rPr>
      </w:pPr>
    </w:p>
    <w:sectPr>
      <w:pgSz w:w="11906" w:h="16838"/>
      <w:pgMar w:top="1134" w:right="850" w:bottom="1134" w:left="1701" w:header="708" w:footer="708" w:gutter="0"/>
      <w:pgBorders>
        <w:top w:val="none" w:sz="0" w:space="0"/>
        <w:left w:val="none" w:sz="0" w:space="0"/>
        <w:bottom w:val="none" w:sz="0" w:space="0"/>
        <w:right w:val="none" w:sz="0" w:space="0"/>
      </w:pgBorders>
      <w:pgNumType w:start="1"/>
      <w:cols w:space="720" w:num="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65DB718B-0678-4573-A98F-7C69B0DFF417}"/>
  </w:font>
  <w:font w:name="Arial">
    <w:panose1 w:val="020B0604020202020204"/>
    <w:charset w:val="00"/>
    <w:family w:val="swiss"/>
    <w:pitch w:val="default"/>
    <w:sig w:usb0="E0002EFF" w:usb1="C000785B" w:usb2="00000009" w:usb3="00000000" w:csb0="400001FF" w:csb1="FFFF0000"/>
    <w:embedRegular r:id="rId2" w:fontKey="{26C2D717-7B5B-43DD-B5D5-8E509536A1F1}"/>
  </w:font>
  <w:font w:name="Courier New">
    <w:panose1 w:val="02070309020205020404"/>
    <w:charset w:val="00"/>
    <w:family w:val="modern"/>
    <w:pitch w:val="default"/>
    <w:sig w:usb0="E0002EFF" w:usb1="C0007843" w:usb2="00000009" w:usb3="00000000" w:csb0="400001FF" w:csb1="FFFF0000"/>
    <w:embedRegular r:id="rId3" w:fontKey="{755A1A2C-DDAA-45EF-9C37-34CA95F2B763}"/>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embedRegular r:id="rId4" w:fontKey="{165D0402-B9EA-4AF7-AA18-6C6FB783E953}"/>
  </w:font>
  <w:font w:name="Calibri">
    <w:panose1 w:val="020F0502020204030204"/>
    <w:charset w:val="00"/>
    <w:family w:val="swiss"/>
    <w:pitch w:val="default"/>
    <w:sig w:usb0="E4002EFF" w:usb1="C200247B" w:usb2="00000009" w:usb3="00000000" w:csb0="200001FF" w:csb1="00000000"/>
    <w:embedRegular r:id="rId5" w:fontKey="{508A6924-F243-4548-BCB5-BD9F700FD162}"/>
  </w:font>
  <w:font w:name="Cambria">
    <w:panose1 w:val="02040503050406030204"/>
    <w:charset w:val="00"/>
    <w:family w:val="auto"/>
    <w:pitch w:val="default"/>
    <w:sig w:usb0="E00006FF" w:usb1="420024FF" w:usb2="02000000" w:usb3="00000000" w:csb0="2000019F" w:csb1="00000000"/>
    <w:embedRegular r:id="rId6" w:fontKey="{B0564EBE-08EF-4C39-AD41-0399FDFFDE90}"/>
  </w:font>
  <w:font w:name="Georgia">
    <w:panose1 w:val="02040502050405020303"/>
    <w:charset w:val="00"/>
    <w:family w:val="auto"/>
    <w:pitch w:val="default"/>
    <w:sig w:usb0="00000287" w:usb1="00000000" w:usb2="00000000" w:usb3="00000000" w:csb0="2000009F" w:csb1="00000000"/>
    <w:embedRegular r:id="rId7" w:fontKey="{9FB2AEB9-8838-4008-A5BC-6BB9AAB6529E}"/>
  </w:font>
  <w:font w:name="Cardo">
    <w:altName w:val="JetBrains Mono"/>
    <w:panose1 w:val="00000000000000000000"/>
    <w:charset w:val="00"/>
    <w:family w:val="auto"/>
    <w:pitch w:val="default"/>
    <w:sig w:usb0="00000000" w:usb1="00000000" w:usb2="00000000" w:usb3="00000000" w:csb0="00000000" w:csb1="00000000"/>
    <w:embedRegular r:id="rId8" w:fontKey="{7B90CDC6-EC18-43A8-8506-A79E8756ED5B}"/>
  </w:font>
  <w:font w:name="Gungsuh">
    <w:altName w:val="JetBrains Mono"/>
    <w:panose1 w:val="00000000000000000000"/>
    <w:charset w:val="00"/>
    <w:family w:val="auto"/>
    <w:pitch w:val="default"/>
    <w:sig w:usb0="00000000" w:usb1="00000000" w:usb2="00000000" w:usb3="00000000" w:csb0="00000000" w:csb1="00000000"/>
    <w:embedRegular r:id="rId9" w:fontKey="{6948858F-60B1-44B8-A9CC-08023E8A3F04}"/>
  </w:font>
  <w:font w:name="Segoe UI">
    <w:panose1 w:val="020B0502040204020203"/>
    <w:charset w:val="00"/>
    <w:family w:val="auto"/>
    <w:pitch w:val="default"/>
    <w:sig w:usb0="E4002EFF" w:usb1="C000E47F" w:usb2="00000009" w:usb3="00000000" w:csb0="200001FF" w:csb1="00000000"/>
    <w:embedRegular r:id="rId10" w:fontKey="{C74E1065-5E46-4769-A359-DAFF6E876B22}"/>
  </w:font>
  <w:font w:name="Tahoma">
    <w:panose1 w:val="020B0604030504040204"/>
    <w:charset w:val="00"/>
    <w:family w:val="auto"/>
    <w:pitch w:val="default"/>
    <w:sig w:usb0="E1002EFF" w:usb1="C000605B" w:usb2="00000029" w:usb3="00000000" w:csb0="200101FF" w:csb1="20280000"/>
    <w:embedRegular r:id="rId11" w:fontKey="{4DFDFB79-5250-4CF8-82FF-586E4E705F49}"/>
  </w:font>
  <w:font w:name="JetBrains Mono">
    <w:panose1 w:val="02000009000000000000"/>
    <w:charset w:val="00"/>
    <w:family w:val="auto"/>
    <w:pitch w:val="default"/>
    <w:sig w:usb0="A00002FF" w:usb1="1000F8EB" w:usb2="00000008" w:usb3="00000000" w:csb0="2000019F" w:csb1="DFD70000"/>
    <w:embedRegular r:id="rId12" w:fontKey="{83F4A8CB-7C0E-4A97-A06B-F4CDBE8F777D}"/>
  </w:font>
  <w:font w:name="s">
    <w:altName w:val="JetBrains Mono"/>
    <w:panose1 w:val="00000000000000000000"/>
    <w:charset w:val="00"/>
    <w:family w:val="auto"/>
    <w:pitch w:val="default"/>
    <w:sig w:usb0="00000000" w:usb1="00000000" w:usb2="00000000" w:usb3="00000000" w:csb0="00000000" w:csb1="00000000"/>
    <w:embedRegular r:id="rId13" w:fontKey="{9D6C6B4B-6F0B-423A-A79E-F0B7B9C0BB53}"/>
  </w:font>
  <w:font w:name="Si">
    <w:altName w:val="JetBrains Mono"/>
    <w:panose1 w:val="00000000000000000000"/>
    <w:charset w:val="00"/>
    <w:family w:val="auto"/>
    <w:pitch w:val="default"/>
    <w:sig w:usb0="00000000" w:usb1="00000000" w:usb2="00000000" w:usb3="00000000" w:csb0="00000000" w:csb1="00000000"/>
    <w:embedRegular r:id="rId14" w:fontKey="{653BAD5E-4645-472F-A55E-4000F4BEF712}"/>
  </w:font>
  <w:font w:name="Sim">
    <w:altName w:val="JetBrains Mono"/>
    <w:panose1 w:val="00000000000000000000"/>
    <w:charset w:val="00"/>
    <w:family w:val="auto"/>
    <w:pitch w:val="default"/>
    <w:sig w:usb0="00000000" w:usb1="00000000" w:usb2="00000000" w:usb3="00000000" w:csb0="00000000" w:csb1="00000000"/>
    <w:embedRegular r:id="rId15" w:fontKey="{3BE363F1-8713-44CA-A3A8-D3D1A581C062}"/>
  </w:font>
  <w:font w:name="Sims">
    <w:altName w:val="JetBrains Mono"/>
    <w:panose1 w:val="00000000000000000000"/>
    <w:charset w:val="00"/>
    <w:family w:val="auto"/>
    <w:pitch w:val="default"/>
    <w:sig w:usb0="00000000" w:usb1="00000000" w:usb2="00000000" w:usb3="00000000" w:csb0="00000000" w:csb1="00000000"/>
    <w:embedRegular r:id="rId16" w:fontKey="{8110754F-FD6B-41F5-AD78-26F7B04745A2}"/>
  </w:font>
  <w:font w:name="SimSu">
    <w:altName w:val="JetBrains Mono"/>
    <w:panose1 w:val="00000000000000000000"/>
    <w:charset w:val="00"/>
    <w:family w:val="auto"/>
    <w:pitch w:val="default"/>
    <w:sig w:usb0="00000000" w:usb1="00000000" w:usb2="00000000" w:usb3="00000000" w:csb0="00000000" w:csb1="00000000"/>
    <w:embedRegular r:id="rId17" w:fontKey="{95ACC472-7CAF-473C-8F9C-A24C3485BB7D}"/>
  </w:font>
  <w:font w:name="t">
    <w:altName w:val="JetBrains Mono"/>
    <w:panose1 w:val="00000000000000000000"/>
    <w:charset w:val="00"/>
    <w:family w:val="auto"/>
    <w:pitch w:val="default"/>
    <w:sig w:usb0="00000000" w:usb1="00000000" w:usb2="00000000" w:usb3="00000000" w:csb0="00000000" w:csb1="00000000"/>
    <w:embedRegular r:id="rId18" w:fontKey="{661433D0-0600-4590-A1B9-E9DD9D323CEC}"/>
  </w:font>
  <w:font w:name="Ti">
    <w:altName w:val="JetBrains Mono"/>
    <w:panose1 w:val="00000000000000000000"/>
    <w:charset w:val="00"/>
    <w:family w:val="auto"/>
    <w:pitch w:val="default"/>
    <w:sig w:usb0="00000000" w:usb1="00000000" w:usb2="00000000" w:usb3="00000000" w:csb0="00000000" w:csb1="00000000"/>
    <w:embedRegular r:id="rId19" w:fontKey="{EC56C0A8-88D4-417C-A642-C15D472BA3A3}"/>
  </w:font>
  <w:font w:name="Tim">
    <w:altName w:val="JetBrains Mono"/>
    <w:panose1 w:val="00000000000000000000"/>
    <w:charset w:val="00"/>
    <w:family w:val="auto"/>
    <w:pitch w:val="default"/>
    <w:sig w:usb0="00000000" w:usb1="00000000" w:usb2="00000000" w:usb3="00000000" w:csb0="00000000" w:csb1="00000000"/>
    <w:embedRegular r:id="rId20" w:fontKey="{78EAD633-DC9D-4689-A809-8724E9F6F81B}"/>
  </w:font>
  <w:font w:name="Time">
    <w:altName w:val="JetBrains Mono"/>
    <w:panose1 w:val="00000000000000000000"/>
    <w:charset w:val="00"/>
    <w:family w:val="auto"/>
    <w:pitch w:val="default"/>
    <w:sig w:usb0="00000000" w:usb1="00000000" w:usb2="00000000" w:usb3="00000000" w:csb0="00000000" w:csb1="00000000"/>
    <w:embedRegular r:id="rId21" w:fontKey="{DEE8C1AC-F4A5-413D-B6C3-8F81473954C9}"/>
  </w:font>
  <w:font w:name="Times">
    <w:altName w:val="Times New Roman"/>
    <w:panose1 w:val="00000000000000000000"/>
    <w:charset w:val="00"/>
    <w:family w:val="auto"/>
    <w:pitch w:val="default"/>
    <w:sig w:usb0="00000000" w:usb1="00000000" w:usb2="00000000" w:usb3="00000000" w:csb0="00000000" w:csb1="00000000"/>
    <w:embedRegular r:id="rId22" w:fontKey="{4BE51018-57F0-4043-869D-9E71A9CC3C68}"/>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D2">
    <w:pPr>
      <w:jc w:val="center"/>
    </w:pPr>
    <w:r>
      <w:fldChar w:fldCharType="begin"/>
    </w:r>
    <w:r>
      <w:instrText xml:space="preserve">PAGE</w:instrText>
    </w:r>
    <w:r>
      <w:fldChar w:fldCharType="separate"/>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D3"/>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decimal"/>
      <w:lvlText w:val="%1."/>
      <w:lvlJc w:val="left"/>
      <w:pPr>
        <w:ind w:left="720" w:hanging="360"/>
      </w:pPr>
      <w:rPr>
        <w:rFonts w:ascii="Arial" w:hAnsi="Arial" w:eastAsia="Arial" w:cs="Arial"/>
        <w:u w:val="none"/>
      </w:rPr>
    </w:lvl>
    <w:lvl w:ilvl="1" w:tentative="0">
      <w:start w:val="1"/>
      <w:numFmt w:val="lowerLetter"/>
      <w:lvlText w:val="%2."/>
      <w:lvlJc w:val="left"/>
      <w:pPr>
        <w:ind w:left="1440" w:hanging="360"/>
      </w:pPr>
      <w:rPr>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1">
    <w:nsid w:val="D99F2740"/>
    <w:multiLevelType w:val="singleLevel"/>
    <w:tmpl w:val="D99F2740"/>
    <w:lvl w:ilvl="0" w:tentative="0">
      <w:start w:val="1"/>
      <w:numFmt w:val="decimal"/>
      <w:lvlText w:val="%1."/>
      <w:lvlJc w:val="left"/>
      <w:pPr>
        <w:tabs>
          <w:tab w:val="left" w:pos="425"/>
        </w:tabs>
        <w:ind w:left="425" w:leftChars="0" w:hanging="425" w:firstLineChars="0"/>
      </w:pPr>
      <w:rPr>
        <w:rFonts w:hint="default"/>
      </w:rPr>
    </w:lvl>
  </w:abstractNum>
  <w:abstractNum w:abstractNumId="2">
    <w:nsid w:val="DE83DC5C"/>
    <w:multiLevelType w:val="singleLevel"/>
    <w:tmpl w:val="DE83DC5C"/>
    <w:lvl w:ilvl="0" w:tentative="0">
      <w:start w:val="1"/>
      <w:numFmt w:val="decimal"/>
      <w:lvlText w:val="%1."/>
      <w:lvlJc w:val="left"/>
      <w:pPr>
        <w:tabs>
          <w:tab w:val="left" w:pos="425"/>
        </w:tabs>
        <w:ind w:left="425" w:leftChars="0" w:hanging="425" w:firstLineChars="0"/>
      </w:pPr>
      <w:rPr>
        <w:rFonts w:hint="default"/>
      </w:rPr>
    </w:lvl>
  </w:abstractNum>
  <w:abstractNum w:abstractNumId="3">
    <w:nsid w:val="0053208E"/>
    <w:multiLevelType w:val="multilevel"/>
    <w:tmpl w:val="0053208E"/>
    <w:lvl w:ilvl="0" w:tentative="0">
      <w:start w:val="1"/>
      <w:numFmt w:val="bullet"/>
      <w:lvlText w:val="●"/>
      <w:lvlJc w:val="left"/>
      <w:pPr>
        <w:ind w:left="720" w:hanging="360"/>
      </w:pPr>
      <w:rPr>
        <w:sz w:val="16"/>
        <w:szCs w:val="16"/>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4">
    <w:nsid w:val="14560132"/>
    <w:multiLevelType w:val="multilevel"/>
    <w:tmpl w:val="14560132"/>
    <w:lvl w:ilvl="0" w:tentative="0">
      <w:start w:val="1"/>
      <w:numFmt w:val="decimal"/>
      <w:suff w:val="space"/>
      <w:lvlText w:val="%1."/>
      <w:lvlJc w:val="left"/>
      <w:rPr>
        <w:rFonts w:hint="default" w:ascii="Times New Roman" w:hAnsi="Times New Roman" w:cs="Times New Roman"/>
        <w:sz w:val="28"/>
        <w:szCs w:val="28"/>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59ADCABA"/>
    <w:multiLevelType w:val="multilevel"/>
    <w:tmpl w:val="59ADCABA"/>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num w:numId="1">
    <w:abstractNumId w:val="4"/>
  </w:num>
  <w:num w:numId="2">
    <w:abstractNumId w:val="3"/>
  </w:num>
  <w:num w:numId="3">
    <w:abstractNumId w:val="1"/>
  </w:num>
  <w:num w:numId="4">
    <w:abstractNumId w:val="5"/>
  </w:num>
  <w:num w:numId="5">
    <w:abstractNumId w:val="0"/>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TrueTypeFonts/>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060057D6"/>
    <w:rsid w:val="0971450C"/>
    <w:rsid w:val="107A1113"/>
    <w:rsid w:val="11292FF5"/>
    <w:rsid w:val="14A302ED"/>
    <w:rsid w:val="16A37AD3"/>
    <w:rsid w:val="1A8A30FE"/>
    <w:rsid w:val="1A96572E"/>
    <w:rsid w:val="268E37D0"/>
    <w:rsid w:val="298E0562"/>
    <w:rsid w:val="374D3D49"/>
    <w:rsid w:val="391C4D61"/>
    <w:rsid w:val="3E7D7914"/>
    <w:rsid w:val="5B081542"/>
    <w:rsid w:val="60A13C1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atentStyles>
  <w:style w:type="paragraph" w:default="1" w:styleId="1">
    <w:name w:val="Normal"/>
    <w:qFormat/>
    <w:uiPriority w:val="0"/>
    <w:pPr>
      <w:bidi w:val="0"/>
      <w:spacing w:before="60" w:after="240" w:line="360" w:lineRule="auto"/>
      <w:jc w:val="both"/>
    </w:pPr>
    <w:rPr>
      <w:rFonts w:ascii="Times New Roman" w:hAnsi="Times New Roman" w:cs="Times New Roman" w:eastAsiaTheme="minorEastAsia"/>
      <w:sz w:val="24"/>
      <w:szCs w:val="24"/>
      <w:lang w:val="zh-CN"/>
    </w:rPr>
  </w:style>
  <w:style w:type="paragraph" w:styleId="2">
    <w:name w:val="heading 1"/>
    <w:basedOn w:val="1"/>
    <w:next w:val="1"/>
    <w:qFormat/>
    <w:uiPriority w:val="0"/>
    <w:pPr>
      <w:spacing w:before="300" w:after="150"/>
      <w:outlineLvl w:val="0"/>
    </w:pPr>
    <w:rPr>
      <w:rFonts w:ascii="Times New Roman" w:hAnsi="Times New Roman" w:cs="Times New Roman"/>
      <w:b/>
      <w:bCs/>
      <w:color w:val="1A365D"/>
      <w:sz w:val="28"/>
      <w:szCs w:val="28"/>
    </w:rPr>
  </w:style>
  <w:style w:type="paragraph" w:styleId="3">
    <w:name w:val="heading 2"/>
    <w:basedOn w:val="1"/>
    <w:next w:val="1"/>
    <w:link w:val="19"/>
    <w:qFormat/>
    <w:uiPriority w:val="0"/>
    <w:pPr>
      <w:tabs>
        <w:tab w:val="left" w:pos="720"/>
        <w:tab w:val="left" w:pos="1440"/>
        <w:tab w:val="left" w:pos="2160"/>
        <w:tab w:val="left" w:pos="2880"/>
        <w:tab w:val="left" w:pos="3600"/>
        <w:tab w:val="left" w:pos="4320"/>
        <w:tab w:val="center" w:pos="4677"/>
        <w:tab w:val="left" w:pos="5040"/>
        <w:tab w:val="left" w:pos="5760"/>
        <w:tab w:val="left" w:pos="7020"/>
      </w:tabs>
      <w:spacing w:before="280" w:after="80"/>
      <w:outlineLvl w:val="1"/>
    </w:pPr>
    <w:rPr>
      <w:rFonts w:ascii="Times New Roman" w:hAnsi="Times New Roman" w:cs="Times New Roman"/>
      <w:b/>
      <w:bCs/>
      <w:color w:val="2C5282"/>
    </w:rPr>
  </w:style>
  <w:style w:type="paragraph" w:styleId="4">
    <w:name w:val="heading 3"/>
    <w:basedOn w:val="1"/>
    <w:next w:val="1"/>
    <w:qFormat/>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Times New Roman" w:hAnsi="Times New Roman" w:eastAsia="Times New Roman" w:cs="Times New Roman"/>
      <w:color w:val="1F4D78"/>
      <w:sz w:val="24"/>
      <w:szCs w:val="24"/>
      <w:u w:val="none"/>
      <w:shd w:val="clear" w:fill="auto"/>
      <w:vertAlign w:val="baseline"/>
    </w:rPr>
  </w:style>
  <w:style w:type="paragraph" w:styleId="5">
    <w:name w:val="heading 4"/>
    <w:basedOn w:val="1"/>
    <w:next w:val="1"/>
    <w:qFormat/>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Times New Roman" w:hAnsi="Times New Roman" w:eastAsia="Times New Roman" w:cs="Times New Roman"/>
      <w:i/>
      <w:iCs/>
      <w:color w:val="2E74B5"/>
      <w:sz w:val="24"/>
      <w:szCs w:val="24"/>
      <w:u w:val="none"/>
      <w:shd w:val="clear" w:fill="auto"/>
      <w:vertAlign w:val="baseline"/>
    </w:rPr>
  </w:style>
  <w:style w:type="paragraph" w:styleId="6">
    <w:name w:val="heading 5"/>
    <w:basedOn w:val="1"/>
    <w:next w:val="1"/>
    <w:qFormat/>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Times New Roman" w:hAnsi="Times New Roman" w:eastAsia="Times New Roman" w:cs="Times New Roman"/>
      <w:color w:val="2E74B5"/>
      <w:sz w:val="24"/>
      <w:szCs w:val="24"/>
      <w:u w:val="none"/>
      <w:shd w:val="clear" w:fill="auto"/>
      <w:vertAlign w:val="baseline"/>
    </w:rPr>
  </w:style>
  <w:style w:type="paragraph" w:styleId="7">
    <w:name w:val="heading 6"/>
    <w:basedOn w:val="1"/>
    <w:next w:val="1"/>
    <w:qFormat/>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Times New Roman" w:hAnsi="Times New Roman" w:eastAsia="Times New Roman" w:cs="Times New Roman"/>
      <w:color w:val="1F4D78"/>
      <w:sz w:val="24"/>
      <w:szCs w:val="24"/>
      <w:u w:val="none"/>
      <w:shd w:val="clear" w:fill="auto"/>
      <w:vertAlign w:val="baseline"/>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caption"/>
    <w:basedOn w:val="1"/>
    <w:next w:val="1"/>
    <w:semiHidden/>
    <w:unhideWhenUsed/>
    <w:qFormat/>
    <w:uiPriority w:val="0"/>
    <w:rPr>
      <w:rFonts w:ascii="Arial" w:hAnsi="Arial" w:eastAsia="黑体" w:cs="Arial"/>
      <w:sz w:val="20"/>
    </w:rPr>
  </w:style>
  <w:style w:type="paragraph" w:styleId="11">
    <w:name w:val="Title"/>
    <w:basedOn w:val="1"/>
    <w:next w:val="1"/>
    <w:qFormat/>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Times New Roman" w:hAnsi="Times New Roman" w:eastAsia="Times New Roman" w:cs="Times New Roman"/>
      <w:color w:val="000000"/>
      <w:sz w:val="56"/>
      <w:szCs w:val="56"/>
      <w:u w:val="none"/>
      <w:shd w:val="clear" w:fill="auto"/>
      <w:vertAlign w:val="baseline"/>
    </w:rPr>
  </w:style>
  <w:style w:type="paragraph" w:styleId="12">
    <w:name w:val="Normal (Web)"/>
    <w:uiPriority w:val="0"/>
    <w:pPr>
      <w:spacing w:before="0" w:beforeAutospacing="1" w:after="0" w:afterAutospacing="1"/>
      <w:ind w:left="0" w:right="0"/>
      <w:jc w:val="left"/>
    </w:pPr>
    <w:rPr>
      <w:kern w:val="0"/>
      <w:sz w:val="24"/>
      <w:szCs w:val="24"/>
      <w:lang w:val="en-US" w:eastAsia="zh-CN" w:bidi="ar"/>
    </w:rPr>
  </w:style>
  <w:style w:type="paragraph" w:styleId="13">
    <w:name w:val="Subtitle"/>
    <w:basedOn w:val="1"/>
    <w:next w:val="1"/>
    <w:qFormat/>
    <w:uiPriority w:val="0"/>
    <w:pPr>
      <w:keepNext/>
      <w:keepLines/>
      <w:pageBreakBefore w:val="0"/>
      <w:spacing w:before="360" w:after="80"/>
    </w:pPr>
    <w:rPr>
      <w:rFonts w:ascii="Georgia" w:hAnsi="Georgia" w:eastAsia="Georgia" w:cs="Georgia"/>
      <w:i/>
      <w:iCs/>
      <w:color w:val="666666"/>
      <w:sz w:val="48"/>
      <w:szCs w:val="48"/>
    </w:rPr>
  </w:style>
  <w:style w:type="paragraph" w:styleId="14">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15">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
    <w:name w:val="TableNormal"/>
    <w:qFormat/>
    <w:uiPriority w:val="0"/>
    <w:tblPr>
      <w:tblCellMar>
        <w:top w:w="100" w:type="dxa"/>
        <w:left w:w="100" w:type="dxa"/>
        <w:bottom w:w="100" w:type="dxa"/>
        <w:right w:w="100" w:type="dxa"/>
      </w:tblCellMar>
    </w:tblPr>
  </w:style>
  <w:style w:type="table" w:customStyle="1" w:styleId="17">
    <w:name w:val="_Style 10"/>
    <w:basedOn w:val="16"/>
    <w:qFormat/>
    <w:uiPriority w:val="0"/>
    <w:tblPr>
      <w:tblCellMar>
        <w:top w:w="0" w:type="dxa"/>
        <w:left w:w="10" w:type="dxa"/>
        <w:bottom w:w="0" w:type="dxa"/>
        <w:right w:w="10" w:type="dxa"/>
      </w:tblCellMar>
    </w:tblPr>
  </w:style>
  <w:style w:type="table" w:customStyle="1" w:styleId="18">
    <w:name w:val="_Style 11"/>
    <w:basedOn w:val="16"/>
    <w:qFormat/>
    <w:uiPriority w:val="0"/>
    <w:tblPr>
      <w:tblCellMar>
        <w:top w:w="0" w:type="dxa"/>
        <w:left w:w="115" w:type="dxa"/>
        <w:bottom w:w="0" w:type="dxa"/>
        <w:right w:w="115" w:type="dxa"/>
      </w:tblCellMar>
    </w:tblPr>
  </w:style>
  <w:style w:type="character" w:customStyle="1" w:styleId="19">
    <w:name w:val="Заголовок 2 Char"/>
    <w:link w:val="3"/>
    <w:qFormat/>
    <w:uiPriority w:val="0"/>
    <w:rPr>
      <w:rFonts w:ascii="Times New Roman" w:hAnsi="Times New Roman" w:cs="Times New Roman"/>
      <w:b/>
      <w:bCs/>
      <w:color w:val="2C5282"/>
    </w:rPr>
  </w:style>
  <w:style w:type="paragraph" w:customStyle="1" w:styleId="20">
    <w:name w:val="WPSOffice手动目录 1"/>
    <w:qFormat/>
    <w:uiPriority w:val="0"/>
    <w:pPr>
      <w:ind w:leftChars="0"/>
    </w:pPr>
    <w:rPr>
      <w:rFonts w:asciiTheme="minorHAnsi" w:hAnsiTheme="minorHAnsi" w:eastAsiaTheme="minorEastAsia" w:cstheme="minorBidi"/>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2" Type="http://schemas.openxmlformats.org/officeDocument/2006/relationships/font" Target="fonts/font22.odttf"/><Relationship Id="rId21" Type="http://schemas.openxmlformats.org/officeDocument/2006/relationships/font" Target="fonts/font21.odttf"/><Relationship Id="rId20" Type="http://schemas.openxmlformats.org/officeDocument/2006/relationships/font" Target="fonts/font20.odttf"/><Relationship Id="rId2" Type="http://schemas.openxmlformats.org/officeDocument/2006/relationships/font" Target="fonts/font2.odttf"/><Relationship Id="rId19" Type="http://schemas.openxmlformats.org/officeDocument/2006/relationships/font" Target="fonts/font19.odttf"/><Relationship Id="rId18" Type="http://schemas.openxmlformats.org/officeDocument/2006/relationships/font" Target="fonts/font18.odttf"/><Relationship Id="rId17" Type="http://schemas.openxmlformats.org/officeDocument/2006/relationships/font" Target="fonts/font17.odttf"/><Relationship Id="rId16" Type="http://schemas.openxmlformats.org/officeDocument/2006/relationships/font" Target="fonts/font16.odttf"/><Relationship Id="rId15" Type="http://schemas.openxmlformats.org/officeDocument/2006/relationships/font" Target="fonts/font15.odttf"/><Relationship Id="rId14" Type="http://schemas.openxmlformats.org/officeDocument/2006/relationships/font" Target="fonts/font14.odttf"/><Relationship Id="rId13" Type="http://schemas.openxmlformats.org/officeDocument/2006/relationships/font" Target="fonts/font13.odttf"/><Relationship Id="rId12" Type="http://schemas.openxmlformats.org/officeDocument/2006/relationships/font" Target="fonts/font12.odttf"/><Relationship Id="rId11" Type="http://schemas.openxmlformats.org/officeDocument/2006/relationships/font" Target="fonts/font11.odttf"/><Relationship Id="rId10" Type="http://schemas.openxmlformats.org/officeDocument/2006/relationships/font" Target="fonts/font10.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15</Pages>
  <TotalTime>10</TotalTime>
  <ScaleCrop>false</ScaleCrop>
  <LinksUpToDate>false</LinksUpToDate>
  <Application>WPS Office_12.2.0.23202_F1E327BC-269C-435d-A152-05C5408002CA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2026-06-10T07:40:00Z</dcterms:created>
  <dc:creator>darin</dc:creator>
  <cp:lastModifiedBy>naomilow</cp:lastModifiedBy>
  <dcterms:modified xsi:type="dcterms:W3CDTF">2026-06-15T15:51:10Z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1049-12.2.0.23202</vt:lpwstr>
  </property>
  <property fmtid="{D5CDD505-2E9C-101B-9397-08002B2CF9AE}" pid="3" name="ICV">
    <vt:lpwstr>904B66B0E24243BF9D08A97AE1075CC3_12</vt:lpwstr>
  </property>
</Properties>
</file>