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Testes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Aluga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6838" w:w="11906" w:orient="portrait"/>
          <w:pgMar w:bottom="2041" w:top="1134" w:left="1418" w:right="1418" w:header="680" w:footer="68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Histórico de Alterações</w:t>
      </w:r>
    </w:p>
    <w:tbl>
      <w:tblPr>
        <w:tblStyle w:val="Table1"/>
        <w:tblW w:w="8789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276"/>
        <w:gridCol w:w="992"/>
        <w:gridCol w:w="4536"/>
        <w:gridCol w:w="1985"/>
        <w:tblGridChange w:id="0">
          <w:tblGrid>
            <w:gridCol w:w="1276"/>
            <w:gridCol w:w="992"/>
            <w:gridCol w:w="4536"/>
            <w:gridCol w:w="19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18/03/2021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Maria Jakeline / Natan Almeida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  <w:sectPr>
          <w:type w:val="nextPage"/>
          <w:pgSz w:h="16838" w:w="11906" w:orient="portrait"/>
          <w:pgMar w:bottom="2041" w:top="1134" w:left="1418" w:right="1418" w:header="680" w:footer="6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069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heading=h.jkn9m8tn4ft3">
            <w:r w:rsidDel="00000000" w:rsidR="00000000" w:rsidRPr="00000000">
              <w:rPr>
                <w:rtl w:val="0"/>
              </w:rPr>
              <w:t xml:space="preserve">1.1  Objetivos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_heading=h.jkn9m8tn4ft3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heading=h.pwv1xwno03l">
            <w:r w:rsidDel="00000000" w:rsidR="00000000" w:rsidRPr="00000000">
              <w:rPr>
                <w:rtl w:val="0"/>
              </w:rPr>
              <w:t xml:space="preserve">1.2 Aluga Aqui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_heading=h.pwv1xwno03l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69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Requisitos a Testar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69.511811023624"/>
            </w:tabs>
            <w:spacing w:before="200" w:line="240" w:lineRule="auto"/>
            <w:ind w:left="0" w:firstLine="0"/>
            <w:rPr/>
          </w:pPr>
          <w:hyperlink w:anchor="_heading=h.t6a9elgu8eg3">
            <w:r w:rsidDel="00000000" w:rsidR="00000000" w:rsidRPr="00000000">
              <w:rPr>
                <w:b w:val="1"/>
                <w:rtl w:val="0"/>
              </w:rPr>
              <w:t xml:space="preserve">Casos de uso a testar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_heading=h.t6a9elgu8eg3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69.511811023624"/>
            </w:tabs>
            <w:spacing w:before="200" w:line="240" w:lineRule="auto"/>
            <w:ind w:left="0" w:firstLine="0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Casos de Testes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heading=h.gdg3alx5za1q">
            <w:r w:rsidDel="00000000" w:rsidR="00000000" w:rsidRPr="00000000">
              <w:rPr>
                <w:rtl w:val="0"/>
              </w:rPr>
              <w:t xml:space="preserve">3.1 Testes Unitários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_heading=h.gdg3alx5za1q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69.511811023624"/>
            </w:tabs>
            <w:spacing w:before="60" w:line="240" w:lineRule="auto"/>
            <w:ind w:left="360" w:firstLine="0"/>
            <w:rPr/>
          </w:pPr>
          <w:hyperlink w:anchor="_heading=h.od856aqgcuz0">
            <w:r w:rsidDel="00000000" w:rsidR="00000000" w:rsidRPr="00000000">
              <w:rPr>
                <w:rtl w:val="0"/>
              </w:rPr>
              <w:t xml:space="preserve">3.2 Teste de Integração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_heading=h.od856aqgcuz0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69.511811023624"/>
            </w:tabs>
            <w:spacing w:after="80" w:before="60" w:line="240" w:lineRule="auto"/>
            <w:ind w:left="360" w:firstLine="0"/>
            <w:rPr/>
          </w:pPr>
          <w:hyperlink w:anchor="_heading=h.1raw39r2v4rg">
            <w:r w:rsidDel="00000000" w:rsidR="00000000" w:rsidRPr="00000000">
              <w:rPr>
                <w:rtl w:val="0"/>
              </w:rPr>
              <w:t xml:space="preserve">3.3 Teste Funcional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_heading=h.1raw39r2v4rg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  <w:sectPr>
          <w:headerReference r:id="rId8" w:type="default"/>
          <w:footerReference r:id="rId9" w:type="default"/>
          <w:type w:val="nextPage"/>
          <w:pgSz w:h="16838" w:w="11906" w:orient="portrait"/>
          <w:pgMar w:bottom="2041" w:top="1134" w:left="1418" w:right="1418" w:header="680" w:footer="6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4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As seções referentes aos requisitos, recursos e cronograma servem para permitir ao gerente do projeto acompanhar a evolução dos testes.</w:t>
      </w:r>
    </w:p>
    <w:p w:rsidR="00000000" w:rsidDel="00000000" w:rsidP="00000000" w:rsidRDefault="00000000" w:rsidRPr="00000000" w14:paraId="00000035">
      <w:pPr>
        <w:pStyle w:val="Heading2"/>
        <w:keepNext w:val="0"/>
        <w:spacing w:after="80" w:before="360" w:lineRule="auto"/>
        <w:ind w:left="400" w:firstLine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jkn9m8tn4ft3" w:id="2"/>
      <w:bookmarkEnd w:id="2"/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Este documento descreve o plano para testar o protótipo de arquitetura do Programa Aluga Aqui. Este documento de Plano de Teste suporta os seguintes objetivos: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informações existentes do projeto e o software que deve ser testado.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os requisitos de teste.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casos de teste.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780" w:right="0" w:hanging="380"/>
        <w:jc w:val="both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pwv1xwno03l" w:id="3"/>
      <w:bookmarkEnd w:id="3"/>
      <w:r w:rsidDel="00000000" w:rsidR="00000000" w:rsidRPr="00000000">
        <w:rPr>
          <w:rtl w:val="0"/>
        </w:rPr>
        <w:t xml:space="preserve">1.2 Aluga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ind w:firstLine="40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Requisitos a Testar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lista abaixo identifica aqueles itens – casos de uso, requisitos funcionais e não funcionais – que foram identificados como alvos de teste. Essa lista representa o que será testado.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Requisitos Funcionais</w:t>
      </w:r>
    </w:p>
    <w:tbl>
      <w:tblPr>
        <w:tblStyle w:val="Table2"/>
        <w:tblW w:w="8621.0" w:type="dxa"/>
        <w:jc w:val="left"/>
        <w:tblInd w:w="737.0" w:type="dxa"/>
        <w:tblLayout w:type="fixed"/>
        <w:tblLook w:val="0000"/>
      </w:tblPr>
      <w:tblGrid>
        <w:gridCol w:w="2817"/>
        <w:gridCol w:w="5804"/>
        <w:tblGridChange w:id="0">
          <w:tblGrid>
            <w:gridCol w:w="2817"/>
            <w:gridCol w:w="5804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do Requisito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Requisito</w:t>
            </w:r>
          </w:p>
        </w:tc>
      </w:tr>
      <w:tr>
        <w:trPr>
          <w:trHeight w:val="378.0000000000000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NF 001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Cadastrar 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3.0000000000000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NF 002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Cadastrar Imóveis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.0000000000000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spacing w:after="0" w:before="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NF 003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Modificar Imóveis cadastrados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 004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Excluir Imóveis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 005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Listar imóveis disponíveis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.976562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 006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 de relatório de imóveis alugados</w:t>
            </w:r>
          </w:p>
        </w:tc>
      </w:tr>
    </w:tbl>
    <w:p w:rsidR="00000000" w:rsidDel="00000000" w:rsidP="00000000" w:rsidRDefault="00000000" w:rsidRPr="00000000" w14:paraId="0000004F">
      <w:pPr>
        <w:spacing w:after="0" w:before="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Não-Funcionais</w:t>
      </w:r>
    </w:p>
    <w:tbl>
      <w:tblPr>
        <w:tblStyle w:val="Table3"/>
        <w:tblW w:w="8621.0" w:type="dxa"/>
        <w:jc w:val="left"/>
        <w:tblInd w:w="737.0" w:type="dxa"/>
        <w:tblLayout w:type="fixed"/>
        <w:tblLook w:val="0000"/>
      </w:tblPr>
      <w:tblGrid>
        <w:gridCol w:w="2817"/>
        <w:gridCol w:w="5804"/>
        <w:tblGridChange w:id="0">
          <w:tblGrid>
            <w:gridCol w:w="2817"/>
            <w:gridCol w:w="5804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do Requisito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Requisito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NF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spacing w:after="0" w:before="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1.95312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NF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sistema deve permitir que somente usuários cadastrados no sistema possam cadastrar imóveis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NF 003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Modificação de imóveis somente pelo proprietário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2"/>
        </w:numPr>
        <w:ind w:left="432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t6a9elgu8eg3" w:id="5"/>
      <w:bookmarkEnd w:id="5"/>
      <w:r w:rsidDel="00000000" w:rsidR="00000000" w:rsidRPr="00000000">
        <w:rPr>
          <w:rtl w:val="0"/>
        </w:rPr>
        <w:t xml:space="preserve">Casos de uso a testar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Rule="auto"/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</w:t>
      </w:r>
    </w:p>
    <w:tbl>
      <w:tblPr>
        <w:tblStyle w:val="Table4"/>
        <w:tblW w:w="8621.0" w:type="dxa"/>
        <w:jc w:val="left"/>
        <w:tblInd w:w="737.0" w:type="dxa"/>
        <w:tblLayout w:type="fixed"/>
        <w:tblLook w:val="0000"/>
      </w:tblPr>
      <w:tblGrid>
        <w:gridCol w:w="2817"/>
        <w:gridCol w:w="5804"/>
        <w:tblGridChange w:id="0">
          <w:tblGrid>
            <w:gridCol w:w="2817"/>
            <w:gridCol w:w="5804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000000" w:space="0" w:sz="0" w:val="nil"/>
            </w:tcBorders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Identificador do Caso de Uso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spacing w:after="0" w:before="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do Caso de Uso</w:t>
            </w:r>
          </w:p>
        </w:tc>
      </w:tr>
      <w:t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spacing w:after="0" w:before="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Cadastro de Usuário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spacing w:after="0" w:before="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spacing w:after="0" w:before="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Realizar Login</w:t>
            </w:r>
          </w:p>
        </w:tc>
      </w:tr>
      <w:t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spacing w:after="0" w:before="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spacing w:after="0" w:before="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Cadastro de Imóveis</w:t>
            </w:r>
          </w:p>
        </w:tc>
      </w:tr>
      <w:tr>
        <w:trPr>
          <w:trHeight w:val="486" w:hRule="atLeast"/>
        </w:trPr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Busca de Imóveis</w:t>
            </w:r>
          </w:p>
        </w:tc>
      </w:tr>
    </w:tbl>
    <w:p w:rsidR="00000000" w:rsidDel="00000000" w:rsidP="00000000" w:rsidRDefault="00000000" w:rsidRPr="00000000" w14:paraId="00000069">
      <w:pPr>
        <w:spacing w:after="0" w:before="0" w:lineRule="auto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Casos</w:t>
      </w:r>
      <w:r w:rsidDel="00000000" w:rsidR="00000000" w:rsidRPr="00000000">
        <w:rPr>
          <w:rtl w:val="0"/>
        </w:rPr>
        <w:t xml:space="preserve"> de Testes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heading=h.gdg3alx5za1q" w:id="7"/>
      <w:bookmarkEnd w:id="7"/>
      <w:r w:rsidDel="00000000" w:rsidR="00000000" w:rsidRPr="00000000">
        <w:rPr>
          <w:rtl w:val="0"/>
        </w:rPr>
        <w:t xml:space="preserve">3.1 Testes Unitários</w:t>
      </w:r>
    </w:p>
    <w:p w:rsidR="00000000" w:rsidDel="00000000" w:rsidP="00000000" w:rsidRDefault="00000000" w:rsidRPr="00000000" w14:paraId="00000076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885"/>
        <w:gridCol w:w="2940"/>
        <w:tblGridChange w:id="0">
          <w:tblGrid>
            <w:gridCol w:w="2490"/>
            <w:gridCol w:w="3885"/>
            <w:gridCol w:w="2940"/>
          </w:tblGrid>
        </w:tblGridChange>
      </w:tblGrid>
      <w:tr>
        <w:trPr>
          <w:trHeight w:val="50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 esperada</w:t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email="teste@gmail.com", nome="Usuario", sobrenome="Teste", telefone="(11) 9 9999 8877", password="123123"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cadastrado</w:t>
            </w:r>
          </w:p>
        </w:tc>
      </w:tr>
      <w:tr>
        <w:trPr>
          <w:trHeight w:val="9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usuário com email 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 já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Só pode haver um usuário com o mesmo e-mail</w:t>
            </w:r>
          </w:p>
        </w:tc>
      </w:tr>
      <w:tr>
        <w:trPr>
          <w:trHeight w:val="9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id=1, descricao="3 quartos, sala e cozinha", tipo="Apartamento", status="Disponível", valor mensal=500, proprietario=Imovel TestCase.proprietário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Imóvel cadastrado</w:t>
            </w:r>
          </w:p>
        </w:tc>
      </w:tr>
      <w:tr>
        <w:trPr>
          <w:trHeight w:val="9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mais de um imovel com o mesmo 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Proprietário e dois imóveis para esse 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Imóveis cadastrados</w:t>
            </w:r>
          </w:p>
        </w:tc>
      </w:tr>
      <w:tr>
        <w:trPr>
          <w:trHeight w:val="9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imóvel sem proprietario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de imóvel com proprietário não cadastrados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Imóvel não cadastrado</w:t>
            </w:r>
          </w:p>
        </w:tc>
      </w:tr>
      <w:tr>
        <w:trPr>
          <w:trHeight w:val="9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imóvel para proprietários diferentes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Imóveis para proprietário diferentes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Imóveis cadastrados</w:t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mais de cidade no mesmo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Cidades para o mesmo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Cidades cadastradas</w:t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cidades com o mesmo nome e mesmo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Cidades com o mesmo nome e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Somente uma cidade cadastrada</w:t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c</w:t>
            </w:r>
            <w:r w:rsidDel="00000000" w:rsidR="00000000" w:rsidRPr="00000000">
              <w:rPr>
                <w:rtl w:val="0"/>
              </w:rPr>
              <w:t xml:space="preserve">idades com o mesmo nome e estado diferente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Cidades com o mesmo nome e estado diferente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Cidades cadastradas</w:t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da cidade  sem acentos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de Cidade com acentos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cadastrado sem acento com sucesso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heading=h.od856aqgcuz0" w:id="8"/>
      <w:bookmarkEnd w:id="8"/>
      <w:r w:rsidDel="00000000" w:rsidR="00000000" w:rsidRPr="00000000">
        <w:rPr>
          <w:rtl w:val="0"/>
        </w:rPr>
        <w:t xml:space="preserve">3.2 Teste de Integração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trHeight w:val="51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Resposta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imóvel com máximo de imagens permitidas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Imóvel com 5 imagens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Todas imagens cadastradas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imóvel com imagens além do máximo permitidas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Imóvel com 6 imagens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Apenas 5 imagens cadastradas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Endereço com todos 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Dados de endereço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cadastrado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Endereço sem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sem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não cadastrado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Endereço sem cidade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com e imóvel e sem 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não cadastrado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Imagens com imovel que  já está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 cadastrada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Imagens com imovel que não está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Imagem não cadastrada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>
          <w:vertAlign w:val="baseline"/>
        </w:rPr>
      </w:pPr>
      <w:bookmarkStart w:colFirst="0" w:colLast="0" w:name="_heading=h.1raw39r2v4rg" w:id="9"/>
      <w:bookmarkEnd w:id="9"/>
      <w:r w:rsidDel="00000000" w:rsidR="00000000" w:rsidRPr="00000000">
        <w:rPr>
          <w:rtl w:val="0"/>
        </w:rPr>
        <w:t xml:space="preserve">3.3 Teste Funcional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Resposta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=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= senha123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efetuado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deslogado</w:t>
            </w:r>
          </w:p>
        </w:tc>
      </w:tr>
      <w:tr>
        <w:trPr>
          <w:trHeight w:val="2084.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usuários (Interface)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=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= teste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sobrenome = teste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telefone = (84)99999-9999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= 123123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Redirecionado para tela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usuários e-mail Invalido (Interface)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=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testegmail.com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Recarregar página cadastro com mensagem de erro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usuários com nome menor que 3 caracteres (Interface)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= uo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Recarregar página cadastro com mensagem de erro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usuários com senha com menos de 8 caracteres (Interface)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= 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Recarregar página cadastro com mensagem de erro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" w:cs="Times" w:eastAsia="Times" w:hAnsi="Times"/>
          <w:i w:val="1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286.0" w:type="dxa"/>
      <w:jc w:val="left"/>
      <w:tblInd w:w="0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trHeight w:val="368" w:hRule="atLeast"/>
      </w:trPr>
      <w:tc>
        <w:tcPr>
          <w:vMerge w:val="restart"/>
          <w:tcBorders>
            <w:top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D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Plano de Testes</w:t>
          </w:r>
        </w:p>
        <w:p w:rsidR="00000000" w:rsidDel="00000000" w:rsidP="00000000" w:rsidRDefault="00000000" w:rsidRPr="00000000" w14:paraId="000000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both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67" w:hRule="atLeast"/>
      </w:trPr>
      <w:tc>
        <w:tcPr>
          <w:vMerge w:val="continue"/>
          <w:tcBorders>
            <w:top w:color="000000" w:space="0" w:sz="4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E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  <w:vAlign w:val="bottom"/>
        </w:tcPr>
        <w:p w:rsidR="00000000" w:rsidDel="00000000" w:rsidP="00000000" w:rsidRDefault="00000000" w:rsidRPr="00000000" w14:paraId="000000E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Última Atualização: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03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2021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h</w:t>
          </w:r>
        </w:p>
      </w:tc>
    </w:tr>
  </w:tbl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pBdr>
        <w:top w:color="000000" w:space="1" w:sz="6" w:val="single"/>
      </w:pBd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pBdr>
        <w:bottom w:color="000000" w:space="1" w:sz="6" w:val="single"/>
      </w:pBdr>
      <w:spacing w:after="0" w:before="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pBdr>
        <w:bottom w:color="000000" w:space="1" w:sz="6" w:val="single"/>
      </w:pBdr>
      <w:spacing w:after="0" w:before="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pBdr>
        <w:bottom w:color="000000" w:space="1" w:sz="6" w:val="single"/>
      </w:pBdr>
      <w:spacing w:after="0" w:before="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pBdr>
        <w:bottom w:color="000000" w:space="1" w:sz="6" w:val="single"/>
      </w:pBdr>
      <w:spacing w:after="0" w:before="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hd w:fill="f2f2f2" w:val="clear"/>
      <w:spacing w:after="120" w:before="240" w:lineRule="auto"/>
      <w:ind w:left="431" w:hanging="43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befor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  <w:ind w:left="864" w:hanging="864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before="240" w:lineRule="auto"/>
      <w:ind w:left="1008" w:hanging="1008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before="240" w:lineRule="auto"/>
      <w:ind w:left="1152" w:hanging="1152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60" w:before="60"/>
      <w:jc w:val="both"/>
    </w:pPr>
    <w:rPr>
      <w:sz w:val="24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pBdr>
        <w:top w:color="auto" w:shadow="1" w:space="1" w:sz="4" w:val="single"/>
        <w:left w:color="auto" w:shadow="1" w:space="4" w:sz="4" w:val="single"/>
        <w:bottom w:color="auto" w:shadow="1" w:space="1" w:sz="4" w:val="single"/>
        <w:right w:color="auto" w:shadow="1" w:space="4" w:sz="4" w:val="single"/>
      </w:pBdr>
      <w:shd w:color="auto" w:fill="ffffff" w:val="pct5"/>
      <w:spacing w:after="120" w:before="240"/>
      <w:ind w:left="431" w:hanging="431"/>
      <w:outlineLvl w:val="0"/>
    </w:pPr>
    <w:rPr>
      <w:rFonts w:ascii="Arial" w:hAnsi="Arial"/>
      <w:b w:val="1"/>
      <w:kern w:val="28"/>
      <w:sz w:val="28"/>
    </w:rPr>
  </w:style>
  <w:style w:type="paragraph" w:styleId="Ttulo2">
    <w:name w:val="heading 2"/>
    <w:basedOn w:val="Normal"/>
    <w:next w:val="Normal"/>
    <w:qFormat w:val="1"/>
    <w:pPr>
      <w:keepNext w:val="1"/>
      <w:numPr>
        <w:ilvl w:val="1"/>
        <w:numId w:val="1"/>
      </w:numPr>
      <w:spacing w:before="240"/>
      <w:outlineLvl w:val="1"/>
    </w:pPr>
    <w:rPr>
      <w:rFonts w:ascii="Arial" w:hAnsi="Arial"/>
      <w:b w:val="1"/>
      <w:sz w:val="26"/>
    </w:rPr>
  </w:style>
  <w:style w:type="paragraph" w:styleId="Ttulo3">
    <w:name w:val="heading 3"/>
    <w:basedOn w:val="Normal"/>
    <w:next w:val="Normal"/>
    <w:qFormat w:val="1"/>
    <w:pPr>
      <w:keepNext w:val="1"/>
      <w:numPr>
        <w:ilvl w:val="2"/>
        <w:numId w:val="1"/>
      </w:numPr>
      <w:spacing w:before="240"/>
      <w:outlineLvl w:val="2"/>
    </w:pPr>
    <w:rPr>
      <w:rFonts w:ascii="Arial" w:hAnsi="Arial"/>
      <w:b w:val="1"/>
    </w:rPr>
  </w:style>
  <w:style w:type="paragraph" w:styleId="Ttulo4">
    <w:name w:val="heading 4"/>
    <w:basedOn w:val="Normal"/>
    <w:next w:val="Normal"/>
    <w:qFormat w:val="1"/>
    <w:pPr>
      <w:keepNext w:val="1"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styleId="Fontepargpadro" w:default="1">
    <w:name w:val="Default Paragraph Font"/>
    <w:semiHidden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Corpodetexto">
    <w:name w:val="Body Text"/>
    <w:basedOn w:val="Normal"/>
    <w:semiHidden w:val="1"/>
    <w:pPr>
      <w:keepLines w:val="1"/>
      <w:widowControl w:val="0"/>
      <w:spacing w:after="120" w:before="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 w:val="1"/>
    <w:rPr>
      <w:color w:val="0000ff"/>
      <w:u w:val="single"/>
    </w:rPr>
  </w:style>
  <w:style w:type="paragraph" w:styleId="Cabealho">
    <w:name w:val="header"/>
    <w:basedOn w:val="Normal"/>
    <w:semiHidden w:val="1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 w:val="1"/>
    <w:pPr>
      <w:numPr>
        <w:numId w:val="6"/>
      </w:numPr>
    </w:pPr>
  </w:style>
  <w:style w:type="paragraph" w:styleId="Commarcadores">
    <w:name w:val="List Bullet"/>
    <w:basedOn w:val="Normal"/>
    <w:autoRedefine w:val="1"/>
    <w:semiHidden w:val="1"/>
    <w:pPr>
      <w:spacing w:after="0"/>
    </w:pPr>
  </w:style>
  <w:style w:type="paragraph" w:styleId="Rodap">
    <w:name w:val="footer"/>
    <w:basedOn w:val="Normal"/>
    <w:semiHidden w:val="1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styleId="titulo" w:customStyle="1">
    <w:name w:val="titulo"/>
    <w:basedOn w:val="Normal"/>
    <w:next w:val="versao"/>
    <w:pPr>
      <w:spacing w:before="5280"/>
      <w:jc w:val="right"/>
    </w:pPr>
    <w:rPr>
      <w:rFonts w:ascii="Arial" w:hAnsi="Arial"/>
      <w:b w:val="1"/>
      <w:sz w:val="36"/>
    </w:rPr>
  </w:style>
  <w:style w:type="paragraph" w:styleId="versao" w:customStyle="1">
    <w:name w:val="versao"/>
    <w:basedOn w:val="titulo"/>
    <w:next w:val="Normal"/>
    <w:pPr>
      <w:spacing w:after="0" w:before="0"/>
    </w:pPr>
    <w:rPr>
      <w:sz w:val="28"/>
    </w:rPr>
  </w:style>
  <w:style w:type="character" w:styleId="Nmerodepgina">
    <w:name w:val="page number"/>
    <w:basedOn w:val="Fontepargpadro"/>
    <w:semiHidden w:val="1"/>
  </w:style>
  <w:style w:type="character" w:styleId="HiperlinkVisitado">
    <w:name w:val="FollowedHyperlink"/>
    <w:basedOn w:val="Fontepargpadro"/>
    <w:semiHidden w:val="1"/>
    <w:rPr>
      <w:color w:val="800080"/>
      <w:u w:val="single"/>
    </w:rPr>
  </w:style>
  <w:style w:type="paragraph" w:styleId="Corpodetexto2">
    <w:name w:val="Body Text 2"/>
    <w:basedOn w:val="Normal"/>
    <w:semiHidden w:val="1"/>
    <w:pPr>
      <w:spacing w:after="180" w:before="0"/>
    </w:pPr>
    <w:rPr>
      <w:i w:val="1"/>
    </w:rPr>
  </w:style>
  <w:style w:type="paragraph" w:styleId="sistema" w:customStyle="1">
    <w:name w:val="sistema"/>
    <w:basedOn w:val="titulo"/>
    <w:pPr>
      <w:spacing w:after="240" w:before="0"/>
    </w:pPr>
    <w:rPr>
      <w:i w:val="1"/>
    </w:rPr>
  </w:style>
  <w:style w:type="paragraph" w:styleId="instrucaodepreenchimento" w:customStyle="1">
    <w:name w:val="instrucao de preenchimento"/>
    <w:basedOn w:val="Normal"/>
    <w:next w:val="Normal"/>
    <w:rPr>
      <w:i w:val="1"/>
      <w:color w:val="0000ff"/>
    </w:rPr>
  </w:style>
  <w:style w:type="paragraph" w:styleId="conteudo" w:customStyle="1">
    <w:name w:val="conteudo"/>
    <w:basedOn w:val="Normal"/>
    <w:pPr>
      <w:spacing w:after="120" w:before="360"/>
    </w:pPr>
    <w:rPr>
      <w:rFonts w:ascii="Arial" w:hAnsi="Arial"/>
      <w:b w:val="1"/>
      <w:sz w:val="28"/>
    </w:rPr>
  </w:style>
  <w:style w:type="paragraph" w:styleId="Sumrio1">
    <w:name w:val="toc 1"/>
    <w:basedOn w:val="Normal"/>
    <w:next w:val="Normal"/>
    <w:autoRedefine w:val="1"/>
    <w:semiHidden w:val="1"/>
    <w:pPr>
      <w:spacing w:after="120" w:before="120"/>
      <w:jc w:val="left"/>
    </w:pPr>
    <w:rPr>
      <w:b w:val="1"/>
      <w:caps w:val="1"/>
      <w:sz w:val="20"/>
    </w:rPr>
  </w:style>
  <w:style w:type="paragraph" w:styleId="Sumrio2">
    <w:name w:val="toc 2"/>
    <w:basedOn w:val="Normal"/>
    <w:next w:val="Normal"/>
    <w:autoRedefine w:val="1"/>
    <w:semiHidden w:val="1"/>
    <w:pPr>
      <w:spacing w:after="0" w:before="0"/>
      <w:ind w:left="240"/>
      <w:jc w:val="left"/>
    </w:pPr>
    <w:rPr>
      <w:smallCaps w:val="1"/>
      <w:sz w:val="20"/>
    </w:rPr>
  </w:style>
  <w:style w:type="paragraph" w:styleId="Sumrio3">
    <w:name w:val="toc 3"/>
    <w:basedOn w:val="Normal"/>
    <w:next w:val="Normal"/>
    <w:autoRedefine w:val="1"/>
    <w:semiHidden w:val="1"/>
    <w:pPr>
      <w:spacing w:after="0" w:before="0"/>
      <w:ind w:left="480"/>
      <w:jc w:val="left"/>
    </w:pPr>
    <w:rPr>
      <w:i w:val="1"/>
      <w:sz w:val="20"/>
    </w:rPr>
  </w:style>
  <w:style w:type="paragraph" w:styleId="Sumrio4">
    <w:name w:val="toc 4"/>
    <w:basedOn w:val="Normal"/>
    <w:next w:val="Normal"/>
    <w:autoRedefine w:val="1"/>
    <w:semiHidden w:val="1"/>
    <w:pPr>
      <w:spacing w:after="0" w:before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 w:val="1"/>
    <w:semiHidden w:val="1"/>
    <w:pPr>
      <w:spacing w:after="0" w:before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 w:val="1"/>
    <w:semiHidden w:val="1"/>
    <w:pPr>
      <w:spacing w:after="0" w:before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 w:val="1"/>
    <w:semiHidden w:val="1"/>
    <w:pPr>
      <w:spacing w:after="0" w:before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 w:val="1"/>
    <w:semiHidden w:val="1"/>
    <w:pPr>
      <w:spacing w:after="0" w:before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 w:val="1"/>
    <w:semiHidden w:val="1"/>
    <w:pPr>
      <w:spacing w:after="0" w:before="0"/>
      <w:ind w:left="1920"/>
      <w:jc w:val="left"/>
    </w:pPr>
    <w:rPr>
      <w:sz w:val="18"/>
    </w:rPr>
  </w:style>
  <w:style w:type="paragraph" w:styleId="Tabletext" w:customStyle="1">
    <w:name w:val="Tabletext"/>
    <w:basedOn w:val="Normal"/>
    <w:pPr>
      <w:keepLines w:val="1"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Padro" w:customStyle="1">
    <w:name w:val="Padrão"/>
    <w:pPr>
      <w:autoSpaceDE w:val="0"/>
      <w:autoSpaceDN w:val="0"/>
      <w:adjustRightInd w:val="0"/>
    </w:pPr>
    <w:rPr>
      <w:szCs w:val="24"/>
    </w:rPr>
  </w:style>
  <w:style w:type="paragraph" w:styleId="Avanocorpodotexto" w:customStyle="1">
    <w:name w:val="Avanço corpo do texto"/>
    <w:basedOn w:val="Padro"/>
    <w:pPr>
      <w:ind w:firstLine="708"/>
    </w:pPr>
  </w:style>
  <w:style w:type="paragraph" w:styleId="WW-Corpodetexto3" w:customStyle="1">
    <w:name w:val="WW-Corpo de texto 3"/>
    <w:basedOn w:val="Padro"/>
    <w:rPr>
      <w:color w:val="0000ff"/>
    </w:rPr>
  </w:style>
  <w:style w:type="paragraph" w:styleId="tabela" w:customStyle="1">
    <w:name w:val="tabela"/>
    <w:basedOn w:val="Normal"/>
    <w:pPr>
      <w:autoSpaceDE w:val="0"/>
      <w:autoSpaceDN w:val="0"/>
      <w:adjustRightInd w:val="0"/>
      <w:jc w:val="left"/>
    </w:pPr>
    <w:rPr>
      <w:rFonts w:ascii="Arial" w:cs="Arial" w:hAnsi="Arial"/>
      <w:sz w:val="20"/>
    </w:rPr>
  </w:style>
  <w:style w:type="paragraph" w:styleId="WW-BodyText2" w:customStyle="1">
    <w:name w:val="WW-Body Text 2"/>
    <w:basedOn w:val="Padro"/>
    <w:rPr>
      <w:i w:val="1"/>
      <w:iCs w:val="1"/>
    </w:rPr>
  </w:style>
  <w:style w:type="paragraph" w:styleId="Corpodotexto" w:customStyle="1">
    <w:name w:val="Corpo do texto"/>
    <w:basedOn w:val="Padro"/>
    <w:pPr>
      <w:keepLines w:val="1"/>
      <w:spacing w:after="120" w:line="240" w:lineRule="atLeast"/>
      <w:ind w:left="720" w:firstLine="1"/>
    </w:pPr>
    <w:rPr>
      <w:szCs w:val="20"/>
      <w:lang w:val="en-US"/>
    </w:rPr>
  </w:style>
  <w:style w:type="paragraph" w:styleId="WW-ListNumber" w:customStyle="1">
    <w:name w:val="WW-List Number"/>
    <w:basedOn w:val="Padro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teste@gmail.com" TargetMode="External"/><Relationship Id="rId10" Type="http://schemas.openxmlformats.org/officeDocument/2006/relationships/hyperlink" Target="mailto:teste@gmail.com" TargetMode="External"/><Relationship Id="rId12" Type="http://schemas.openxmlformats.org/officeDocument/2006/relationships/hyperlink" Target="mailto:teste@gmail.com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UUA/Fn9Sir15nCyaF143+zY/w==">AMUW2mVA2PSWbcp1LJuns/wbzU55pY2NriJCMV+F793cdbRutbA+tjYMVvY5sIAqCtvb+tW9aclvI8Zzt7rCXJfzNtKAarvxdWXR6DBADelh/OyzE2DtD4Eb95tdCcSCV7NyDTVvyi3y3FX5LHeQUDzV913w7cdDlY/ZlLZj5z/MtD5bBSS1Vz3IhKCz0pPl3K/bdplGj7fwSPGEcEnghwMV66KXhCaugyxkDWB0BzKy3AZoyVo1r4JQ79C5Lzkj5Txy+hGe713k50dOsO7Yy7076hNRHOXnKl5TUMaCchtdYwgIN+H/o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2014-12-09T19:18:00Z</dcterms:created>
  <dc:creator>1334</dc:creator>
</cp:coreProperties>
</file>