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3372"/>
        <w:gridCol w:w="5524"/>
      </w:tblGrid>
      <w:tr>
        <w:trPr>
          <w:cantSplit w:val="false"/>
        </w:trPr>
        <w:tc>
          <w:tcPr>
            <w:tcW w:w="3372" w:type="dxa"/>
            <w:tcBorders>
              <w:top w:val="nil"/>
              <w:left w:val="nil"/>
              <w:bottom w:val="nil"/>
              <w:insideH w:val="nil"/>
              <w:right w:val="nil"/>
              <w:insideV w:val="nil"/>
            </w:tcBorders>
            <w:shd w:fill="auto" w:val="clear"/>
          </w:tcPr>
          <w:p>
            <w:pPr>
              <w:pStyle w:val="Subtitle"/>
              <w:spacing w:before="240" w:after="0"/>
              <w:jc w:val="both"/>
              <w:rPr>
                <w:b/>
              </w:rPr>
            </w:pPr>
            <w:r>
              <w:rPr>
                <w:b/>
              </w:rPr>
              <w:drawing>
                <wp:anchor behindDoc="1" distT="0" distB="0" distL="114300" distR="114300" simplePos="0" locked="0" layoutInCell="1" allowOverlap="1" relativeHeight="0">
                  <wp:simplePos x="0" y="0"/>
                  <wp:positionH relativeFrom="column">
                    <wp:posOffset>-1905</wp:posOffset>
                  </wp:positionH>
                  <wp:positionV relativeFrom="paragraph">
                    <wp:posOffset>349250</wp:posOffset>
                  </wp:positionV>
                  <wp:extent cx="1617345" cy="80835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17345" cy="808355"/>
                          </a:xfrm>
                          <a:prstGeom prst="rect">
                            <a:avLst/>
                          </a:prstGeom>
                          <a:noFill/>
                          <a:ln w="9525">
                            <a:noFill/>
                            <a:miter lim="800000"/>
                            <a:headEnd/>
                            <a:tailEnd/>
                          </a:ln>
                        </pic:spPr>
                      </pic:pic>
                    </a:graphicData>
                  </a:graphic>
                </wp:anchor>
              </w:drawing>
            </w:r>
          </w:p>
        </w:tc>
        <w:tc>
          <w:tcPr>
            <w:tcW w:w="5524" w:type="dxa"/>
            <w:tcBorders>
              <w:top w:val="nil"/>
              <w:left w:val="nil"/>
              <w:bottom w:val="nil"/>
              <w:insideH w:val="nil"/>
              <w:right w:val="nil"/>
              <w:insideV w:val="nil"/>
            </w:tcBorders>
            <w:shd w:fill="auto" w:val="clear"/>
          </w:tcPr>
          <w:p>
            <w:pPr>
              <w:pStyle w:val="Subtitle"/>
              <w:spacing w:before="240" w:after="0"/>
              <w:jc w:val="both"/>
              <w:rPr>
                <w:b/>
              </w:rPr>
            </w:pPr>
            <w:r>
              <w:rPr/>
              <w:drawing>
                <wp:inline distT="0" distB="0" distL="0" distR="0">
                  <wp:extent cx="3370580" cy="1356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370580" cy="1356360"/>
                          </a:xfrm>
                          <a:prstGeom prst="rect">
                            <a:avLst/>
                          </a:prstGeom>
                          <a:noFill/>
                          <a:ln w="9525">
                            <a:noFill/>
                            <a:miter lim="800000"/>
                            <a:headEnd/>
                            <a:tailEnd/>
                          </a:ln>
                        </pic:spPr>
                      </pic:pic>
                    </a:graphicData>
                  </a:graphic>
                </wp:inline>
              </w:drawing>
            </w:r>
            <w:r>
              <w:rPr>
                <w:b/>
              </w:rPr>
              <w:br/>
              <w:t xml:space="preserve">                </w:t>
              <w:br/>
              <w:t xml:space="preserve">               </w:t>
            </w:r>
          </w:p>
        </w:tc>
      </w:tr>
    </w:tbl>
    <w:p>
      <w:pPr>
        <w:pStyle w:val="Subtitle"/>
        <w:jc w:val="both"/>
        <w:rPr>
          <w:b/>
        </w:rPr>
      </w:pPr>
      <w:r>
        <w:rPr>
          <w:b/>
        </w:rPr>
      </w:r>
    </w:p>
    <w:p>
      <w:pPr>
        <w:pStyle w:val="Subtitle"/>
        <w:jc w:val="both"/>
        <w:rPr>
          <w:b/>
        </w:rPr>
      </w:pPr>
      <w:r>
        <w:rPr>
          <w:b/>
        </w:rPr>
      </w:r>
      <w:r>
        <w:pict>
          <v:rect stroked="f" strokeweight="0pt" style="position:absolute;width:424.6pt;height:130.85pt;mso-wrap-distance-left:9pt;mso-wrap-distance-right:9pt;mso-wrap-distance-top:0pt;mso-wrap-distance-bottom:0pt;margin-top:149.15pt;margin-left:-8.5pt">
            <v:textbox inset="0in,0in,0in,0in">
              <w:txbxContent>
                <w:p>
                  <w:pPr>
                    <w:pStyle w:val="Title"/>
                    <w:rPr>
                      <w:rStyle w:val="TitelZchn"/>
                      <w:b/>
                    </w:rPr>
                  </w:pPr>
                  <w:r>
                    <w:rPr>
                      <w:rStyle w:val="TitelZchn"/>
                      <w:b/>
                    </w:rPr>
                    <w:t>Projektmanagementbericht</w:t>
                  </w:r>
                </w:p>
              </w:txbxContent>
            </v:textbox>
          </v:rect>
        </w:pict>
      </w:r>
    </w:p>
    <w:p>
      <w:pPr>
        <w:pStyle w:val="Subtitle"/>
        <w:jc w:val="both"/>
        <w:rPr>
          <w:b/>
        </w:rPr>
      </w:pPr>
      <w:r>
        <w:rPr>
          <w:b/>
        </w:rPr>
        <w:t xml:space="preserve">      </w:t>
      </w:r>
    </w:p>
    <w:p>
      <w:pPr>
        <w:sectPr>
          <w:headerReference w:type="default" r:id="rId4"/>
          <w:type w:val="nextPage"/>
          <w:pgSz w:w="11906" w:h="16838"/>
          <w:pgMar w:left="1985" w:right="1418" w:header="720" w:top="1418" w:footer="0" w:bottom="1134" w:gutter="0"/>
          <w:pgNumType w:fmt="decimal"/>
          <w:formProt w:val="false"/>
          <w:titlePg/>
          <w:textDirection w:val="lrTb"/>
          <w:docGrid w:type="default" w:linePitch="326" w:charSpace="4294961151"/>
        </w:sectPr>
        <w:pStyle w:val="Subtitle"/>
        <w:jc w:val="both"/>
        <w:rPr/>
      </w:pPr>
      <w:r>
        <w:rPr>
          <w:b/>
        </w:rPr>
        <w:t xml:space="preserve">                                      </w:t>
      </w:r>
      <w:r>
        <w:rPr/>
        <w:t xml:space="preserve"> </w:t>
      </w:r>
    </w:p>
    <w:p>
      <w:pPr>
        <w:pStyle w:val="Heading1"/>
        <w:ind w:left="720" w:right="0" w:hanging="720"/>
        <w:rPr/>
      </w:pPr>
      <w:bookmarkStart w:id="0" w:name="_Toc451860023"/>
      <w:bookmarkEnd w:id="0"/>
      <w:r>
        <w:rPr/>
        <w:t>Inhaltsverzeichnis</w:t>
      </w:r>
    </w:p>
    <w:p>
      <w:pPr>
        <w:pStyle w:val="Contents1"/>
        <w:rPr/>
      </w:pPr>
      <w:r>
        <w:fldChar w:fldCharType="begin"/>
      </w:r>
      <w:r>
        <w:instrText> TOC </w:instrText>
      </w:r>
      <w:r>
        <w:fldChar w:fldCharType="separate"/>
      </w:r>
      <w:r>
        <w:rPr/>
        <w:t>Inhaltsverzeichnis</w:t>
        <w:tab/>
        <w:t>2</w:t>
      </w:r>
    </w:p>
    <w:p>
      <w:pPr>
        <w:pStyle w:val="Contents1"/>
        <w:rPr/>
      </w:pPr>
      <w:r>
        <w:rPr/>
        <w:t>Abbildungsverzeichnis</w:t>
        <w:tab/>
        <w:t>3</w:t>
      </w:r>
    </w:p>
    <w:p>
      <w:pPr>
        <w:pStyle w:val="Contents1"/>
        <w:rPr/>
      </w:pPr>
      <w:r>
        <w:rPr/>
        <w:t>Tabellenverzeichnis</w:t>
        <w:tab/>
        <w:t>3</w:t>
      </w:r>
    </w:p>
    <w:p>
      <w:pPr>
        <w:pStyle w:val="Contents1"/>
        <w:rPr/>
      </w:pPr>
      <w:r>
        <w:rPr/>
        <w:t>Abkürzungsverzeichnis</w:t>
        <w:tab/>
        <w:t>4</w:t>
      </w:r>
    </w:p>
    <w:p>
      <w:pPr>
        <w:pStyle w:val="Contents1"/>
        <w:rPr/>
      </w:pPr>
      <w:r>
        <w:rPr/>
        <w:t>Änderungsverzeichnis</w:t>
        <w:tab/>
        <w:t>5</w:t>
      </w:r>
    </w:p>
    <w:p>
      <w:pPr>
        <w:pStyle w:val="Contents1"/>
        <w:rPr/>
      </w:pPr>
      <w:r>
        <w:rPr/>
        <w:t>Vorwort</w:t>
        <w:tab/>
        <w:t>6</w:t>
      </w:r>
    </w:p>
    <w:p>
      <w:pPr>
        <w:pStyle w:val="Contents1"/>
        <w:rPr/>
      </w:pPr>
      <w:r>
        <w:rPr/>
        <w:t>1</w:t>
      </w:r>
      <w:r>
        <w:rPr>
          <w:rFonts w:cs="" w:ascii="Calibri" w:hAnsi="Calibri"/>
          <w:b w:val="false"/>
          <w:sz w:val="22"/>
          <w:szCs w:val="22"/>
        </w:rPr>
        <w:tab/>
      </w:r>
      <w:r>
        <w:rPr/>
        <w:t>Übersicht</w:t>
        <w:tab/>
        <w:t>7</w:t>
      </w:r>
    </w:p>
    <w:p>
      <w:pPr>
        <w:pStyle w:val="Contents2"/>
        <w:rPr/>
      </w:pPr>
      <w:r>
        <w:rPr/>
        <w:t>1.1</w:t>
      </w:r>
      <w:r>
        <w:rPr>
          <w:rFonts w:cs="" w:ascii="Calibri" w:hAnsi="Calibri"/>
          <w:sz w:val="22"/>
          <w:szCs w:val="22"/>
        </w:rPr>
        <w:tab/>
      </w:r>
      <w:r>
        <w:rPr/>
        <w:t>Projektkontext</w:t>
        <w:tab/>
        <w:t>7</w:t>
      </w:r>
    </w:p>
    <w:p>
      <w:pPr>
        <w:pStyle w:val="Contents2"/>
        <w:rPr/>
      </w:pPr>
      <w:r>
        <w:rPr/>
        <w:t>1.2</w:t>
      </w:r>
      <w:r>
        <w:rPr>
          <w:rFonts w:cs="" w:ascii="Calibri" w:hAnsi="Calibri"/>
          <w:sz w:val="22"/>
          <w:szCs w:val="22"/>
        </w:rPr>
        <w:tab/>
      </w:r>
      <w:r>
        <w:rPr/>
        <w:t>Projektziel</w:t>
        <w:tab/>
        <w:t>7</w:t>
      </w:r>
    </w:p>
    <w:p>
      <w:pPr>
        <w:pStyle w:val="Contents1"/>
        <w:rPr/>
      </w:pPr>
      <w:r>
        <w:rPr/>
        <w:t>2</w:t>
      </w:r>
      <w:r>
        <w:rPr>
          <w:rFonts w:cs="" w:ascii="Calibri" w:hAnsi="Calibri"/>
          <w:b w:val="false"/>
          <w:sz w:val="22"/>
          <w:szCs w:val="22"/>
        </w:rPr>
        <w:tab/>
      </w:r>
      <w:r>
        <w:rPr/>
        <w:t>Entwicklungsmodell</w:t>
        <w:tab/>
        <w:t>8</w:t>
      </w:r>
    </w:p>
    <w:p>
      <w:pPr>
        <w:pStyle w:val="Contents2"/>
        <w:rPr/>
      </w:pPr>
      <w:r>
        <w:rPr/>
        <w:t>2.1</w:t>
      </w:r>
      <w:r>
        <w:rPr>
          <w:rFonts w:cs="" w:ascii="Calibri" w:hAnsi="Calibri"/>
          <w:sz w:val="22"/>
          <w:szCs w:val="22"/>
        </w:rPr>
        <w:tab/>
      </w:r>
      <w:r>
        <w:rPr/>
        <w:t>Version 1.0</w:t>
        <w:tab/>
        <w:t>9</w:t>
      </w:r>
    </w:p>
    <w:p>
      <w:pPr>
        <w:pStyle w:val="Contents2"/>
        <w:rPr/>
      </w:pPr>
      <w:r>
        <w:rPr>
          <w:lang w:val="en-US"/>
        </w:rPr>
        <w:t>2.2</w:t>
      </w:r>
      <w:r>
        <w:rPr>
          <w:rFonts w:cs="" w:ascii="Calibri" w:hAnsi="Calibri"/>
          <w:sz w:val="22"/>
          <w:szCs w:val="22"/>
        </w:rPr>
        <w:tab/>
      </w:r>
      <w:r>
        <w:rPr>
          <w:lang w:val="en-US"/>
        </w:rPr>
        <w:t>Version 2.0</w:t>
      </w:r>
      <w:r>
        <w:rPr/>
        <w:tab/>
        <w:t>9</w:t>
      </w:r>
    </w:p>
    <w:p>
      <w:pPr>
        <w:pStyle w:val="Contents1"/>
        <w:rPr/>
      </w:pPr>
      <w:r>
        <w:rPr>
          <w:lang w:val="en-US"/>
        </w:rPr>
        <w:t>3</w:t>
      </w:r>
      <w:r>
        <w:rPr>
          <w:rFonts w:cs="" w:ascii="Calibri" w:hAnsi="Calibri"/>
          <w:b w:val="false"/>
          <w:sz w:val="22"/>
          <w:szCs w:val="22"/>
        </w:rPr>
        <w:tab/>
      </w:r>
      <w:r>
        <w:rPr>
          <w:lang w:val="en-US"/>
        </w:rPr>
        <w:t>Riskomanagement</w:t>
      </w:r>
      <w:r>
        <w:rPr/>
        <w:tab/>
        <w:t>10</w:t>
      </w:r>
    </w:p>
    <w:p>
      <w:pPr>
        <w:pStyle w:val="Heading1"/>
        <w:ind w:left="720" w:right="0" w:hanging="720"/>
        <w:rPr/>
      </w:pPr>
      <w:bookmarkStart w:id="1" w:name="_Toc451860024"/>
      <w:bookmarkEnd w:id="1"/>
      <w:r>
        <w:rPr/>
        <w:t>Abbildungsverzeichnis</w:t>
      </w:r>
      <w:r>
        <w:fldChar w:fldCharType="end"/>
      </w:r>
    </w:p>
    <w:p>
      <w:pPr>
        <w:pStyle w:val="Tableoffigures"/>
        <w:rPr/>
      </w:pPr>
      <w:r>
        <w:fldChar w:fldCharType="begin"/>
      </w:r>
      <w:r>
        <w:instrText> TOC \c "Abbildung" </w:instrText>
      </w:r>
      <w:r>
        <w:fldChar w:fldCharType="separate"/>
      </w:r>
      <w:r>
        <w:rPr/>
        <w:t>Abbildung 1: Verbinden eines Textteils mit einer Formatvorlage</w:t>
        <w:tab/>
        <w:t>9</w:t>
      </w:r>
    </w:p>
    <w:p>
      <w:pPr>
        <w:pStyle w:val="Normal"/>
        <w:rPr/>
      </w:pPr>
      <w:r>
        <w:rPr/>
      </w:r>
      <w:r>
        <w:fldChar w:fldCharType="end"/>
      </w:r>
    </w:p>
    <w:p>
      <w:pPr>
        <w:pStyle w:val="Heading1"/>
        <w:ind w:left="720" w:right="0" w:hanging="720"/>
        <w:rPr/>
      </w:pPr>
      <w:bookmarkStart w:id="2" w:name="_Toc451860025"/>
      <w:bookmarkEnd w:id="2"/>
      <w:r>
        <w:rPr/>
        <w:t>Tabellenverzeichnis</w:t>
      </w:r>
    </w:p>
    <w:p>
      <w:pPr>
        <w:pStyle w:val="Tableoffigures"/>
        <w:rPr/>
      </w:pPr>
      <w:r>
        <w:fldChar w:fldCharType="begin"/>
      </w:r>
      <w:r>
        <w:instrText> TOC \c "Tabelle" </w:instrText>
      </w:r>
      <w:r>
        <w:fldChar w:fldCharType="separate"/>
      </w:r>
      <w:r>
        <w:rPr/>
        <w:t>Tabelle 1: Unterschiede zwischen Abbildungen und Tabellen</w:t>
        <w:tab/>
        <w:t>10</w:t>
      </w:r>
    </w:p>
    <w:p>
      <w:pPr>
        <w:pStyle w:val="Heading1"/>
        <w:ind w:left="720" w:right="0" w:hanging="720"/>
        <w:rPr/>
      </w:pPr>
      <w:bookmarkStart w:id="3" w:name="_Toc451860026"/>
      <w:bookmarkEnd w:id="3"/>
      <w:r>
        <w:rPr/>
        <w:t>Abkürzungsverzeichnis</w:t>
      </w:r>
      <w:r>
        <w:fldChar w:fldCharType="end"/>
      </w:r>
    </w:p>
    <w:p>
      <w:pPr>
        <w:pStyle w:val="Normal"/>
        <w:tabs>
          <w:tab w:val="left" w:pos="1440" w:leader="none"/>
        </w:tabs>
        <w:rPr/>
      </w:pPr>
      <w:r>
        <w:rPr/>
        <w:t>ALP</w:t>
        <w:tab/>
        <w:t>Arbeits-, Lern- und Präsentationstechniken</w:t>
      </w:r>
    </w:p>
    <w:p>
      <w:pPr>
        <w:pStyle w:val="Normal"/>
        <w:tabs>
          <w:tab w:val="left" w:pos="1440" w:leader="none"/>
        </w:tabs>
        <w:rPr/>
      </w:pPr>
      <w:r>
        <w:rPr/>
        <w:t>HBI</w:t>
        <w:tab/>
        <w:t>Hochschule für Bibliotheks- und Informationswesen</w:t>
      </w:r>
    </w:p>
    <w:p>
      <w:pPr>
        <w:pStyle w:val="Normal"/>
        <w:tabs>
          <w:tab w:val="left" w:pos="1440" w:leader="none"/>
        </w:tabs>
        <w:rPr/>
      </w:pPr>
      <w:r>
        <w:rPr/>
        <w:t>HdM</w:t>
        <w:tab/>
        <w:t>Hochschule der Medien</w:t>
      </w:r>
    </w:p>
    <w:p>
      <w:pPr>
        <w:pStyle w:val="Normal"/>
        <w:tabs>
          <w:tab w:val="left" w:pos="1440" w:leader="none"/>
        </w:tabs>
        <w:rPr/>
      </w:pPr>
      <w:r>
        <w:rPr/>
      </w:r>
    </w:p>
    <w:p>
      <w:pPr>
        <w:pStyle w:val="Normal"/>
        <w:spacing w:lineRule="auto" w:line="240" w:before="0" w:after="0"/>
        <w:jc w:val="left"/>
        <w:rPr/>
      </w:pPr>
      <w:r>
        <w:rPr/>
      </w:r>
    </w:p>
    <w:p>
      <w:pPr>
        <w:pStyle w:val="Heading1"/>
        <w:pageBreakBefore/>
        <w:ind w:left="720" w:right="0" w:hanging="720"/>
        <w:rPr/>
      </w:pPr>
      <w:bookmarkStart w:id="4" w:name="_Toc451860027"/>
      <w:bookmarkEnd w:id="4"/>
      <w:r>
        <w:rPr/>
        <w:t>Änderungsverzeichnis</w:t>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133"/>
        <w:gridCol w:w="1418"/>
        <w:gridCol w:w="5387"/>
      </w:tblGrid>
      <w:tr>
        <w:trPr>
          <w:cantSplit w:val="false"/>
        </w:trPr>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Version</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Stand</w:t>
            </w:r>
          </w:p>
        </w:tc>
        <w:tc>
          <w:tcPr>
            <w:tcW w:w="53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Änderungsbeschreibung</w:t>
            </w:r>
          </w:p>
        </w:tc>
      </w:tr>
      <w:tr>
        <w:trPr>
          <w:cantSplit w:val="false"/>
        </w:trPr>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1.0</w:t>
            </w:r>
          </w:p>
        </w:tc>
        <w:tc>
          <w:tcPr>
            <w:tcW w:w="14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24.05.2016</w:t>
            </w:r>
          </w:p>
        </w:tc>
        <w:tc>
          <w:tcPr>
            <w:tcW w:w="53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 xml:space="preserve">Erstellung des Dokuments. </w:t>
            </w:r>
          </w:p>
        </w:tc>
      </w:tr>
    </w:tbl>
    <w:p>
      <w:pPr>
        <w:pStyle w:val="Normal"/>
        <w:rPr/>
      </w:pPr>
      <w:r>
        <w:rPr/>
      </w:r>
    </w:p>
    <w:p>
      <w:pPr>
        <w:pStyle w:val="Heading1"/>
        <w:ind w:left="720" w:right="0" w:hanging="720"/>
        <w:rPr/>
      </w:pPr>
      <w:bookmarkStart w:id="5" w:name="_Toc451860028"/>
      <w:bookmarkEnd w:id="5"/>
      <w:r>
        <w:rPr/>
        <w:t>Vorwort</w:t>
      </w:r>
    </w:p>
    <w:p>
      <w:pPr>
        <w:pStyle w:val="Normal"/>
        <w:rPr/>
      </w:pPr>
      <w:r>
        <w:rPr/>
      </w:r>
    </w:p>
    <w:p>
      <w:pPr>
        <w:pStyle w:val="Normal"/>
        <w:rPr/>
      </w:pPr>
      <w:r>
        <w:rPr/>
        <w:t>Der Projektmanagementbericht dokumentiert die entscheidenden Schritte des Projektmanagements. Ziel ist es den Professoren eine Übersicht über die getroffenen Entscheidungen und Maßnahmen zu informieren.</w:t>
      </w:r>
    </w:p>
    <w:p>
      <w:pPr>
        <w:pStyle w:val="Heading1"/>
        <w:numPr>
          <w:ilvl w:val="0"/>
          <w:numId w:val="1"/>
        </w:numPr>
        <w:rPr/>
      </w:pPr>
      <w:bookmarkStart w:id="6" w:name="_Toc451860029"/>
      <w:bookmarkEnd w:id="6"/>
      <w:r>
        <w:rPr/>
        <w:t>Übersicht</w:t>
      </w:r>
    </w:p>
    <w:p>
      <w:pPr>
        <w:pStyle w:val="Heading2"/>
        <w:numPr>
          <w:ilvl w:val="1"/>
          <w:numId w:val="1"/>
        </w:numPr>
        <w:ind w:left="720" w:right="0" w:hanging="720"/>
        <w:rPr/>
      </w:pPr>
      <w:bookmarkStart w:id="7" w:name="_Toc451860030"/>
      <w:bookmarkEnd w:id="7"/>
      <w:r>
        <w:rPr/>
        <w:t>Projektkontext</w:t>
      </w:r>
    </w:p>
    <w:p>
      <w:pPr>
        <w:pStyle w:val="Heading2"/>
        <w:numPr>
          <w:ilvl w:val="1"/>
          <w:numId w:val="1"/>
        </w:numPr>
        <w:ind w:left="720" w:right="0" w:hanging="720"/>
        <w:rPr/>
      </w:pPr>
      <w:bookmarkStart w:id="8" w:name="_Toc451860031"/>
      <w:bookmarkEnd w:id="8"/>
      <w:r>
        <w:rPr/>
        <w:t>Projektziel</w:t>
      </w:r>
    </w:p>
    <w:p>
      <w:pPr>
        <w:pStyle w:val="Normal"/>
        <w:rPr/>
      </w:pPr>
      <w:r>
        <w:rPr/>
      </w:r>
    </w:p>
    <w:p>
      <w:pPr>
        <w:pStyle w:val="Heading1"/>
        <w:numPr>
          <w:ilvl w:val="0"/>
          <w:numId w:val="1"/>
        </w:numPr>
        <w:rPr/>
      </w:pPr>
      <w:bookmarkStart w:id="9" w:name="_Toc451860032"/>
      <w:bookmarkEnd w:id="9"/>
      <w:r>
        <w:rPr/>
        <w:t>Entwicklungsmodell</w:t>
      </w:r>
    </w:p>
    <w:p>
      <w:pPr>
        <w:pStyle w:val="Normal"/>
        <w:rPr/>
      </w:pPr>
      <w:r>
        <w:rPr/>
      </w:r>
    </w:p>
    <w:p>
      <w:pPr>
        <w:pStyle w:val="Normal"/>
        <w:rPr/>
      </w:pPr>
      <w:r>
        <w:rPr/>
        <w:t>Das Entwicklungsmodell beschreibt den Prozess mit dem das Team strukturiert ein Produkt entwickeln kann. Es beschreibt das Vorgehen aus Managementsicht und ist explizit nicht beschränkt auf die Sourcecodeentwicklung, sondern vielmehr die Strukturierung der Aufgabensammlung, -verteilung und -überwachung in einem Prozess. Der Prozess wurde für dieses Projekt entwickelt und lehnt sich an die Grundideen von Scrum an.</w:t>
      </w:r>
    </w:p>
    <w:p>
      <w:pPr>
        <w:pStyle w:val="Normal"/>
        <w:rPr/>
      </w:pPr>
      <w:r>
        <w:rPr/>
      </w:r>
    </w:p>
    <w:p>
      <w:pPr>
        <w:pStyle w:val="Abbildung"/>
        <w:rPr/>
      </w:pPr>
      <w:r>
        <w:rPr/>
      </w:r>
    </w:p>
    <w:p>
      <w:pPr>
        <w:pStyle w:val="Caption1"/>
        <w:rPr/>
      </w:pPr>
      <w:bookmarkStart w:id="10" w:name="_Toc451776187"/>
      <w:bookmarkStart w:id="11" w:name="_Ref491662218"/>
      <w:bookmarkStart w:id="12" w:name="_Ref491662273"/>
      <w:r>
        <w:rPr/>
        <w:t xml:space="preserve">Abbildung </w:t>
      </w:r>
      <w:r>
        <w:rPr/>
        <w:fldChar w:fldCharType="begin"/>
      </w:r>
      <w:r>
        <w:instrText> SEQ "Abbildung" \*Arabic </w:instrText>
      </w:r>
      <w:r>
        <w:fldChar w:fldCharType="separate"/>
      </w:r>
      <w:r>
        <w:t>1</w:t>
      </w:r>
      <w:r>
        <w:fldChar w:fldCharType="end"/>
      </w:r>
      <w:bookmarkEnd w:id="12"/>
      <w:r>
        <w:rPr/>
        <w:t>: Verbinden eines Textteils mit einer Formatvorlag</w:t>
      </w:r>
      <w:bookmarkEnd w:id="11"/>
      <w:bookmarkEnd w:id="10"/>
      <w:r>
        <w:rPr/>
        <w:t>e</w:t>
      </w:r>
    </w:p>
    <w:p>
      <w:pPr>
        <w:pStyle w:val="Normal"/>
        <w:rPr/>
      </w:pPr>
      <w:r>
        <w:rPr/>
      </w:r>
    </w:p>
    <w:p>
      <w:pPr>
        <w:pStyle w:val="Tabellenberschrift"/>
        <w:rPr/>
      </w:pPr>
      <w:bookmarkStart w:id="13" w:name="_Toc451776184"/>
      <w:r>
        <w:rPr/>
        <w:t xml:space="preserve">Tabelle </w:t>
      </w:r>
      <w:r>
        <w:rPr/>
        <w:fldChar w:fldCharType="begin"/>
      </w:r>
      <w:r>
        <w:instrText> SEQ "Tabelle" \*Arabic </w:instrText>
      </w:r>
      <w:r>
        <w:fldChar w:fldCharType="separate"/>
      </w:r>
      <w:r>
        <w:t>1</w:t>
      </w:r>
      <w:r>
        <w:fldChar w:fldCharType="end"/>
      </w:r>
      <w:bookmarkEnd w:id="13"/>
      <w:r>
        <w:rPr/>
        <w:t>: Unterschiede zwischen Abbildungen und Tabellen</w:t>
      </w:r>
    </w:p>
    <w:tbl>
      <w:tblPr>
        <w:jc w:val="left"/>
        <w:tblInd w:w="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0" w:type="dxa"/>
          <w:bottom w:w="0" w:type="dxa"/>
          <w:right w:w="70" w:type="dxa"/>
        </w:tblCellMar>
      </w:tblPr>
      <w:tblGrid>
        <w:gridCol w:w="1912"/>
        <w:gridCol w:w="2481"/>
        <w:gridCol w:w="3545"/>
      </w:tblGrid>
      <w:tr>
        <w:trPr>
          <w:cantSplit w:val="false"/>
        </w:trPr>
        <w:tc>
          <w:tcPr>
            <w:tcW w:w="19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Darstellungsform</w:t>
            </w:r>
          </w:p>
        </w:tc>
        <w:tc>
          <w:tcPr>
            <w:tcW w:w="2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Lage der Beschriftung</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b/>
              </w:rPr>
            </w:pPr>
            <w:r>
              <w:rPr>
                <w:b/>
              </w:rPr>
              <w:t>Formatvorlage für Beschriftung</w:t>
            </w:r>
          </w:p>
        </w:tc>
      </w:tr>
      <w:tr>
        <w:trPr>
          <w:cantSplit w:val="false"/>
        </w:trPr>
        <w:tc>
          <w:tcPr>
            <w:tcW w:w="19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Abbildung</w:t>
            </w:r>
          </w:p>
        </w:tc>
        <w:tc>
          <w:tcPr>
            <w:tcW w:w="2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unterhalb</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Beschriftung (automatisch)</w:t>
            </w:r>
          </w:p>
        </w:tc>
      </w:tr>
      <w:tr>
        <w:trPr>
          <w:cantSplit w:val="false"/>
        </w:trPr>
        <w:tc>
          <w:tcPr>
            <w:tcW w:w="19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Tabelle</w:t>
            </w:r>
          </w:p>
        </w:tc>
        <w:tc>
          <w:tcPr>
            <w:tcW w:w="24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oberhalb</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0" w:type="dxa"/>
            </w:tcMar>
          </w:tcPr>
          <w:p>
            <w:pPr>
              <w:pStyle w:val="Normal"/>
              <w:widowControl/>
              <w:bidi w:val="0"/>
              <w:spacing w:lineRule="auto" w:line="312" w:before="120" w:after="0"/>
              <w:jc w:val="both"/>
              <w:rPr/>
            </w:pPr>
            <w:r>
              <w:rPr/>
              <w:t>Tabellenüberschrift</w:t>
            </w:r>
          </w:p>
        </w:tc>
      </w:tr>
    </w:tbl>
    <w:p>
      <w:pPr>
        <w:pStyle w:val="Heading2"/>
        <w:numPr>
          <w:ilvl w:val="1"/>
          <w:numId w:val="1"/>
        </w:numPr>
        <w:ind w:left="720" w:right="0" w:hanging="720"/>
        <w:rPr/>
      </w:pPr>
      <w:bookmarkStart w:id="14" w:name="_Toc451860033"/>
      <w:bookmarkEnd w:id="14"/>
      <w:r>
        <w:rPr/>
        <w:t>Version 1.0</w:t>
      </w:r>
    </w:p>
    <w:p>
      <w:pPr>
        <w:pStyle w:val="Normal"/>
        <w:rPr/>
      </w:pPr>
      <w:r>
        <w:rPr/>
      </w:r>
    </w:p>
    <w:p>
      <w:pPr>
        <w:pStyle w:val="Normal"/>
        <w:rPr/>
      </w:pPr>
      <w:r>
        <w:rPr/>
      </w:r>
    </w:p>
    <w:p>
      <w:pPr>
        <w:pStyle w:val="Heading2"/>
        <w:numPr>
          <w:ilvl w:val="1"/>
          <w:numId w:val="1"/>
        </w:numPr>
        <w:ind w:left="720" w:right="0" w:hanging="720"/>
        <w:rPr>
          <w:lang w:val="en-US"/>
        </w:rPr>
      </w:pPr>
      <w:bookmarkStart w:id="15" w:name="_Toc451860034"/>
      <w:bookmarkEnd w:id="15"/>
      <w:r>
        <w:rPr>
          <w:lang w:val="en-US"/>
        </w:rPr>
        <w:t>Version 2.0</w:t>
      </w:r>
    </w:p>
    <w:p>
      <w:pPr>
        <w:pStyle w:val="Normal"/>
        <w:spacing w:lineRule="auto" w:line="240" w:before="0" w:after="0"/>
        <w:jc w:val="left"/>
        <w:rPr>
          <w:lang w:val="en-US"/>
        </w:rPr>
      </w:pPr>
      <w:r>
        <w:rPr>
          <w:lang w:val="en-US"/>
        </w:rPr>
      </w:r>
    </w:p>
    <w:p>
      <w:pPr>
        <w:pStyle w:val="Heading1"/>
        <w:pageBreakBefore/>
        <w:numPr>
          <w:ilvl w:val="0"/>
          <w:numId w:val="1"/>
        </w:numPr>
        <w:rPr>
          <w:lang w:val="en-US"/>
        </w:rPr>
      </w:pPr>
      <w:bookmarkStart w:id="16" w:name="_Toc451860035"/>
      <w:bookmarkEnd w:id="16"/>
      <w:r>
        <w:rPr>
          <w:lang w:val="en-US"/>
        </w:rPr>
        <w:t>Riskomanagement</w:t>
      </w:r>
    </w:p>
    <w:sectPr>
      <w:headerReference w:type="default" r:id="rId5"/>
      <w:headerReference w:type="first" r:id="rId6"/>
      <w:type w:val="nextPage"/>
      <w:pgSz w:w="11906" w:h="16838"/>
      <w:pgMar w:left="1985" w:right="1418" w:header="720" w:top="1418" w:footer="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8505" w:leader="none"/>
      </w:tabs>
      <w:spacing w:before="120" w:after="0"/>
      <w:rPr/>
    </w:pPr>
    <w:r>
      <w:rPr/>
      <w:t xml:space="preserve">033 </w:t>
    </w:r>
    <w:r>
      <w:rPr/>
    </w:r>
    <w:r>
      <w:rPr/>
      <w:t>Inhaltsverzeichnis</w:t>
      <w:tab/>
    </w:r>
    <w:r>
      <w:rPr/>
      <w:fldChar w:fldCharType="begin"/>
    </w:r>
    <w:r>
      <w:instrText> PAGE </w:instrText>
    </w:r>
    <w:r>
      <w:fldChar w:fldCharType="separate"/>
    </w:r>
    <w:r>
      <w:t>14</w:t>
    </w:r>
    <w:r>
      <w:fldChar w:fldCharType="end"/>
    </w:r>
    <w:r>
      <w:pict>
        <v:rect stroked="f" strokeweight="0pt" style="position:absolute;width:425.15pt;height:135.05pt;mso-wrap-distance-left:9pt;mso-wrap-distance-right:9pt;mso-wrap-distance-top:0pt;mso-wrap-distance-bottom:0pt;margin-top:439.65pt;margin-left:-8.2pt">
          <v:textbox inset="0in,0in,0in,0in">
            <w:txbxContent>
              <w:p>
                <w:pPr>
                  <w:pStyle w:val="Subtitle"/>
                  <w:suppressAutoHyphens w:val="true"/>
                  <w:spacing w:before="240" w:after="0"/>
                  <w:jc w:val="center"/>
                  <w:rPr/>
                </w:pPr>
                <w:r>
                  <w:rPr>
                    <w:b/>
                  </w:rPr>
                  <w:t>Dokumentverantwortliche</w:t>
                  <w:br/>
                </w:r>
                <w:r>
                  <w:rPr/>
                  <w:t>Mai Chau Nguyen</w:t>
                  <w:br/>
                  <w:tab/>
                  <w:t>(1615505@stud.hs-mannheim.de)</w:t>
                  <w:br/>
                  <w:t>Max Becker</w:t>
                  <w:br/>
                  <w:t>(max.becker@stud.hs-mannheim.de)</w:t>
                </w:r>
              </w:p>
              <w:p>
                <w:pPr>
                  <w:pStyle w:val="Subtitle"/>
                  <w:jc w:val="both"/>
                  <w:rPr/>
                </w:pPr>
                <w:r>
                  <w:rPr/>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8505" w:leader="none"/>
      </w:tabs>
      <w:spacing w:before="120" w:after="0"/>
      <w:rPr/>
    </w:pPr>
    <w:r>
      <w:rPr/>
      <w:t xml:space="preserve">033 </w:t>
    </w:r>
    <w:r>
      <w:rPr/>
    </w:r>
    <w:r>
      <w:rPr/>
      <w:t>Inhaltsverzeichnis</w:t>
      <w:tab/>
    </w:r>
    <w:r>
      <w:rPr/>
      <w:fldChar w:fldCharType="begin"/>
    </w:r>
    <w:r>
      <w:instrText> PAGE </w:instrText>
    </w:r>
    <w:r>
      <w:fldChar w:fldCharType="separate"/>
    </w:r>
    <w:r>
      <w:t>14</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8505" w:leader="none"/>
      </w:tabs>
      <w:spacing w:before="120" w:after="0"/>
      <w:rPr/>
    </w:pPr>
    <w:r>
      <w:rPr/>
      <w:t xml:space="preserve">033 </w:t>
    </w:r>
    <w:r>
      <w:rPr/>
    </w:r>
    <w:r>
      <w:rPr/>
      <w:t>Inhaltsverzeichnis</w:t>
      <w:tab/>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357"/>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iPriority="9" w:name="heading 4"/>
    <w:lsdException w:uiPriority="9" w:name="heading 5"/>
    <w:lsdException w:uiPriority="9" w:name="heading 6"/>
    <w:lsdException w:uiPriority="9" w:name="heading 7"/>
    <w:lsdException w:uiPriority="9" w:name="heading 8"/>
    <w:lsdException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0"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uiPriority="22" w:name="Strong"/>
    <w:lsdException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name="List Paragraph"/>
    <w:lsdException w:qFormat="1"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qFormat="1"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312" w:before="120" w:after="0"/>
      <w:jc w:val="both"/>
    </w:pPr>
    <w:rPr>
      <w:rFonts w:ascii="Times New Roman" w:hAnsi="Times New Roman" w:eastAsia="Times New Roman" w:cs="Times New Roman"/>
      <w:color w:val="auto"/>
      <w:sz w:val="24"/>
      <w:szCs w:val="20"/>
      <w:lang w:val="de-DE" w:eastAsia="de-DE" w:bidi="ar-SA"/>
    </w:rPr>
  </w:style>
  <w:style w:type="paragraph" w:styleId="Heading1">
    <w:name w:val="Heading 1"/>
    <w:qFormat/>
    <w:basedOn w:val="Normal"/>
    <w:next w:val="Normal"/>
    <w:pPr>
      <w:keepNext/>
      <w:pageBreakBefore/>
      <w:numPr>
        <w:ilvl w:val="0"/>
        <w:numId w:val="1"/>
      </w:numPr>
      <w:tabs>
        <w:tab w:val="left" w:pos="720" w:leader="none"/>
      </w:tabs>
      <w:suppressAutoHyphens w:val="true"/>
      <w:spacing w:before="720" w:after="0"/>
      <w:ind w:left="720" w:right="0" w:hanging="720"/>
      <w:jc w:val="left"/>
      <w:outlineLvl w:val="0"/>
    </w:pPr>
    <w:rPr>
      <w:rFonts w:ascii="Arial" w:hAnsi="Arial"/>
      <w:b/>
      <w:sz w:val="32"/>
    </w:rPr>
  </w:style>
  <w:style w:type="paragraph" w:styleId="Heading2">
    <w:name w:val="Heading 2"/>
    <w:qFormat/>
    <w:basedOn w:val="Heading1"/>
    <w:next w:val="Normal"/>
    <w:pPr>
      <w:numPr>
        <w:ilvl w:val="0"/>
        <w:numId w:val="1"/>
      </w:numPr>
      <w:tabs>
        <w:tab w:val="left" w:pos="720" w:leader="none"/>
      </w:tabs>
      <w:spacing w:before="480" w:after="0"/>
      <w:ind w:left="720" w:right="0" w:hanging="720"/>
      <w:outlineLvl w:val="1"/>
    </w:pPr>
    <w:rPr>
      <w:sz w:val="28"/>
    </w:rPr>
  </w:style>
  <w:style w:type="paragraph" w:styleId="Heading3">
    <w:name w:val="Heading 3"/>
    <w:qFormat/>
    <w:basedOn w:val="Heading2"/>
    <w:next w:val="Normal"/>
    <w:pPr>
      <w:numPr>
        <w:ilvl w:val="0"/>
        <w:numId w:val="1"/>
      </w:numPr>
      <w:spacing w:before="360" w:after="0"/>
      <w:ind w:left="720" w:right="0" w:hanging="720"/>
      <w:outlineLvl w:val="2"/>
    </w:pPr>
    <w:rPr>
      <w:sz w:val="24"/>
    </w:rPr>
  </w:style>
  <w:style w:type="paragraph" w:styleId="Heading4">
    <w:name w:val="Heading 4"/>
    <w:qFormat/>
    <w:basedOn w:val="Heading3"/>
    <w:next w:val="Normal"/>
    <w:pPr>
      <w:numPr>
        <w:ilvl w:val="0"/>
        <w:numId w:val="1"/>
      </w:numPr>
      <w:spacing w:before="240" w:after="0"/>
      <w:ind w:left="720" w:right="0" w:hanging="720"/>
      <w:outlineLvl w:val="3"/>
    </w:pPr>
    <w:rPr>
      <w:b w:val="false"/>
    </w:rPr>
  </w:style>
  <w:style w:type="paragraph" w:styleId="Heading5">
    <w:name w:val="Heading 5"/>
    <w:basedOn w:val="Heading4"/>
    <w:next w:val="Normal"/>
    <w:pPr>
      <w:numPr>
        <w:ilvl w:val="0"/>
        <w:numId w:val="1"/>
      </w:numPr>
      <w:ind w:left="720" w:right="0" w:hanging="720"/>
      <w:outlineLvl w:val="4"/>
    </w:pPr>
    <w:rPr/>
  </w:style>
  <w:style w:type="paragraph" w:styleId="Heading6">
    <w:name w:val="Heading 6"/>
    <w:basedOn w:val="Heading5"/>
    <w:next w:val="Normal"/>
    <w:pPr>
      <w:numPr>
        <w:ilvl w:val="0"/>
        <w:numId w:val="1"/>
      </w:numPr>
      <w:ind w:left="720" w:right="0" w:hanging="720"/>
      <w:outlineLvl w:val="5"/>
    </w:pPr>
    <w:rPr/>
  </w:style>
  <w:style w:type="paragraph" w:styleId="Heading7">
    <w:name w:val="Heading 7"/>
    <w:basedOn w:val="Heading6"/>
    <w:next w:val="Normal"/>
    <w:pPr>
      <w:numPr>
        <w:ilvl w:val="0"/>
        <w:numId w:val="1"/>
      </w:numPr>
      <w:ind w:left="720" w:right="0" w:hanging="720"/>
      <w:outlineLvl w:val="6"/>
    </w:pPr>
    <w:rPr/>
  </w:style>
  <w:style w:type="paragraph" w:styleId="Heading8">
    <w:name w:val="Heading 8"/>
    <w:basedOn w:val="Heading7"/>
    <w:next w:val="Normal"/>
    <w:pPr>
      <w:numPr>
        <w:ilvl w:val="0"/>
        <w:numId w:val="1"/>
      </w:numPr>
      <w:ind w:left="720" w:right="0" w:hanging="720"/>
      <w:outlineLvl w:val="7"/>
    </w:pPr>
    <w:rPr/>
  </w:style>
  <w:style w:type="paragraph" w:styleId="Heading9">
    <w:name w:val="Heading 9"/>
    <w:basedOn w:val="Heading8"/>
    <w:next w:val="Normal"/>
    <w:pPr>
      <w:numPr>
        <w:ilvl w:val="0"/>
        <w:numId w:val="1"/>
      </w:numPr>
      <w:ind w:left="720" w:right="0" w:hanging="720"/>
      <w:outlineLvl w:val="8"/>
    </w:pPr>
    <w:rPr/>
  </w:style>
  <w:style w:type="character" w:styleId="DefaultParagraphFont" w:default="1">
    <w:name w:val="Default Paragraph Font"/>
    <w:uiPriority w:val="1"/>
    <w:semiHidden/>
    <w:unhideWhenUsed/>
    <w:rPr/>
  </w:style>
  <w:style w:type="character" w:styleId="Annotationreference">
    <w:name w:val="annotation reference"/>
    <w:semiHidden/>
    <w:rPr>
      <w:sz w:val="16"/>
    </w:rPr>
  </w:style>
  <w:style w:type="character" w:styleId="InternetLink">
    <w:name w:val="Internet Link"/>
    <w:semiHidden/>
    <w:rPr>
      <w:color w:val="0000FF"/>
      <w:u w:val="single"/>
      <w:lang w:val="zxx" w:eastAsia="zxx" w:bidi="zxx"/>
    </w:rPr>
  </w:style>
  <w:style w:type="character" w:styleId="Pagenumber">
    <w:name w:val="page number"/>
    <w:semiHidden/>
    <w:basedOn w:val="DefaultParagraphFont"/>
    <w:rPr/>
  </w:style>
  <w:style w:type="character" w:styleId="Footnotereference">
    <w:name w:val="footnote reference"/>
    <w:semiHidden/>
    <w:rPr>
      <w:sz w:val="20"/>
      <w:vertAlign w:val="superscript"/>
    </w:rPr>
  </w:style>
  <w:style w:type="character" w:styleId="SprechblasentextZchn" w:customStyle="1">
    <w:name w:val="Sprechblasentext Zchn"/>
    <w:uiPriority w:val="99"/>
    <w:semiHidden/>
    <w:link w:val="Sprechblasentext"/>
    <w:rsid w:val="006e7126"/>
    <w:basedOn w:val="DefaultParagraphFont"/>
    <w:rPr>
      <w:rFonts w:ascii="Tahoma" w:hAnsi="Tahoma" w:cs="Tahoma"/>
      <w:sz w:val="16"/>
      <w:szCs w:val="16"/>
    </w:rPr>
  </w:style>
  <w:style w:type="character" w:styleId="UntertitelZchn" w:customStyle="1">
    <w:name w:val="Untertitel Zchn"/>
    <w:link w:val="Untertitel"/>
    <w:rsid w:val="00ba7590"/>
    <w:rPr>
      <w:rFonts w:ascii="Arial" w:hAnsi="Arial"/>
      <w:sz w:val="32"/>
    </w:rPr>
  </w:style>
  <w:style w:type="character" w:styleId="TitelZchn" w:customStyle="1">
    <w:name w:val="Titel Zchn"/>
    <w:link w:val="Titel"/>
    <w:rsid w:val="00bf0354"/>
    <w:basedOn w:val="DefaultParagraphFont"/>
    <w:rPr>
      <w:rFonts w:ascii="Arial" w:hAnsi="Arial"/>
      <w:b/>
      <w:sz w:val="44"/>
    </w:rPr>
  </w:style>
  <w:style w:type="character" w:styleId="ListLabel1">
    <w:name w:val="ListLabel 1"/>
    <w:rPr>
      <w:w w:val="100"/>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semiHidden/>
    <w:basedOn w:val="Normal"/>
    <w:pPr>
      <w:spacing w:lineRule="auto" w:line="288" w:before="120" w:after="120"/>
    </w:pPr>
    <w:rPr/>
  </w:style>
  <w:style w:type="paragraph" w:styleId="List">
    <w:name w:val="List"/>
    <w:semiHidden/>
    <w:basedOn w:val="Normal"/>
    <w:pPr>
      <w:ind w:left="357" w:right="0" w:hanging="357"/>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1">
    <w:name w:val="Contents 1"/>
    <w:uiPriority w:val="39"/>
    <w:basedOn w:val="Normal"/>
    <w:next w:val="Normal"/>
    <w:autoRedefine/>
    <w:pPr>
      <w:tabs>
        <w:tab w:val="right" w:pos="8505" w:leader="dot"/>
      </w:tabs>
      <w:spacing w:lineRule="auto" w:line="240" w:before="240" w:after="0"/>
      <w:ind w:left="680" w:right="424" w:hanging="680"/>
      <w:jc w:val="left"/>
    </w:pPr>
    <w:rPr>
      <w:b/>
    </w:rPr>
  </w:style>
  <w:style w:type="paragraph" w:styleId="Contents2">
    <w:name w:val="Contents 2"/>
    <w:uiPriority w:val="39"/>
    <w:basedOn w:val="Contents1"/>
    <w:next w:val="Normal"/>
    <w:autoRedefine/>
    <w:pPr>
      <w:tabs>
        <w:tab w:val="left" w:pos="680" w:leader="none"/>
      </w:tabs>
      <w:spacing w:before="120" w:after="0"/>
    </w:pPr>
    <w:rPr>
      <w:b w:val="false"/>
    </w:rPr>
  </w:style>
  <w:style w:type="paragraph" w:styleId="Contents3">
    <w:name w:val="Contents 3"/>
    <w:uiPriority w:val="39"/>
    <w:basedOn w:val="Contents2"/>
    <w:next w:val="Normal"/>
    <w:autoRedefine/>
    <w:pPr>
      <w:tabs>
        <w:tab w:val="left" w:pos="1004" w:leader="none"/>
      </w:tabs>
      <w:spacing w:before="60" w:after="0"/>
    </w:pPr>
    <w:rPr/>
  </w:style>
  <w:style w:type="paragraph" w:styleId="Envelopereturn">
    <w:name w:val="envelope return"/>
    <w:semiHidden/>
    <w:basedOn w:val="Normal"/>
    <w:pPr/>
    <w:rPr/>
  </w:style>
  <w:style w:type="paragraph" w:styleId="Caption1">
    <w:name w:val="caption"/>
    <w:qFormat/>
    <w:basedOn w:val="Normal"/>
    <w:next w:val="Normal"/>
    <w:pPr>
      <w:spacing w:before="120" w:after="360"/>
    </w:pPr>
    <w:rPr/>
  </w:style>
  <w:style w:type="paragraph" w:styleId="BalloonText">
    <w:name w:val="Balloon Text"/>
    <w:uiPriority w:val="99"/>
    <w:semiHidden/>
    <w:unhideWhenUsed/>
    <w:link w:val="SprechblasentextZchn"/>
    <w:rsid w:val="006e7126"/>
    <w:basedOn w:val="Normal"/>
    <w:pPr>
      <w:spacing w:lineRule="auto" w:line="240" w:before="0" w:after="0"/>
    </w:pPr>
    <w:rPr>
      <w:rFonts w:ascii="Tahoma" w:hAnsi="Tahoma" w:cs="Tahoma"/>
      <w:sz w:val="16"/>
      <w:szCs w:val="16"/>
    </w:rPr>
  </w:style>
  <w:style w:type="paragraph" w:styleId="Computerprogramm" w:customStyle="1">
    <w:name w:val="Computerprogramm"/>
    <w:qFormat/>
    <w:rsid w:val="006e7126"/>
    <w:basedOn w:val="Normal"/>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qFormat/>
    <w:basedOn w:val="Normal"/>
    <w:autoRedefine/>
    <w:pPr>
      <w:jc w:val="left"/>
    </w:pPr>
    <w:rPr/>
  </w:style>
  <w:style w:type="paragraph" w:styleId="Footnotetext">
    <w:name w:val="footnote text"/>
    <w:semiHidden/>
    <w:basedOn w:val="Normal"/>
    <w:pPr>
      <w:tabs>
        <w:tab w:val="left" w:pos="284" w:leader="none"/>
      </w:tabs>
      <w:spacing w:lineRule="auto" w:line="240" w:before="60" w:after="0"/>
      <w:ind w:left="284" w:right="0" w:hanging="284"/>
    </w:pPr>
    <w:rPr>
      <w:sz w:val="20"/>
    </w:rPr>
  </w:style>
  <w:style w:type="paragraph" w:styleId="Header">
    <w:name w:val="Header"/>
    <w:semiHidden/>
    <w:basedOn w:val="Normal"/>
    <w:pPr>
      <w:pBdr>
        <w:top w:val="nil"/>
        <w:left w:val="nil"/>
        <w:bottom w:val="single" w:sz="4" w:space="1" w:color="00000A"/>
        <w:right w:val="nil"/>
      </w:pBdr>
      <w:tabs>
        <w:tab w:val="right" w:pos="7938" w:leader="none"/>
      </w:tabs>
      <w:spacing w:lineRule="auto" w:line="240"/>
    </w:pPr>
    <w:rPr>
      <w:sz w:val="20"/>
    </w:rPr>
  </w:style>
  <w:style w:type="paragraph" w:styleId="Tableoffigures">
    <w:name w:val="table of figures"/>
    <w:uiPriority w:val="99"/>
    <w:basedOn w:val="Contents3"/>
    <w:next w:val="Normal"/>
    <w:autoRedefine/>
    <w:pPr>
      <w:ind w:left="709" w:right="424" w:hanging="709"/>
    </w:pPr>
    <w:rPr/>
  </w:style>
  <w:style w:type="paragraph" w:styleId="ListBullet2">
    <w:name w:val="List Bullet 2"/>
    <w:semiHidden/>
    <w:basedOn w:val="Normal"/>
    <w:pPr>
      <w:numPr>
        <w:ilvl w:val="0"/>
        <w:numId w:val="4"/>
      </w:numPr>
      <w:tabs>
        <w:tab w:val="left" w:pos="720" w:leader="none"/>
      </w:tabs>
      <w:ind w:left="714" w:right="0" w:hanging="357"/>
    </w:pPr>
    <w:rPr/>
  </w:style>
  <w:style w:type="paragraph" w:styleId="Abbildung" w:customStyle="1">
    <w:name w:val="Abbildung"/>
    <w:qFormat/>
    <w:basedOn w:val="Normal"/>
    <w:pPr>
      <w:keepNext/>
      <w:spacing w:before="480" w:after="0"/>
      <w:jc w:val="center"/>
    </w:pPr>
    <w:rPr/>
  </w:style>
  <w:style w:type="paragraph" w:styleId="Footer">
    <w:name w:val="Footer"/>
    <w:semiHidden/>
    <w:basedOn w:val="Normal"/>
    <w:pPr>
      <w:tabs>
        <w:tab w:val="center" w:pos="4536" w:leader="none"/>
        <w:tab w:val="right" w:pos="9072" w:leader="none"/>
      </w:tabs>
    </w:pPr>
    <w:rPr/>
  </w:style>
  <w:style w:type="paragraph" w:styleId="ListBullet">
    <w:name w:val="List Bullet"/>
    <w:semiHidden/>
    <w:basedOn w:val="Normal"/>
    <w:pPr>
      <w:numPr>
        <w:ilvl w:val="0"/>
        <w:numId w:val="3"/>
      </w:numPr>
    </w:pPr>
    <w:rPr/>
  </w:style>
  <w:style w:type="paragraph" w:styleId="Quote">
    <w:name w:val="Quote"/>
    <w:qFormat/>
    <w:basedOn w:val="Normal"/>
    <w:pPr>
      <w:ind w:left="680" w:right="680" w:hanging="0"/>
    </w:pPr>
    <w:rPr>
      <w:i/>
    </w:rPr>
  </w:style>
  <w:style w:type="paragraph" w:styleId="ComplimentaryClose">
    <w:name w:val="Complimentary Close"/>
    <w:semiHidden/>
    <w:basedOn w:val="Normal"/>
    <w:next w:val="Normal"/>
    <w:pPr/>
    <w:rPr/>
  </w:style>
  <w:style w:type="paragraph" w:styleId="BlockText">
    <w:name w:val="Block Text"/>
    <w:semiHidden/>
    <w:basedOn w:val="Normal"/>
    <w:pPr>
      <w:ind w:left="1440" w:right="1440" w:hanging="0"/>
    </w:pPr>
    <w:rPr/>
  </w:style>
  <w:style w:type="paragraph" w:styleId="Date">
    <w:name w:val="Date"/>
    <w:semiHidden/>
    <w:basedOn w:val="Normal"/>
    <w:next w:val="Normal"/>
    <w:pPr/>
    <w:rPr/>
  </w:style>
  <w:style w:type="paragraph" w:styleId="DocumentMap">
    <w:name w:val="Document Map"/>
    <w:semiHidden/>
    <w:basedOn w:val="Normal"/>
    <w:pPr>
      <w:shd w:fill="000080" w:val="clear"/>
    </w:pPr>
    <w:rPr>
      <w:rFonts w:ascii="Tahoma" w:hAnsi="Tahoma"/>
    </w:rPr>
  </w:style>
  <w:style w:type="paragraph" w:styleId="Endnotetext">
    <w:name w:val="endnote text"/>
    <w:semiHidden/>
    <w:basedOn w:val="Normal"/>
    <w:pPr/>
    <w:rPr/>
  </w:style>
  <w:style w:type="paragraph" w:styleId="NoteHeading">
    <w:name w:val="Note Heading"/>
    <w:semiHidden/>
    <w:basedOn w:val="Normal"/>
    <w:next w:val="Normal"/>
    <w:pPr/>
    <w:rPr/>
  </w:style>
  <w:style w:type="paragraph" w:styleId="Closing">
    <w:name w:val="Closing"/>
    <w:semiHidden/>
    <w:basedOn w:val="Normal"/>
    <w:pPr>
      <w:ind w:left="4252" w:right="0" w:hanging="0"/>
    </w:pPr>
    <w:rPr/>
  </w:style>
  <w:style w:type="paragraph" w:styleId="Index1">
    <w:name w:val="index 1"/>
    <w:uiPriority w:val="99"/>
    <w:semiHidden/>
    <w:basedOn w:val="Normal"/>
    <w:next w:val="Normal"/>
    <w:autoRedefine/>
    <w:pPr>
      <w:tabs>
        <w:tab w:val="right" w:pos="3598" w:leader="dot"/>
      </w:tabs>
      <w:spacing w:lineRule="auto" w:line="240"/>
      <w:ind w:left="198" w:right="0" w:hanging="198"/>
    </w:pPr>
    <w:rPr/>
  </w:style>
  <w:style w:type="paragraph" w:styleId="Index2">
    <w:name w:val="index 2"/>
    <w:semiHidden/>
    <w:basedOn w:val="Normal"/>
    <w:next w:val="Normal"/>
    <w:autoRedefine/>
    <w:pPr>
      <w:spacing w:lineRule="auto" w:line="240"/>
      <w:ind w:left="396" w:right="0" w:hanging="198"/>
    </w:pPr>
    <w:rPr/>
  </w:style>
  <w:style w:type="paragraph" w:styleId="Index3">
    <w:name w:val="index 3"/>
    <w:semiHidden/>
    <w:basedOn w:val="Normal"/>
    <w:next w:val="Normal"/>
    <w:autoRedefine/>
    <w:pPr>
      <w:spacing w:lineRule="auto" w:line="240"/>
      <w:ind w:left="601" w:right="0" w:hanging="198"/>
    </w:pPr>
    <w:rPr/>
  </w:style>
  <w:style w:type="paragraph" w:styleId="Index4">
    <w:name w:val="index 4"/>
    <w:semiHidden/>
    <w:basedOn w:val="Normal"/>
    <w:next w:val="Normal"/>
    <w:autoRedefine/>
    <w:pPr>
      <w:spacing w:lineRule="auto" w:line="240"/>
      <w:ind w:left="799" w:right="0" w:hanging="198"/>
    </w:pPr>
    <w:rPr/>
  </w:style>
  <w:style w:type="paragraph" w:styleId="Index5">
    <w:name w:val="index 5"/>
    <w:semiHidden/>
    <w:basedOn w:val="Normal"/>
    <w:next w:val="Normal"/>
    <w:autoRedefine/>
    <w:pPr>
      <w:spacing w:lineRule="auto" w:line="240"/>
      <w:ind w:left="997" w:right="0" w:hanging="198"/>
    </w:pPr>
    <w:rPr/>
  </w:style>
  <w:style w:type="paragraph" w:styleId="Index6">
    <w:name w:val="index 6"/>
    <w:semiHidden/>
    <w:basedOn w:val="Normal"/>
    <w:next w:val="Normal"/>
    <w:autoRedefine/>
    <w:pPr>
      <w:spacing w:lineRule="auto" w:line="240"/>
      <w:ind w:left="1196" w:right="0" w:hanging="198"/>
    </w:pPr>
    <w:rPr/>
  </w:style>
  <w:style w:type="paragraph" w:styleId="Index7">
    <w:name w:val="index 7"/>
    <w:semiHidden/>
    <w:basedOn w:val="Normal"/>
    <w:next w:val="Normal"/>
    <w:autoRedefine/>
    <w:pPr>
      <w:spacing w:lineRule="auto" w:line="240"/>
      <w:ind w:left="1400" w:right="0" w:hanging="198"/>
    </w:pPr>
    <w:rPr/>
  </w:style>
  <w:style w:type="paragraph" w:styleId="Index8">
    <w:name w:val="index 8"/>
    <w:semiHidden/>
    <w:basedOn w:val="Normal"/>
    <w:next w:val="Normal"/>
    <w:autoRedefine/>
    <w:pPr>
      <w:spacing w:lineRule="auto" w:line="240"/>
      <w:ind w:left="1598" w:right="0" w:hanging="198"/>
    </w:pPr>
    <w:rPr/>
  </w:style>
  <w:style w:type="paragraph" w:styleId="Index9">
    <w:name w:val="index 9"/>
    <w:semiHidden/>
    <w:basedOn w:val="Normal"/>
    <w:next w:val="Normal"/>
    <w:autoRedefine/>
    <w:pPr>
      <w:spacing w:lineRule="auto" w:line="240"/>
      <w:ind w:left="1797" w:right="0" w:hanging="198"/>
    </w:pPr>
    <w:rPr/>
  </w:style>
  <w:style w:type="paragraph" w:styleId="Indexheading">
    <w:name w:val="index heading"/>
    <w:semiHidden/>
    <w:basedOn w:val="Normal"/>
    <w:pPr/>
    <w:rPr>
      <w:b/>
    </w:rPr>
  </w:style>
  <w:style w:type="paragraph" w:styleId="Annotationtext">
    <w:name w:val="annotation text"/>
    <w:semiHidden/>
    <w:basedOn w:val="Normal"/>
    <w:pPr/>
    <w:rPr/>
  </w:style>
  <w:style w:type="paragraph" w:styleId="List2">
    <w:name w:val="List 2"/>
    <w:semiHidden/>
    <w:basedOn w:val="Normal"/>
    <w:pPr>
      <w:ind w:left="714" w:right="0" w:hanging="357"/>
    </w:pPr>
    <w:rPr/>
  </w:style>
  <w:style w:type="paragraph" w:styleId="List3">
    <w:name w:val="List 3"/>
    <w:semiHidden/>
    <w:basedOn w:val="Normal"/>
    <w:pPr>
      <w:ind w:left="1077" w:right="0" w:hanging="357"/>
    </w:pPr>
    <w:rPr/>
  </w:style>
  <w:style w:type="paragraph" w:styleId="List4">
    <w:name w:val="List 4"/>
    <w:semiHidden/>
    <w:basedOn w:val="Normal"/>
    <w:pPr>
      <w:ind w:left="1434" w:right="0" w:hanging="357"/>
    </w:pPr>
    <w:rPr/>
  </w:style>
  <w:style w:type="paragraph" w:styleId="List5">
    <w:name w:val="List 5"/>
    <w:semiHidden/>
    <w:basedOn w:val="Normal"/>
    <w:pPr>
      <w:ind w:left="1797" w:right="0" w:hanging="357"/>
    </w:pPr>
    <w:rPr/>
  </w:style>
  <w:style w:type="paragraph" w:styleId="ListContinue">
    <w:name w:val="List Continue"/>
    <w:semiHidden/>
    <w:basedOn w:val="Normal"/>
    <w:pPr>
      <w:ind w:left="357" w:right="0" w:hanging="0"/>
    </w:pPr>
    <w:rPr/>
  </w:style>
  <w:style w:type="paragraph" w:styleId="ListContinue2">
    <w:name w:val="List Continue 2"/>
    <w:semiHidden/>
    <w:basedOn w:val="Normal"/>
    <w:pPr>
      <w:ind w:left="720" w:right="0" w:hanging="0"/>
    </w:pPr>
    <w:rPr/>
  </w:style>
  <w:style w:type="paragraph" w:styleId="ListContinue3">
    <w:name w:val="List Continue 3"/>
    <w:semiHidden/>
    <w:basedOn w:val="Normal"/>
    <w:pPr>
      <w:ind w:left="1077" w:right="0" w:hanging="0"/>
    </w:pPr>
    <w:rPr/>
  </w:style>
  <w:style w:type="paragraph" w:styleId="ListContinue4">
    <w:name w:val="List Continue 4"/>
    <w:semiHidden/>
    <w:basedOn w:val="Normal"/>
    <w:pPr>
      <w:ind w:left="1440" w:right="0" w:hanging="0"/>
    </w:pPr>
    <w:rPr/>
  </w:style>
  <w:style w:type="paragraph" w:styleId="ListContinue5">
    <w:name w:val="List Continue 5"/>
    <w:semiHidden/>
    <w:basedOn w:val="Normal"/>
    <w:pPr>
      <w:ind w:left="1797" w:right="0" w:hanging="0"/>
    </w:pPr>
    <w:rPr/>
  </w:style>
  <w:style w:type="paragraph" w:styleId="ListNumber">
    <w:name w:val="List Number"/>
    <w:semiHidden/>
    <w:basedOn w:val="Normal"/>
    <w:pPr>
      <w:numPr>
        <w:ilvl w:val="0"/>
        <w:numId w:val="7"/>
      </w:numPr>
      <w:tabs>
        <w:tab w:val="left" w:pos="357" w:leader="none"/>
      </w:tabs>
      <w:ind w:left="357" w:right="0" w:hanging="357"/>
    </w:pPr>
    <w:rPr/>
  </w:style>
  <w:style w:type="paragraph" w:styleId="ListNumber2">
    <w:name w:val="List Number 2"/>
    <w:semiHidden/>
    <w:basedOn w:val="Normal"/>
    <w:pPr>
      <w:numPr>
        <w:ilvl w:val="0"/>
        <w:numId w:val="8"/>
      </w:numPr>
      <w:tabs>
        <w:tab w:val="left" w:pos="357" w:leader="none"/>
      </w:tabs>
      <w:ind w:left="714" w:right="0" w:hanging="357"/>
    </w:pPr>
    <w:rPr/>
  </w:style>
  <w:style w:type="paragraph" w:styleId="ListNumber3">
    <w:name w:val="List Number 3"/>
    <w:semiHidden/>
    <w:basedOn w:val="Normal"/>
    <w:pPr>
      <w:numPr>
        <w:ilvl w:val="0"/>
        <w:numId w:val="9"/>
      </w:numPr>
      <w:tabs>
        <w:tab w:val="right" w:pos="1077" w:leader="none"/>
      </w:tabs>
      <w:ind w:left="1077" w:right="0" w:hanging="357"/>
    </w:pPr>
    <w:rPr/>
  </w:style>
  <w:style w:type="paragraph" w:styleId="ListNumber4">
    <w:name w:val="List Number 4"/>
    <w:semiHidden/>
    <w:basedOn w:val="Normal"/>
    <w:pPr>
      <w:numPr>
        <w:ilvl w:val="0"/>
        <w:numId w:val="10"/>
      </w:numPr>
      <w:tabs>
        <w:tab w:val="right" w:pos="1440" w:leader="none"/>
      </w:tabs>
      <w:ind w:left="1434" w:right="0" w:hanging="357"/>
    </w:pPr>
    <w:rPr/>
  </w:style>
  <w:style w:type="paragraph" w:styleId="ListNumber5">
    <w:name w:val="List Number 5"/>
    <w:semiHidden/>
    <w:basedOn w:val="Normal"/>
    <w:pPr>
      <w:numPr>
        <w:ilvl w:val="0"/>
        <w:numId w:val="11"/>
      </w:numPr>
      <w:tabs>
        <w:tab w:val="right" w:pos="1797" w:leader="none"/>
      </w:tabs>
      <w:ind w:left="1797" w:right="0" w:hanging="357"/>
    </w:pPr>
    <w:rPr/>
  </w:style>
  <w:style w:type="paragraph" w:styleId="Macro">
    <w:name w:val="macro"/>
    <w:semiHidden/>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Times New Roman"/>
      <w:color w:val="auto"/>
      <w:sz w:val="20"/>
      <w:szCs w:val="20"/>
      <w:lang w:val="de-DE" w:eastAsia="de-DE" w:bidi="ar-SA"/>
    </w:rPr>
  </w:style>
  <w:style w:type="paragraph" w:styleId="MessageHeader">
    <w:name w:val="Message Header"/>
    <w:semiHidden/>
    <w:basedOn w:val="Normal"/>
    <w:pPr>
      <w:pBdr>
        <w:top w:val="single" w:sz="6" w:space="1" w:color="00000A"/>
        <w:left w:val="single" w:sz="6" w:space="1" w:color="00000A"/>
        <w:bottom w:val="single" w:sz="6" w:space="1" w:color="00000A"/>
        <w:right w:val="single" w:sz="6" w:space="1" w:color="00000A"/>
      </w:pBdr>
      <w:shd w:fill="CCCCCC" w:val="clear"/>
      <w:ind w:left="1134" w:right="0" w:hanging="1134"/>
    </w:pPr>
    <w:rPr/>
  </w:style>
  <w:style w:type="paragraph" w:styleId="PlainText">
    <w:name w:val="Plain Text"/>
    <w:semiHidden/>
    <w:basedOn w:val="Normal"/>
    <w:pPr/>
    <w:rPr>
      <w:rFonts w:ascii="Courier New" w:hAnsi="Courier New"/>
    </w:rPr>
  </w:style>
  <w:style w:type="paragraph" w:styleId="NormalIndent">
    <w:name w:val="Normal Indent"/>
    <w:semiHidden/>
    <w:basedOn w:val="Normal"/>
    <w:pPr>
      <w:ind w:left="708" w:right="0" w:hanging="0"/>
    </w:pPr>
    <w:rPr/>
  </w:style>
  <w:style w:type="paragraph" w:styleId="BodyText2">
    <w:name w:val="Body Text 2"/>
    <w:semiHidden/>
    <w:basedOn w:val="Normal"/>
    <w:pPr>
      <w:spacing w:lineRule="auto" w:line="480" w:before="120" w:after="120"/>
    </w:pPr>
    <w:rPr/>
  </w:style>
  <w:style w:type="paragraph" w:styleId="BodyText3">
    <w:name w:val="Body Text 3"/>
    <w:semiHidden/>
    <w:basedOn w:val="Normal"/>
    <w:pPr>
      <w:spacing w:before="120" w:after="120"/>
    </w:pPr>
    <w:rPr>
      <w:sz w:val="16"/>
    </w:rPr>
  </w:style>
  <w:style w:type="paragraph" w:styleId="TextBodyIndent">
    <w:name w:val="Text Body Indent"/>
    <w:semiHidden/>
    <w:basedOn w:val="Normal"/>
    <w:pPr>
      <w:spacing w:before="120" w:after="120"/>
      <w:ind w:left="283" w:right="0" w:hanging="0"/>
    </w:pPr>
    <w:rPr/>
  </w:style>
  <w:style w:type="paragraph" w:styleId="BodyTextIndent2">
    <w:name w:val="Body Text Indent 2"/>
    <w:semiHidden/>
    <w:basedOn w:val="Normal"/>
    <w:pPr>
      <w:spacing w:lineRule="auto" w:line="480" w:before="120" w:after="120"/>
      <w:ind w:left="283" w:right="0" w:hanging="0"/>
    </w:pPr>
    <w:rPr/>
  </w:style>
  <w:style w:type="paragraph" w:styleId="BodyTextIndent3">
    <w:name w:val="Body Text Indent 3"/>
    <w:semiHidden/>
    <w:basedOn w:val="Normal"/>
    <w:pPr>
      <w:spacing w:before="120" w:after="120"/>
      <w:ind w:left="283" w:right="0" w:hanging="0"/>
    </w:pPr>
    <w:rPr>
      <w:sz w:val="16"/>
    </w:rPr>
  </w:style>
  <w:style w:type="paragraph" w:styleId="BodyTextIndent">
    <w:name w:val="Body Text Indent"/>
    <w:semiHidden/>
    <w:basedOn w:val="TextBody"/>
    <w:pPr>
      <w:ind w:left="0" w:right="0" w:firstLine="210"/>
    </w:pPr>
    <w:rPr/>
  </w:style>
  <w:style w:type="paragraph" w:styleId="BodyTextFirstIndent2">
    <w:name w:val="Body Text First Indent 2"/>
    <w:semiHidden/>
    <w:basedOn w:val="TextBodyIndent"/>
    <w:pPr>
      <w:ind w:left="283" w:right="0" w:firstLine="210"/>
    </w:pPr>
    <w:rPr/>
  </w:style>
  <w:style w:type="paragraph" w:styleId="Title">
    <w:name w:val="Title"/>
    <w:qFormat/>
    <w:link w:val="TitelZchn"/>
    <w:rsid w:val="00bf0354"/>
    <w:basedOn w:val="Normal"/>
    <w:pPr>
      <w:suppressAutoHyphens w:val="true"/>
      <w:spacing w:lineRule="auto" w:line="360" w:before="0" w:after="0"/>
      <w:jc w:val="center"/>
    </w:pPr>
    <w:rPr>
      <w:rFonts w:ascii="Arial" w:hAnsi="Arial"/>
      <w:b/>
      <w:sz w:val="44"/>
    </w:rPr>
  </w:style>
  <w:style w:type="paragraph" w:styleId="Envelopeaddress">
    <w:name w:val="envelope address"/>
    <w:semiHidden/>
    <w:basedOn w:val="Normal"/>
    <w:pPr>
      <w:ind w:left="1" w:right="0" w:hanging="0"/>
    </w:pPr>
    <w:rPr/>
  </w:style>
  <w:style w:type="paragraph" w:styleId="Signature">
    <w:name w:val="Signature"/>
    <w:semiHidden/>
    <w:basedOn w:val="Normal"/>
    <w:pPr>
      <w:ind w:left="4252" w:right="0" w:hanging="0"/>
    </w:pPr>
    <w:rPr/>
  </w:style>
  <w:style w:type="paragraph" w:styleId="Subtitle">
    <w:name w:val="Subtitle"/>
    <w:qFormat/>
    <w:link w:val="UntertitelZchn"/>
    <w:rsid w:val="00ba7590"/>
    <w:basedOn w:val="Normal"/>
    <w:pPr>
      <w:suppressAutoHyphens w:val="true"/>
      <w:spacing w:before="240" w:after="0"/>
      <w:jc w:val="center"/>
    </w:pPr>
    <w:rPr>
      <w:rFonts w:ascii="Arial" w:hAnsi="Arial"/>
      <w:sz w:val="32"/>
    </w:rPr>
  </w:style>
  <w:style w:type="paragraph" w:styleId="Contents4">
    <w:name w:val="Contents 4"/>
    <w:semiHidden/>
    <w:basedOn w:val="Contents3"/>
    <w:next w:val="Normal"/>
    <w:autoRedefine/>
    <w:pPr/>
    <w:rPr/>
  </w:style>
  <w:style w:type="paragraph" w:styleId="Contents5">
    <w:name w:val="Contents 5"/>
    <w:semiHidden/>
    <w:basedOn w:val="Contents4"/>
    <w:next w:val="Normal"/>
    <w:autoRedefine/>
    <w:pPr/>
    <w:rPr/>
  </w:style>
  <w:style w:type="paragraph" w:styleId="Contents6">
    <w:name w:val="Contents 6"/>
    <w:semiHidden/>
    <w:basedOn w:val="Contents5"/>
    <w:next w:val="Normal"/>
    <w:autoRedefine/>
    <w:pPr/>
    <w:rPr/>
  </w:style>
  <w:style w:type="paragraph" w:styleId="Contents7">
    <w:name w:val="Contents 7"/>
    <w:semiHidden/>
    <w:basedOn w:val="Contents6"/>
    <w:next w:val="Normal"/>
    <w:autoRedefine/>
    <w:pPr/>
    <w:rPr/>
  </w:style>
  <w:style w:type="paragraph" w:styleId="Contents8">
    <w:name w:val="Contents 8"/>
    <w:semiHidden/>
    <w:basedOn w:val="Contents7"/>
    <w:next w:val="Normal"/>
    <w:autoRedefine/>
    <w:pPr/>
    <w:rPr/>
  </w:style>
  <w:style w:type="paragraph" w:styleId="Contents9">
    <w:name w:val="Contents 9"/>
    <w:semiHidden/>
    <w:basedOn w:val="Contents8"/>
    <w:next w:val="Normal"/>
    <w:autoRedefine/>
    <w:pPr>
      <w:outlineLvl w:val="8"/>
    </w:pPr>
    <w:rPr/>
  </w:style>
  <w:style w:type="paragraph" w:styleId="Toaheading">
    <w:name w:val="toa heading"/>
    <w:semiHidden/>
    <w:basedOn w:val="Normal"/>
    <w:next w:val="Normal"/>
    <w:pPr/>
    <w:rPr>
      <w:b/>
    </w:rPr>
  </w:style>
  <w:style w:type="paragraph" w:styleId="Tableofauthorities">
    <w:name w:val="table of authorities"/>
    <w:semiHidden/>
    <w:basedOn w:val="Normal"/>
    <w:next w:val="Normal"/>
    <w:pPr>
      <w:ind w:left="200" w:right="0" w:hanging="200"/>
    </w:pPr>
    <w:rPr/>
  </w:style>
  <w:style w:type="paragraph" w:styleId="ListBullet4">
    <w:name w:val="List Bullet 4"/>
    <w:semiHidden/>
    <w:basedOn w:val="Normal"/>
    <w:pPr>
      <w:numPr>
        <w:ilvl w:val="0"/>
        <w:numId w:val="5"/>
      </w:numPr>
      <w:tabs>
        <w:tab w:val="right" w:pos="1440" w:leader="none"/>
      </w:tabs>
      <w:ind w:left="1434" w:right="0" w:hanging="357"/>
    </w:pPr>
    <w:rPr/>
  </w:style>
  <w:style w:type="paragraph" w:styleId="ListBullet5">
    <w:name w:val="List Bullet 5"/>
    <w:semiHidden/>
    <w:basedOn w:val="Normal"/>
    <w:pPr>
      <w:numPr>
        <w:ilvl w:val="0"/>
        <w:numId w:val="6"/>
      </w:numPr>
      <w:tabs>
        <w:tab w:val="left" w:pos="1786" w:leader="none"/>
      </w:tabs>
      <w:ind w:left="1797" w:right="0" w:hanging="357"/>
    </w:pPr>
    <w:rPr/>
  </w:style>
  <w:style w:type="paragraph" w:styleId="ListBullet3">
    <w:name w:val="List Bullet 3"/>
    <w:semiHidden/>
    <w:basedOn w:val="Normal"/>
    <w:pPr>
      <w:numPr>
        <w:ilvl w:val="0"/>
        <w:numId w:val="2"/>
      </w:numPr>
      <w:tabs>
        <w:tab w:val="left" w:pos="1077" w:leader="none"/>
      </w:tabs>
      <w:ind w:left="1077" w:right="0" w:hanging="357"/>
    </w:pPr>
    <w:rPr/>
  </w:style>
  <w:style w:type="paragraph" w:styleId="Tabellenberschrift" w:customStyle="1">
    <w:name w:val="Tabellenüberschrift"/>
    <w:qFormat/>
    <w:basedOn w:val="Caption1"/>
    <w:pPr>
      <w:keepNext/>
      <w:spacing w:before="48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7167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1E932-AA8B-41CA-90D5-32757ADC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2016-05-24T11:31:00Z</dcterms:created>
  <dc:language>de-DE</dc:language>
  <cp:lastModifiedBy>Max</cp:lastModifiedBy>
  <cp:lastPrinted>2011-10-23T20:42:00Z</cp:lastPrinted>
  <dcterms:modified xsi:type="dcterms:W3CDTF">2016-05-24T11:31:00Z</dcterms:modified>
  <cp:revision>4</cp:revision>
  <dc:title>Eine Dokumentvorlage für Abschlussarbeiten und andere wissenschaftliche Arbeiten, insbesondere Bachelorarbeiten, Masterarbeiten, Abschlussarbeiten und Studienarbeiten</dc:title>
</cp:coreProperties>
</file>