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25 - AI Coach Prompt Library</w:t>
      </w:r>
    </w:p>
    <w:p>
      <w:pPr>
        <w:pStyle w:val="Heading2"/>
      </w:pPr>
      <w:r>
        <w:rPr>
          <w:sz w:val="32"/>
        </w:rPr>
        <w:t>Daily Greeting</w:t>
      </w:r>
    </w:p>
    <w:p>
      <w:r>
        <w:t>Generate encouraging greetings based on time, streak, and recent performance.</w:t>
      </w:r>
    </w:p>
    <w:p>
      <w:pPr>
        <w:pStyle w:val="Heading2"/>
      </w:pPr>
      <w:r>
        <w:rPr>
          <w:sz w:val="32"/>
        </w:rPr>
        <w:t>Weekly Review</w:t>
      </w:r>
    </w:p>
    <w:p>
      <w:r>
        <w:t>Summarize wins, missed habits, and practical suggestions.</w:t>
      </w:r>
    </w:p>
    <w:p>
      <w:pPr>
        <w:pStyle w:val="Heading2"/>
      </w:pPr>
      <w:r>
        <w:rPr>
          <w:sz w:val="32"/>
        </w:rPr>
        <w:t>Recovery</w:t>
      </w:r>
    </w:p>
    <w:p>
      <w:r>
        <w:t>Help users restart after missed streaks without guilt.</w:t>
      </w:r>
    </w:p>
    <w:p>
      <w:pPr>
        <w:pStyle w:val="Heading2"/>
      </w:pPr>
      <w:r>
        <w:rPr>
          <w:sz w:val="32"/>
        </w:rPr>
        <w:t>Tone</w:t>
      </w:r>
    </w:p>
    <w:p>
      <w:r>
        <w:t>Friendly, evidence-based, supportive, concise, never judgmental.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