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8F18" w14:textId="77777777" w:rsidR="00226EA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D957239" w14:textId="77777777" w:rsidR="00226EA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094BBAC5" w14:textId="77777777" w:rsidR="00226EA2" w:rsidRDefault="00226EA2">
      <w:pPr>
        <w:spacing w:after="0"/>
        <w:jc w:val="center"/>
        <w:rPr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26EA2" w14:paraId="24B6EECE" w14:textId="77777777">
        <w:tc>
          <w:tcPr>
            <w:tcW w:w="4508" w:type="dxa"/>
          </w:tcPr>
          <w:p w14:paraId="3948C4AD" w14:textId="77777777" w:rsidR="00226EA2" w:rsidRDefault="00000000">
            <w:r>
              <w:t>Date</w:t>
            </w:r>
          </w:p>
        </w:tc>
        <w:tc>
          <w:tcPr>
            <w:tcW w:w="4508" w:type="dxa"/>
          </w:tcPr>
          <w:p w14:paraId="37ADE1A9" w14:textId="1254B12C" w:rsidR="00226EA2" w:rsidRDefault="005E1083">
            <w:r>
              <w:t>24</w:t>
            </w:r>
            <w:r w:rsidR="00000000">
              <w:t xml:space="preserve"> February 2026</w:t>
            </w:r>
          </w:p>
        </w:tc>
      </w:tr>
      <w:tr w:rsidR="00226EA2" w14:paraId="1D61CB25" w14:textId="77777777">
        <w:tc>
          <w:tcPr>
            <w:tcW w:w="4508" w:type="dxa"/>
          </w:tcPr>
          <w:p w14:paraId="18F42995" w14:textId="77777777" w:rsidR="00226EA2" w:rsidRDefault="00000000">
            <w:r>
              <w:t>Team ID</w:t>
            </w:r>
          </w:p>
        </w:tc>
        <w:tc>
          <w:tcPr>
            <w:tcW w:w="4508" w:type="dxa"/>
          </w:tcPr>
          <w:p w14:paraId="69EBFD50" w14:textId="1C32EC92" w:rsidR="00226EA2" w:rsidRDefault="005E1083">
            <w:r w:rsidRPr="005E1083">
              <w:t>LTVIP2026TMIDS77454</w:t>
            </w:r>
          </w:p>
        </w:tc>
      </w:tr>
      <w:tr w:rsidR="00226EA2" w14:paraId="351E7187" w14:textId="77777777">
        <w:tc>
          <w:tcPr>
            <w:tcW w:w="4508" w:type="dxa"/>
          </w:tcPr>
          <w:p w14:paraId="4BBAFF31" w14:textId="77777777" w:rsidR="00226EA2" w:rsidRDefault="00000000">
            <w:r>
              <w:t>Project Name</w:t>
            </w:r>
          </w:p>
        </w:tc>
        <w:tc>
          <w:tcPr>
            <w:tcW w:w="4508" w:type="dxa"/>
          </w:tcPr>
          <w:p w14:paraId="5FDCCFD8" w14:textId="77777777" w:rsidR="00226EA2" w:rsidRDefault="00000000">
            <w:r>
              <w:t>Weather-Based Prediction of Wind Turbine Energy Output: A Next-Generation Approach to Renewable Energy Management</w:t>
            </w:r>
          </w:p>
        </w:tc>
      </w:tr>
      <w:tr w:rsidR="00226EA2" w14:paraId="5B760CF9" w14:textId="77777777">
        <w:tc>
          <w:tcPr>
            <w:tcW w:w="4508" w:type="dxa"/>
          </w:tcPr>
          <w:p w14:paraId="6BF61CA2" w14:textId="77777777" w:rsidR="00226EA2" w:rsidRDefault="00000000">
            <w:r>
              <w:t>Maximum Marks</w:t>
            </w:r>
          </w:p>
        </w:tc>
        <w:tc>
          <w:tcPr>
            <w:tcW w:w="4508" w:type="dxa"/>
          </w:tcPr>
          <w:p w14:paraId="5BB575D3" w14:textId="77777777" w:rsidR="00226EA2" w:rsidRDefault="00000000">
            <w:r>
              <w:t>2 Marks</w:t>
            </w:r>
          </w:p>
        </w:tc>
      </w:tr>
    </w:tbl>
    <w:p w14:paraId="5ADC86D2" w14:textId="77777777" w:rsidR="00226EA2" w:rsidRDefault="00226EA2">
      <w:pPr>
        <w:rPr>
          <w:b/>
        </w:rPr>
      </w:pPr>
    </w:p>
    <w:p w14:paraId="592D0260" w14:textId="77777777" w:rsidR="00226EA2" w:rsidRDefault="00000000">
      <w:pPr>
        <w:rPr>
          <w:b/>
        </w:rPr>
      </w:pPr>
      <w:r>
        <w:rPr>
          <w:b/>
        </w:rPr>
        <w:t>Problem – Solution Fit Template:</w:t>
      </w:r>
      <w:r>
        <w:t xml:space="preserve"> </w:t>
      </w:r>
      <w:r>
        <w:rPr>
          <w:b/>
        </w:rPr>
        <w:t>Wind Turbine Energy</w:t>
      </w:r>
    </w:p>
    <w:p w14:paraId="2EC0FFC8" w14:textId="77777777" w:rsidR="00226EA2" w:rsidRDefault="00000000">
      <w:r>
        <w:t>Energy companies, wind farm operators, and grid managers face significant challenges due to the unpredictable nature of wind energy production.</w:t>
      </w:r>
    </w:p>
    <w:p w14:paraId="3D216C81" w14:textId="77777777" w:rsidR="00226EA2" w:rsidRDefault="00000000">
      <w:pPr>
        <w:numPr>
          <w:ilvl w:val="0"/>
          <w:numId w:val="2"/>
        </w:numPr>
      </w:pPr>
      <w:r>
        <w:rPr>
          <w:b/>
        </w:rPr>
        <w:t>Energy Companies</w:t>
      </w:r>
      <w:r>
        <w:t xml:space="preserve"> struggle to forecast energy output accurately, making distribution and pricing inefficient.</w:t>
      </w:r>
    </w:p>
    <w:p w14:paraId="464C6A54" w14:textId="77777777" w:rsidR="00226EA2" w:rsidRDefault="00000000">
      <w:pPr>
        <w:numPr>
          <w:ilvl w:val="0"/>
          <w:numId w:val="2"/>
        </w:numPr>
      </w:pPr>
      <w:r>
        <w:rPr>
          <w:b/>
        </w:rPr>
        <w:t>Wind Farm Operators</w:t>
      </w:r>
      <w:r>
        <w:t xml:space="preserve"> cannot plan maintenance effectively, risking downtime during high wind activity.</w:t>
      </w:r>
    </w:p>
    <w:p w14:paraId="7C97EDB5" w14:textId="77777777" w:rsidR="00226EA2" w:rsidRDefault="00000000">
      <w:pPr>
        <w:numPr>
          <w:ilvl w:val="0"/>
          <w:numId w:val="2"/>
        </w:numPr>
      </w:pPr>
      <w:r>
        <w:rPr>
          <w:b/>
        </w:rPr>
        <w:t>Grid Operators</w:t>
      </w:r>
      <w:r>
        <w:t xml:space="preserve"> find it difficult to balance renewable energy with traditional sources, leading to instability in the grid.</w:t>
      </w:r>
    </w:p>
    <w:p w14:paraId="6B8726BF" w14:textId="77777777" w:rsidR="00226EA2" w:rsidRDefault="00000000">
      <w:pPr>
        <w:rPr>
          <w:b/>
        </w:rPr>
      </w:pPr>
      <w:r>
        <w:rPr>
          <w:b/>
        </w:rPr>
        <w:t>Solution</w:t>
      </w:r>
    </w:p>
    <w:p w14:paraId="3AE6601A" w14:textId="77777777" w:rsidR="00226EA2" w:rsidRDefault="00000000">
      <w:pPr>
        <w:rPr>
          <w:b/>
        </w:rPr>
      </w:pPr>
      <w:r>
        <w:rPr>
          <w:b/>
        </w:rPr>
        <w:t>A machine learning–powered prediction system that uses historical turbine data and live weather inputs to forecast wind energy output.</w:t>
      </w:r>
    </w:p>
    <w:p w14:paraId="3301A2E2" w14:textId="77777777" w:rsidR="00226EA2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Accurate Forecasting: Predicts energy production based on weather conditions, enabling better planning.</w:t>
      </w:r>
    </w:p>
    <w:p w14:paraId="60D27EFB" w14:textId="77777777" w:rsidR="00226EA2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Maintenance Optimization: Identifies low-output periods for scheduling turbine maintenance.</w:t>
      </w:r>
    </w:p>
    <w:p w14:paraId="065E5CF2" w14:textId="77777777" w:rsidR="00226EA2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Grid Integration: Provides reliable predictions to help grid operators balance renewable and traditional energy sources.</w:t>
      </w:r>
    </w:p>
    <w:p w14:paraId="6D2069C2" w14:textId="77777777" w:rsidR="00226EA2" w:rsidRDefault="00226EA2">
      <w:pPr>
        <w:rPr>
          <w:b/>
        </w:rPr>
      </w:pPr>
    </w:p>
    <w:p w14:paraId="0F861A03" w14:textId="77777777" w:rsidR="00226EA2" w:rsidRDefault="00000000">
      <w:pPr>
        <w:rPr>
          <w:b/>
        </w:rPr>
      </w:pPr>
      <w:r>
        <w:rPr>
          <w:b/>
        </w:rPr>
        <w:t>Purpose:</w:t>
      </w:r>
    </w:p>
    <w:p w14:paraId="26A0932C" w14:textId="77777777" w:rsidR="00226EA2" w:rsidRDefault="00000000">
      <w:pPr>
        <w:numPr>
          <w:ilvl w:val="0"/>
          <w:numId w:val="4"/>
        </w:numPr>
        <w:rPr>
          <w:b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b/>
        </w:rPr>
        <w:t>✅</w:t>
      </w:r>
      <w:r>
        <w:rPr>
          <w:b/>
        </w:rPr>
        <w:t xml:space="preserve"> Solve complex forecasting and operational problems in renewable energy management.</w:t>
      </w:r>
    </w:p>
    <w:p w14:paraId="793ACDA8" w14:textId="77777777" w:rsidR="00226EA2" w:rsidRDefault="00000000">
      <w:pPr>
        <w:numPr>
          <w:ilvl w:val="0"/>
          <w:numId w:val="4"/>
        </w:numPr>
        <w:rPr>
          <w:b/>
        </w:rPr>
      </w:pPr>
      <w:r>
        <w:rPr>
          <w:rFonts w:ascii="Quattrocento Sans" w:eastAsia="Quattrocento Sans" w:hAnsi="Quattrocento Sans" w:cs="Quattrocento Sans"/>
          <w:b/>
        </w:rPr>
        <w:t>✅</w:t>
      </w:r>
      <w:r>
        <w:rPr>
          <w:b/>
        </w:rPr>
        <w:t xml:space="preserve"> Increase adoption of wind energy by making it more predictable and dependable.</w:t>
      </w:r>
    </w:p>
    <w:p w14:paraId="5FF09B98" w14:textId="77777777" w:rsidR="00226EA2" w:rsidRDefault="00000000">
      <w:pPr>
        <w:numPr>
          <w:ilvl w:val="0"/>
          <w:numId w:val="4"/>
        </w:numPr>
        <w:rPr>
          <w:b/>
        </w:rPr>
      </w:pPr>
      <w:r>
        <w:rPr>
          <w:rFonts w:ascii="Quattrocento Sans" w:eastAsia="Quattrocento Sans" w:hAnsi="Quattrocento Sans" w:cs="Quattrocento Sans"/>
          <w:b/>
        </w:rPr>
        <w:t>✅</w:t>
      </w:r>
      <w:r>
        <w:rPr>
          <w:b/>
        </w:rPr>
        <w:t xml:space="preserve"> Sharpen communication with stakeholders by providing clear, data-driven insights.</w:t>
      </w:r>
    </w:p>
    <w:p w14:paraId="2C8DEFE9" w14:textId="77777777" w:rsidR="00226EA2" w:rsidRDefault="00000000">
      <w:pPr>
        <w:numPr>
          <w:ilvl w:val="0"/>
          <w:numId w:val="4"/>
        </w:numPr>
        <w:rPr>
          <w:b/>
        </w:rPr>
      </w:pPr>
      <w:r>
        <w:rPr>
          <w:rFonts w:ascii="Quattrocento Sans" w:eastAsia="Quattrocento Sans" w:hAnsi="Quattrocento Sans" w:cs="Quattrocento Sans"/>
          <w:b/>
        </w:rPr>
        <w:t>✅</w:t>
      </w:r>
      <w:r>
        <w:rPr>
          <w:b/>
        </w:rPr>
        <w:t xml:space="preserve"> Build trust with energy companies and operators by solving costly inefficiencies.</w:t>
      </w:r>
    </w:p>
    <w:p w14:paraId="5C398161" w14:textId="77777777" w:rsidR="00226EA2" w:rsidRDefault="00000000">
      <w:pPr>
        <w:numPr>
          <w:ilvl w:val="0"/>
          <w:numId w:val="4"/>
        </w:numPr>
        <w:rPr>
          <w:b/>
        </w:rPr>
      </w:pPr>
      <w:r>
        <w:rPr>
          <w:rFonts w:ascii="Quattrocento Sans" w:eastAsia="Quattrocento Sans" w:hAnsi="Quattrocento Sans" w:cs="Quattrocento Sans"/>
          <w:b/>
        </w:rPr>
        <w:t>✅</w:t>
      </w:r>
      <w:r>
        <w:rPr>
          <w:b/>
        </w:rPr>
        <w:t xml:space="preserve"> Improve the renewable energy ecosystem by aligning production with demand and infrastructure needs.</w:t>
      </w:r>
    </w:p>
    <w:p w14:paraId="252547DF" w14:textId="77777777" w:rsidR="00226EA2" w:rsidRDefault="00226EA2">
      <w:pPr>
        <w:rPr>
          <w:b/>
        </w:rPr>
      </w:pPr>
    </w:p>
    <w:p w14:paraId="2243037D" w14:textId="77777777" w:rsidR="00226EA2" w:rsidRDefault="00226EA2">
      <w:pPr>
        <w:rPr>
          <w:b/>
        </w:rPr>
      </w:pPr>
    </w:p>
    <w:p w14:paraId="7FE9A534" w14:textId="77777777" w:rsidR="00226EA2" w:rsidRDefault="00000000">
      <w:pPr>
        <w:rPr>
          <w:b/>
        </w:rPr>
      </w:pPr>
      <w:r>
        <w:rPr>
          <w:b/>
        </w:rPr>
        <w:lastRenderedPageBreak/>
        <w:t>Template:</w:t>
      </w:r>
    </w:p>
    <w:p w14:paraId="4173B114" w14:textId="77777777" w:rsidR="00226EA2" w:rsidRDefault="00000000">
      <w:r>
        <w:rPr>
          <w:noProof/>
        </w:rPr>
        <w:drawing>
          <wp:inline distT="0" distB="0" distL="0" distR="0" wp14:anchorId="2122DB0D" wp14:editId="513A4BFA">
            <wp:extent cx="5492750" cy="3441700"/>
            <wp:effectExtent l="0" t="0" r="0" b="0"/>
            <wp:docPr id="1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D2968" w14:textId="77777777" w:rsidR="00226EA2" w:rsidRDefault="00000000">
      <w:r>
        <w:t>References:</w:t>
      </w:r>
    </w:p>
    <w:p w14:paraId="270A25CB" w14:textId="77777777" w:rsidR="00226E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6">
        <w:r>
          <w:rPr>
            <w:color w:val="0563C1"/>
            <w:u w:val="single"/>
          </w:rPr>
          <w:t>https://www.ideahackers.network/problem-solution-fit-canvas/</w:t>
        </w:r>
      </w:hyperlink>
    </w:p>
    <w:p w14:paraId="4B589A43" w14:textId="77777777" w:rsidR="00226E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226E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CBE"/>
    <w:multiLevelType w:val="multilevel"/>
    <w:tmpl w:val="0B647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5053B"/>
    <w:multiLevelType w:val="multilevel"/>
    <w:tmpl w:val="D4F8A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6387806"/>
    <w:multiLevelType w:val="multilevel"/>
    <w:tmpl w:val="A552C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84756FA"/>
    <w:multiLevelType w:val="multilevel"/>
    <w:tmpl w:val="1A9A0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9488091">
    <w:abstractNumId w:val="0"/>
  </w:num>
  <w:num w:numId="2" w16cid:durableId="1337726319">
    <w:abstractNumId w:val="2"/>
  </w:num>
  <w:num w:numId="3" w16cid:durableId="1940138642">
    <w:abstractNumId w:val="1"/>
  </w:num>
  <w:num w:numId="4" w16cid:durableId="1235238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EA2"/>
    <w:rsid w:val="00226EA2"/>
    <w:rsid w:val="005E1083"/>
    <w:rsid w:val="00A7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0282"/>
  <w15:docId w15:val="{117DFB4D-312B-496B-8771-1262DB05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2026-02-24T05:56:00Z</dcterms:created>
  <dcterms:modified xsi:type="dcterms:W3CDTF">2026-02-24T05:56:00Z</dcterms:modified>
</cp:coreProperties>
</file>