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EBBA" w14:textId="77777777" w:rsidR="004E6B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E17EA07" w14:textId="77777777" w:rsidR="004E6B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679F5E0" w14:textId="77777777" w:rsidR="004E6B31" w:rsidRDefault="004E6B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6B31" w14:paraId="04FAB673" w14:textId="77777777">
        <w:tc>
          <w:tcPr>
            <w:tcW w:w="4508" w:type="dxa"/>
          </w:tcPr>
          <w:p w14:paraId="2FDA4900" w14:textId="77777777" w:rsidR="004E6B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2F486F" w14:textId="24D5D84D" w:rsidR="004E6B31" w:rsidRDefault="008A48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000000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4E6B31" w14:paraId="2AADB1E6" w14:textId="77777777">
        <w:tc>
          <w:tcPr>
            <w:tcW w:w="4508" w:type="dxa"/>
          </w:tcPr>
          <w:p w14:paraId="21361160" w14:textId="77777777" w:rsidR="004E6B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45612C" w14:textId="35BB335A" w:rsidR="004E6B31" w:rsidRDefault="008A48A4">
            <w:pPr>
              <w:rPr>
                <w:rFonts w:ascii="Calibri" w:eastAsia="Calibri" w:hAnsi="Calibri" w:cs="Calibri"/>
              </w:rPr>
            </w:pPr>
            <w:r w:rsidRPr="008A48A4">
              <w:rPr>
                <w:rFonts w:ascii="Calibri" w:eastAsia="Calibri" w:hAnsi="Calibri" w:cs="Calibri"/>
              </w:rPr>
              <w:t>LTVIP2026TMIDS77454</w:t>
            </w:r>
          </w:p>
        </w:tc>
      </w:tr>
      <w:tr w:rsidR="004E6B31" w14:paraId="5F485608" w14:textId="77777777">
        <w:tc>
          <w:tcPr>
            <w:tcW w:w="4508" w:type="dxa"/>
          </w:tcPr>
          <w:p w14:paraId="648E8105" w14:textId="77777777" w:rsidR="004E6B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9F88D0F" w14:textId="77777777" w:rsidR="004E6B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4E6B31" w14:paraId="22C65143" w14:textId="77777777">
        <w:tc>
          <w:tcPr>
            <w:tcW w:w="4508" w:type="dxa"/>
          </w:tcPr>
          <w:p w14:paraId="75196C16" w14:textId="77777777" w:rsidR="004E6B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547982" w14:textId="77777777" w:rsidR="004E6B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D283382" w14:textId="77777777" w:rsidR="004E6B31" w:rsidRDefault="004E6B31">
      <w:pPr>
        <w:rPr>
          <w:rFonts w:ascii="Calibri" w:eastAsia="Calibri" w:hAnsi="Calibri" w:cs="Calibri"/>
          <w:b/>
        </w:rPr>
      </w:pPr>
    </w:p>
    <w:p w14:paraId="7A4CD698" w14:textId="77777777" w:rsidR="004E6B31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 – Wind Turbine Energy Prediction:</w:t>
      </w:r>
    </w:p>
    <w:p w14:paraId="70D17349" w14:textId="77777777" w:rsidR="004E6B31" w:rsidRDefault="004E6B31">
      <w:pPr>
        <w:rPr>
          <w:rFonts w:ascii="Calibri" w:eastAsia="Calibri" w:hAnsi="Calibri" w:cs="Calibri"/>
          <w:b/>
        </w:rPr>
      </w:pPr>
    </w:p>
    <w:tbl>
      <w:tblPr>
        <w:tblStyle w:val="a0"/>
        <w:tblW w:w="9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1"/>
        <w:gridCol w:w="1264"/>
        <w:gridCol w:w="5182"/>
        <w:gridCol w:w="2413"/>
      </w:tblGrid>
      <w:tr w:rsidR="004E6B31" w14:paraId="61F9C934" w14:textId="77777777">
        <w:trPr>
          <w:tblHeader/>
        </w:trPr>
        <w:tc>
          <w:tcPr>
            <w:tcW w:w="501" w:type="dxa"/>
            <w:vAlign w:val="center"/>
          </w:tcPr>
          <w:p w14:paraId="2E40B148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</w:t>
            </w:r>
          </w:p>
        </w:tc>
        <w:tc>
          <w:tcPr>
            <w:tcW w:w="1264" w:type="dxa"/>
            <w:vAlign w:val="center"/>
          </w:tcPr>
          <w:p w14:paraId="02DDD114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182" w:type="dxa"/>
            <w:vAlign w:val="center"/>
          </w:tcPr>
          <w:p w14:paraId="12AAAF68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413" w:type="dxa"/>
            <w:vAlign w:val="center"/>
          </w:tcPr>
          <w:p w14:paraId="3917D2AB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E6B31" w14:paraId="70A95332" w14:textId="77777777">
        <w:tc>
          <w:tcPr>
            <w:tcW w:w="501" w:type="dxa"/>
            <w:vAlign w:val="center"/>
          </w:tcPr>
          <w:p w14:paraId="46A8BCFC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264" w:type="dxa"/>
            <w:vAlign w:val="center"/>
          </w:tcPr>
          <w:p w14:paraId="5266FB5E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Metrics</w:t>
            </w:r>
          </w:p>
        </w:tc>
        <w:tc>
          <w:tcPr>
            <w:tcW w:w="5182" w:type="dxa"/>
            <w:vAlign w:val="center"/>
          </w:tcPr>
          <w:p w14:paraId="53C62D99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Regression Model: </w:t>
            </w:r>
            <w:r>
              <w:rPr>
                <w:rFonts w:ascii="Calibri" w:eastAsia="Calibri" w:hAnsi="Calibri" w:cs="Calibri"/>
                <w:b/>
              </w:rPr>
              <w:br/>
              <w:t xml:space="preserve">MAE – 120.5 </w:t>
            </w:r>
            <w:r>
              <w:rPr>
                <w:rFonts w:ascii="Calibri" w:eastAsia="Calibri" w:hAnsi="Calibri" w:cs="Calibri"/>
                <w:b/>
              </w:rPr>
              <w:br/>
              <w:t xml:space="preserve">MSE – 18,200.3 </w:t>
            </w:r>
            <w:r>
              <w:rPr>
                <w:rFonts w:ascii="Calibri" w:eastAsia="Calibri" w:hAnsi="Calibri" w:cs="Calibri"/>
                <w:b/>
              </w:rPr>
              <w:br/>
              <w:t xml:space="preserve">RMSE – 134.9 </w:t>
            </w:r>
            <w:r>
              <w:rPr>
                <w:rFonts w:ascii="Calibri" w:eastAsia="Calibri" w:hAnsi="Calibri" w:cs="Calibri"/>
                <w:b/>
              </w:rPr>
              <w:br/>
              <w:t>R² Score – 0.95</w:t>
            </w:r>
          </w:p>
        </w:tc>
        <w:tc>
          <w:tcPr>
            <w:tcW w:w="2413" w:type="dxa"/>
            <w:vAlign w:val="center"/>
          </w:tcPr>
          <w:p w14:paraId="74D0285C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Scatter plot of Actual vs Predicted Power</w:t>
            </w:r>
          </w:p>
        </w:tc>
      </w:tr>
      <w:tr w:rsidR="004E6B31" w14:paraId="107DD35F" w14:textId="77777777">
        <w:tc>
          <w:tcPr>
            <w:tcW w:w="501" w:type="dxa"/>
            <w:vAlign w:val="center"/>
          </w:tcPr>
          <w:p w14:paraId="2AE99615" w14:textId="77777777" w:rsidR="004E6B31" w:rsidRDefault="004E6B31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264" w:type="dxa"/>
            <w:vAlign w:val="center"/>
          </w:tcPr>
          <w:p w14:paraId="5E2F7347" w14:textId="77777777" w:rsidR="004E6B31" w:rsidRDefault="004E6B31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5182" w:type="dxa"/>
            <w:vAlign w:val="center"/>
          </w:tcPr>
          <w:p w14:paraId="5D6647DA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Classification Model (if applied): </w:t>
            </w:r>
            <w:r>
              <w:rPr>
                <w:rFonts w:ascii="Calibri" w:eastAsia="Calibri" w:hAnsi="Calibri" w:cs="Calibri"/>
                <w:b/>
              </w:rPr>
              <w:br/>
              <w:t xml:space="preserve">Confusion Matrix – N/A (not applicable, regression problem) </w:t>
            </w:r>
            <w:r>
              <w:rPr>
                <w:rFonts w:ascii="Calibri" w:eastAsia="Calibri" w:hAnsi="Calibri" w:cs="Calibri"/>
                <w:b/>
              </w:rPr>
              <w:br/>
              <w:t xml:space="preserve">Accuracy Score – N/A </w:t>
            </w:r>
            <w:r>
              <w:rPr>
                <w:rFonts w:ascii="Calibri" w:eastAsia="Calibri" w:hAnsi="Calibri" w:cs="Calibri"/>
                <w:b/>
              </w:rPr>
              <w:br/>
              <w:t>Classification Report – N/A</w:t>
            </w:r>
          </w:p>
        </w:tc>
        <w:tc>
          <w:tcPr>
            <w:tcW w:w="2413" w:type="dxa"/>
            <w:vAlign w:val="center"/>
          </w:tcPr>
          <w:p w14:paraId="37DF66F7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–</w:t>
            </w:r>
          </w:p>
        </w:tc>
      </w:tr>
      <w:tr w:rsidR="004E6B31" w14:paraId="7123D863" w14:textId="77777777">
        <w:tc>
          <w:tcPr>
            <w:tcW w:w="501" w:type="dxa"/>
            <w:vAlign w:val="center"/>
          </w:tcPr>
          <w:p w14:paraId="46229B7C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264" w:type="dxa"/>
            <w:vAlign w:val="center"/>
          </w:tcPr>
          <w:p w14:paraId="38B3B1D3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Tune the Model</w:t>
            </w:r>
          </w:p>
        </w:tc>
        <w:tc>
          <w:tcPr>
            <w:tcW w:w="5182" w:type="dxa"/>
            <w:vAlign w:val="center"/>
          </w:tcPr>
          <w:p w14:paraId="60B9B3F5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Hyperparameter Tuning – Adjusted n_estimators (100 → 200), max_depth tested for optimization </w:t>
            </w:r>
            <w:r>
              <w:rPr>
                <w:rFonts w:ascii="Calibri" w:eastAsia="Calibri" w:hAnsi="Calibri" w:cs="Calibri"/>
                <w:b/>
              </w:rPr>
              <w:br/>
              <w:t>Validation Method – Train/Test Split (80/20) with R² evaluation</w:t>
            </w:r>
          </w:p>
        </w:tc>
        <w:tc>
          <w:tcPr>
            <w:tcW w:w="2413" w:type="dxa"/>
            <w:vAlign w:val="center"/>
          </w:tcPr>
          <w:p w14:paraId="4F39A2B5" w14:textId="77777777" w:rsidR="004E6B3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Grid search or scatter plot</w:t>
            </w:r>
          </w:p>
        </w:tc>
      </w:tr>
    </w:tbl>
    <w:p w14:paraId="0731379E" w14:textId="77777777" w:rsidR="004E6B31" w:rsidRDefault="004E6B31">
      <w:pPr>
        <w:rPr>
          <w:rFonts w:ascii="Calibri" w:eastAsia="Calibri" w:hAnsi="Calibri" w:cs="Calibri"/>
          <w:b/>
        </w:rPr>
      </w:pPr>
    </w:p>
    <w:sectPr w:rsidR="004E6B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31"/>
    <w:rsid w:val="004E6B31"/>
    <w:rsid w:val="005B72A4"/>
    <w:rsid w:val="008A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D323"/>
  <w15:docId w15:val="{E603951D-FA5B-4764-BD2E-04538055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 sariki</dc:creator>
  <cp:lastModifiedBy>22P31A04H5</cp:lastModifiedBy>
  <cp:revision>2</cp:revision>
  <dcterms:created xsi:type="dcterms:W3CDTF">2026-02-24T06:07:00Z</dcterms:created>
  <dcterms:modified xsi:type="dcterms:W3CDTF">2026-02-24T06:07:00Z</dcterms:modified>
</cp:coreProperties>
</file>