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511A" w14:textId="24DE6059" w:rsidR="008531E6" w:rsidRDefault="008531E6" w:rsidP="008531E6">
      <w:pPr>
        <w:rPr>
          <w:rFonts w:ascii="Segoe UI Emoji" w:hAnsi="Segoe UI Emoji" w:cs="Segoe UI Emoji"/>
          <w:b/>
          <w:bCs/>
        </w:rPr>
      </w:pPr>
      <w:r>
        <w:rPr>
          <w:rFonts w:ascii="Segoe UI Emoji" w:hAnsi="Segoe UI Emoji" w:cs="Segoe UI Emoji"/>
          <w:b/>
          <w:bCs/>
        </w:rPr>
        <w:t>Question Why we use pure vertical climb equation not consider horizontal value?</w:t>
      </w:r>
    </w:p>
    <w:p w14:paraId="083437F4" w14:textId="5ABFC097" w:rsidR="008531E6" w:rsidRPr="008531E6" w:rsidRDefault="008531E6" w:rsidP="008531E6">
      <w:pPr>
        <w:rPr>
          <w:b/>
          <w:bCs/>
        </w:rPr>
      </w:pPr>
      <w:r w:rsidRPr="008531E6">
        <w:rPr>
          <w:rFonts w:ascii="Segoe UI Emoji" w:hAnsi="Segoe UI Emoji" w:cs="Segoe UI Emoji"/>
          <w:b/>
          <w:bCs/>
        </w:rPr>
        <w:t>✅</w:t>
      </w:r>
      <w:r w:rsidRPr="008531E6">
        <w:rPr>
          <w:b/>
          <w:bCs/>
        </w:rPr>
        <w:t xml:space="preserve"> </w:t>
      </w:r>
      <w:r>
        <w:rPr>
          <w:b/>
          <w:bCs/>
        </w:rPr>
        <w:t xml:space="preserve">Short </w:t>
      </w:r>
      <w:r w:rsidRPr="008531E6">
        <w:rPr>
          <w:b/>
          <w:bCs/>
        </w:rPr>
        <w:t>Explanation (Good for a paragraph)</w:t>
      </w:r>
    </w:p>
    <w:p w14:paraId="7C70A343" w14:textId="77777777" w:rsidR="008531E6" w:rsidRDefault="008531E6" w:rsidP="008531E6"/>
    <w:p w14:paraId="20BC73C4" w14:textId="79E90BA5" w:rsidR="008531E6" w:rsidRPr="008531E6" w:rsidRDefault="008531E6" w:rsidP="008531E6">
      <w:r>
        <w:t>a</w:t>
      </w:r>
      <w:r w:rsidRPr="008531E6">
        <w:t>nalysis of the M100 flight logs showed that the horizontal velocity during climb was extremely low (median = 0.12 m/s, 75% = 0.20 m/s).</w:t>
      </w:r>
      <w:r w:rsidRPr="008531E6">
        <w:br/>
        <w:t>Because almost all climb segments consisted of near-vertical motion, the forward-drag term in the climb-power model could not be identified reliably.</w:t>
      </w:r>
      <w:r w:rsidRPr="008531E6">
        <w:br/>
        <w:t xml:space="preserve">Therefore, the climb-power model was reduced to its pure vertical form </w:t>
      </w:r>
      <m:oMath>
        <m:r>
          <w:rPr>
            <w:rFonts w:ascii="Cambria Math" w:hAnsi="Cambria Math"/>
          </w:rPr>
          <m:t>P=</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η</m:t>
                </m:r>
              </m:e>
              <m:sub>
                <m:r>
                  <w:rPr>
                    <w:rFonts w:ascii="Cambria Math" w:hAnsi="Cambria Math"/>
                  </w:rPr>
                  <m:t>climb</m:t>
                </m:r>
              </m:sub>
            </m:sSub>
          </m:den>
        </m:f>
        <m:r>
          <w:rPr>
            <w:rFonts w:ascii="Cambria Math" w:hAnsi="Cambria Math"/>
          </w:rPr>
          <m:t>⋅ROC</m:t>
        </m:r>
      </m:oMath>
      <w:r w:rsidRPr="008531E6">
        <w:t>.</w:t>
      </w:r>
    </w:p>
    <w:p w14:paraId="78B1FA58" w14:textId="77777777" w:rsidR="008531E6" w:rsidRPr="008531E6" w:rsidRDefault="008531E6" w:rsidP="008531E6">
      <w:r w:rsidRPr="008531E6">
        <w:pict w14:anchorId="358FDE54">
          <v:rect id="_x0000_i1037" style="width:0;height:1.5pt" o:hralign="center" o:hrstd="t" o:hr="t" fillcolor="#a0a0a0" stroked="f"/>
        </w:pict>
      </w:r>
    </w:p>
    <w:p w14:paraId="5EDE017F" w14:textId="77777777" w:rsidR="008531E6" w:rsidRPr="008531E6" w:rsidRDefault="008531E6" w:rsidP="008531E6">
      <w:pPr>
        <w:rPr>
          <w:b/>
          <w:bCs/>
        </w:rPr>
      </w:pPr>
      <w:r w:rsidRPr="008531E6">
        <w:rPr>
          <w:rFonts w:ascii="Segoe UI Emoji" w:hAnsi="Segoe UI Emoji" w:cs="Segoe UI Emoji"/>
          <w:b/>
          <w:bCs/>
        </w:rPr>
        <w:t>✅</w:t>
      </w:r>
      <w:r w:rsidRPr="008531E6">
        <w:rPr>
          <w:b/>
          <w:bCs/>
        </w:rPr>
        <w:t xml:space="preserve"> Medium Explanation (Good for a paragraph)</w:t>
      </w:r>
    </w:p>
    <w:p w14:paraId="05EC44F9" w14:textId="2F7E8749" w:rsidR="008531E6" w:rsidRPr="008531E6" w:rsidRDefault="008531E6" w:rsidP="008531E6">
      <w:r w:rsidRPr="008531E6">
        <w:t>The theoretical climb-power model includes two terms: a vertical lift term and a forward-drag term.</w:t>
      </w:r>
      <w:r w:rsidRPr="008531E6">
        <w:br/>
        <w:t>However, fitting this model requires sufficient variation in both the vertical climb rate and the horizontal velocity.</w:t>
      </w:r>
      <w:r w:rsidRPr="008531E6">
        <w:br/>
        <w:t>Examination of the flight data showed that the DJI M100 climbs almost purely vertically, with a median horizontal speed of only 0.12 m/s and 75% of climb samples below 0.20 m/s.</w:t>
      </w:r>
      <w:r w:rsidRPr="008531E6">
        <w:br/>
        <w:t>Only a few isolated samples exhibited higher horizontal velocity, and these were not representative of sustained forward climb.</w:t>
      </w:r>
      <w:r w:rsidRPr="008531E6">
        <w:br/>
        <w:t xml:space="preserve">Because the dataset lacks meaningful forward-motion during climb, the drag term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horiz</m:t>
                </m:r>
              </m:sub>
            </m:sSub>
          </m:num>
          <m:den>
            <m:r>
              <w:rPr>
                <w:rFonts w:ascii="Cambria Math" w:hAnsi="Cambria Math"/>
              </w:rPr>
              <m:t>L</m:t>
            </m:r>
            <m:r>
              <m:rPr>
                <m:sty m:val="p"/>
              </m:rPr>
              <w:rPr>
                <w:rFonts w:ascii="Cambria Math" w:hAnsi="Cambria Math"/>
              </w:rPr>
              <m:t>/</m:t>
            </m:r>
            <m:r>
              <w:rPr>
                <w:rFonts w:ascii="Cambria Math" w:hAnsi="Cambria Math"/>
              </w:rPr>
              <m:t>D</m:t>
            </m:r>
          </m:den>
        </m:f>
      </m:oMath>
      <w:r w:rsidRPr="008531E6">
        <w:t>cannot be estimated reliably.</w:t>
      </w:r>
      <w:r w:rsidRPr="008531E6">
        <w:br/>
        <w:t>As a result, the general climb equation simplifies to the pure vertical model:</w:t>
      </w:r>
    </w:p>
    <w:p w14:paraId="541EC425" w14:textId="3A807497" w:rsidR="008531E6" w:rsidRPr="008531E6" w:rsidRDefault="008531E6" w:rsidP="008531E6">
      <m:oMathPara>
        <m:oMath>
          <m:sSub>
            <m:sSubPr>
              <m:ctrlPr>
                <w:rPr>
                  <w:rFonts w:ascii="Cambria Math" w:hAnsi="Cambria Math"/>
                </w:rPr>
              </m:ctrlPr>
            </m:sSubPr>
            <m:e>
              <m:r>
                <w:rPr>
                  <w:rFonts w:ascii="Cambria Math" w:hAnsi="Cambria Math"/>
                </w:rPr>
                <m:t>P</m:t>
              </m:r>
            </m:e>
            <m:sub>
              <m:r>
                <w:rPr>
                  <w:rFonts w:ascii="Cambria Math" w:hAnsi="Cambria Math"/>
                </w:rPr>
                <m:t>climb</m:t>
              </m:r>
            </m:sub>
          </m:sSub>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η</m:t>
                  </m:r>
                </m:e>
                <m:sub>
                  <m:r>
                    <w:rPr>
                      <w:rFonts w:ascii="Cambria Math" w:hAnsi="Cambria Math"/>
                    </w:rPr>
                    <m:t>climb</m:t>
                  </m:r>
                </m:sub>
              </m:sSub>
            </m:den>
          </m:f>
          <m:r>
            <w:rPr>
              <w:rFonts w:ascii="Cambria Math" w:hAnsi="Cambria Math"/>
            </w:rPr>
            <m:t>⋅ROC</m:t>
          </m:r>
          <m:r>
            <m:rPr>
              <m:sty m:val="p"/>
            </m:rPr>
            <w:rPr>
              <w:rFonts w:ascii="Cambria Math" w:hAnsi="Cambria Math"/>
            </w:rPr>
            <m:t>.</m:t>
          </m:r>
          <m:r>
            <w:br/>
          </m:r>
        </m:oMath>
      </m:oMathPara>
    </w:p>
    <w:p w14:paraId="3B57A86B" w14:textId="77777777" w:rsidR="008531E6" w:rsidRPr="008531E6" w:rsidRDefault="008531E6" w:rsidP="008531E6">
      <w:r w:rsidRPr="008531E6">
        <w:t>This vertical-only model was therefore used for Task 2.</w:t>
      </w:r>
    </w:p>
    <w:p w14:paraId="2CE4D6B5" w14:textId="77777777" w:rsidR="008531E6" w:rsidRPr="008531E6" w:rsidRDefault="008531E6" w:rsidP="008531E6">
      <w:r w:rsidRPr="008531E6">
        <w:pict w14:anchorId="6B5115C1">
          <v:rect id="_x0000_i1038" style="width:0;height:1.5pt" o:hralign="center" o:hrstd="t" o:hr="t" fillcolor="#a0a0a0" stroked="f"/>
        </w:pict>
      </w:r>
    </w:p>
    <w:p w14:paraId="620D9C51" w14:textId="77777777" w:rsidR="008531E6" w:rsidRPr="008531E6" w:rsidRDefault="008531E6" w:rsidP="008531E6">
      <w:pPr>
        <w:rPr>
          <w:b/>
          <w:bCs/>
        </w:rPr>
      </w:pPr>
      <w:r w:rsidRPr="008531E6">
        <w:rPr>
          <w:rFonts w:ascii="Segoe UI Emoji" w:hAnsi="Segoe UI Emoji" w:cs="Segoe UI Emoji"/>
          <w:b/>
          <w:bCs/>
        </w:rPr>
        <w:t>✅</w:t>
      </w:r>
      <w:r w:rsidRPr="008531E6">
        <w:rPr>
          <w:b/>
          <w:bCs/>
        </w:rPr>
        <w:t xml:space="preserve"> Detailed Explanation (for a longer method section)</w:t>
      </w:r>
    </w:p>
    <w:p w14:paraId="3F32C2F7" w14:textId="77777777" w:rsidR="008531E6" w:rsidRPr="008531E6" w:rsidRDefault="008531E6" w:rsidP="008531E6">
      <w:r w:rsidRPr="008531E6">
        <w:t>The energy-based climb model proposed in the literature represents climb power as:</w:t>
      </w:r>
    </w:p>
    <w:p w14:paraId="196E5B05" w14:textId="2A598AB6" w:rsidR="008531E6" w:rsidRPr="008531E6" w:rsidRDefault="008531E6" w:rsidP="008531E6">
      <m:oMathPara>
        <m:oMath>
          <m:r>
            <w:rPr>
              <w:rFonts w:ascii="Cambria Math" w:hAnsi="Cambria Math"/>
            </w:rPr>
            <m:t>P=</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η</m:t>
                  </m:r>
                </m:e>
                <m:sub>
                  <m:r>
                    <w:rPr>
                      <w:rFonts w:ascii="Cambria Math" w:hAnsi="Cambria Math"/>
                    </w:rPr>
                    <m:t>climb</m:t>
                  </m:r>
                </m:sub>
              </m:sSub>
            </m:den>
          </m:f>
          <m:d>
            <m:dPr>
              <m:sepChr m:val="+"/>
              <m:ctrlPr>
                <w:rPr>
                  <w:rFonts w:ascii="Cambria Math" w:hAnsi="Cambria Math"/>
                </w:rPr>
              </m:ctrlPr>
            </m:dPr>
            <m:e>
              <m:r>
                <w:rPr>
                  <w:rFonts w:ascii="Cambria Math" w:hAnsi="Cambria Math"/>
                </w:rPr>
                <m:t>ROC</m:t>
              </m:r>
            </m:e>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horiz</m:t>
                      </m:r>
                    </m:sub>
                  </m:sSub>
                </m:num>
                <m:den>
                  <m:r>
                    <w:rPr>
                      <w:rFonts w:ascii="Cambria Math" w:hAnsi="Cambria Math"/>
                    </w:rPr>
                    <m:t>L</m:t>
                  </m:r>
                  <m:r>
                    <m:rPr>
                      <m:sty m:val="p"/>
                    </m:rPr>
                    <w:rPr>
                      <w:rFonts w:ascii="Cambria Math" w:hAnsi="Cambria Math"/>
                    </w:rPr>
                    <m:t>/</m:t>
                  </m:r>
                  <m:r>
                    <w:rPr>
                      <w:rFonts w:ascii="Cambria Math" w:hAnsi="Cambria Math"/>
                    </w:rPr>
                    <m:t>D</m:t>
                  </m:r>
                </m:den>
              </m:f>
            </m:e>
          </m:d>
          <m:r>
            <w:rPr>
              <w:rFonts w:ascii="Cambria Math" w:hAnsi="Cambria Math"/>
            </w:rPr>
            <m:t>,</m:t>
          </m:r>
          <m:r>
            <w:rPr>
              <w:i/>
            </w:rPr>
            <w:br/>
          </m:r>
        </m:oMath>
      </m:oMathPara>
    </w:p>
    <w:p w14:paraId="39A687C3" w14:textId="3EC1A45D" w:rsidR="008531E6" w:rsidRPr="008531E6" w:rsidRDefault="008531E6" w:rsidP="008531E6">
      <w:r w:rsidRPr="008531E6">
        <w:lastRenderedPageBreak/>
        <w:t>where the first term corresponds to vertical work and the second term accounts for drag due to forward motion.</w:t>
      </w:r>
      <w:r w:rsidRPr="008531E6">
        <w:br/>
        <w:t xml:space="preserve">To estimate both parameters </w:t>
      </w:r>
      <m:oMath>
        <m:sSub>
          <m:sSubPr>
            <m:ctrlPr>
              <w:rPr>
                <w:rFonts w:ascii="Cambria Math" w:hAnsi="Cambria Math"/>
              </w:rPr>
            </m:ctrlPr>
          </m:sSubPr>
          <m:e>
            <m:r>
              <w:rPr>
                <w:rFonts w:ascii="Cambria Math" w:hAnsi="Cambria Math"/>
              </w:rPr>
              <m:t>η</m:t>
            </m:r>
          </m:e>
          <m:sub>
            <m:r>
              <w:rPr>
                <w:rFonts w:ascii="Cambria Math" w:hAnsi="Cambria Math"/>
              </w:rPr>
              <m:t>climb</m:t>
            </m:r>
          </m:sub>
        </m:sSub>
      </m:oMath>
      <w:r w:rsidRPr="008531E6">
        <w:t xml:space="preserve">and </w:t>
      </w:r>
      <m:oMath>
        <m:r>
          <w:rPr>
            <w:rFonts w:ascii="Cambria Math" w:hAnsi="Cambria Math"/>
          </w:rPr>
          <m:t>L</m:t>
        </m:r>
        <m:r>
          <m:rPr>
            <m:sty m:val="p"/>
          </m:rPr>
          <w:rPr>
            <w:rFonts w:ascii="Cambria Math" w:hAnsi="Cambria Math"/>
          </w:rPr>
          <m:t>/</m:t>
        </m:r>
        <m:r>
          <w:rPr>
            <w:rFonts w:ascii="Cambria Math" w:hAnsi="Cambria Math"/>
          </w:rPr>
          <m:t>D</m:t>
        </m:r>
      </m:oMath>
      <w:r w:rsidRPr="008531E6">
        <w:t xml:space="preserve">, the dataset must contain significant and independent variation in both </w:t>
      </w:r>
      <m:oMath>
        <m:r>
          <w:rPr>
            <w:rFonts w:ascii="Cambria Math" w:hAnsi="Cambria Math"/>
          </w:rPr>
          <m:t>ROC</m:t>
        </m:r>
      </m:oMath>
      <w:r w:rsidRPr="008531E6">
        <w:t xml:space="preserve">and </w:t>
      </w:r>
      <m:oMath>
        <m:sSub>
          <m:sSubPr>
            <m:ctrlPr>
              <w:rPr>
                <w:rFonts w:ascii="Cambria Math" w:hAnsi="Cambria Math"/>
              </w:rPr>
            </m:ctrlPr>
          </m:sSubPr>
          <m:e>
            <m:r>
              <w:rPr>
                <w:rFonts w:ascii="Cambria Math" w:hAnsi="Cambria Math"/>
              </w:rPr>
              <m:t>V</m:t>
            </m:r>
          </m:e>
          <m:sub>
            <m:r>
              <w:rPr>
                <w:rFonts w:ascii="Cambria Math" w:hAnsi="Cambria Math"/>
              </w:rPr>
              <m:t>horiz</m:t>
            </m:r>
          </m:sub>
        </m:sSub>
      </m:oMath>
      <w:r w:rsidRPr="008531E6">
        <w:t>.</w:t>
      </w:r>
    </w:p>
    <w:p w14:paraId="44B31F7A" w14:textId="61836DFE" w:rsidR="008531E6" w:rsidRPr="008531E6" w:rsidRDefault="008531E6" w:rsidP="008531E6">
      <w:r w:rsidRPr="008531E6">
        <w:t>However, analysis of the DJI M100 dataset revealed that the aircraft performed almost no forward motion during climb.</w:t>
      </w:r>
      <w:r w:rsidRPr="008531E6">
        <w:br/>
        <w:t>The median horizontal velocity during climb was 0.121 m/s, with 75% of all samples below 0.20 m/s.</w:t>
      </w:r>
      <w:r w:rsidRPr="008531E6">
        <w:br/>
        <w:t>This indicates that the M100 executed near-vertical ascents, with negligible forward progress.</w:t>
      </w:r>
      <w:r w:rsidRPr="008531E6">
        <w:br/>
        <w:t xml:space="preserve">Because of this, the regression cannot resolve the forward-drag term; attempts to fit the full model resulted in unstable and non-physical values (negative </w:t>
      </w:r>
      <m:oMath>
        <m:r>
          <w:rPr>
            <w:rFonts w:ascii="Cambria Math" w:hAnsi="Cambria Math"/>
          </w:rPr>
          <m:t>b</m:t>
        </m:r>
      </m:oMath>
      <w:r w:rsidRPr="008531E6">
        <w:t xml:space="preserve">, negative </w:t>
      </w:r>
      <m:oMath>
        <m:r>
          <w:rPr>
            <w:rFonts w:ascii="Cambria Math" w:hAnsi="Cambria Math"/>
          </w:rPr>
          <m:t>L</m:t>
        </m:r>
        <m:r>
          <m:rPr>
            <m:sty m:val="p"/>
          </m:rPr>
          <w:rPr>
            <w:rFonts w:ascii="Cambria Math" w:hAnsi="Cambria Math"/>
          </w:rPr>
          <m:t>/</m:t>
        </m:r>
        <m:r>
          <w:rPr>
            <w:rFonts w:ascii="Cambria Math" w:hAnsi="Cambria Math"/>
          </w:rPr>
          <m:t>D</m:t>
        </m:r>
      </m:oMath>
      <w:r w:rsidRPr="008531E6">
        <w:t>, and very low η).</w:t>
      </w:r>
    </w:p>
    <w:p w14:paraId="26CB6AC8" w14:textId="77777777" w:rsidR="008531E6" w:rsidRPr="008531E6" w:rsidRDefault="008531E6" w:rsidP="008531E6">
      <w:r w:rsidRPr="008531E6">
        <w:t>Consequently, the forward-drag component is effectively zero, and the climb model reduces to its vertical form:</w:t>
      </w:r>
    </w:p>
    <w:p w14:paraId="64CC3DDD" w14:textId="7076C5C7" w:rsidR="008531E6" w:rsidRPr="008531E6" w:rsidRDefault="008531E6" w:rsidP="008531E6">
      <m:oMathPara>
        <m:oMath>
          <m:sSub>
            <m:sSubPr>
              <m:ctrlPr>
                <w:rPr>
                  <w:rFonts w:ascii="Cambria Math" w:hAnsi="Cambria Math"/>
                </w:rPr>
              </m:ctrlPr>
            </m:sSubPr>
            <m:e>
              <m:r>
                <w:rPr>
                  <w:rFonts w:ascii="Cambria Math" w:hAnsi="Cambria Math"/>
                </w:rPr>
                <m:t>P</m:t>
              </m:r>
            </m:e>
            <m:sub>
              <m:r>
                <w:rPr>
                  <w:rFonts w:ascii="Cambria Math" w:hAnsi="Cambria Math"/>
                </w:rPr>
                <m:t>climb</m:t>
              </m:r>
            </m:sub>
          </m:sSub>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η</m:t>
                  </m:r>
                </m:e>
                <m:sub>
                  <m:r>
                    <w:rPr>
                      <w:rFonts w:ascii="Cambria Math" w:hAnsi="Cambria Math"/>
                    </w:rPr>
                    <m:t>climb</m:t>
                  </m:r>
                </m:sub>
              </m:sSub>
            </m:den>
          </m:f>
          <m:r>
            <w:rPr>
              <w:rFonts w:ascii="Cambria Math" w:hAnsi="Cambria Math"/>
            </w:rPr>
            <m:t>⋅ROC</m:t>
          </m:r>
          <m:r>
            <m:rPr>
              <m:sty m:val="p"/>
            </m:rPr>
            <w:rPr>
              <w:rFonts w:ascii="Cambria Math" w:hAnsi="Cambria Math"/>
            </w:rPr>
            <m:t>.</m:t>
          </m:r>
          <m:r>
            <w:br/>
          </m:r>
        </m:oMath>
      </m:oMathPara>
    </w:p>
    <w:p w14:paraId="0A6E44DE" w14:textId="77777777" w:rsidR="008531E6" w:rsidRPr="008531E6" w:rsidRDefault="008531E6" w:rsidP="008531E6">
      <w:r w:rsidRPr="008531E6">
        <w:t>This pure vertical climb equation is therefore the appropriate physics model for this dataset.</w:t>
      </w:r>
    </w:p>
    <w:p w14:paraId="5941C9CE" w14:textId="77777777" w:rsidR="008531E6" w:rsidRDefault="008531E6"/>
    <w:p w14:paraId="17DE66ED" w14:textId="77777777" w:rsidR="003A059A" w:rsidRDefault="003A059A"/>
    <w:p w14:paraId="28252761" w14:textId="77777777" w:rsidR="003A059A" w:rsidRPr="003A059A" w:rsidRDefault="003A059A" w:rsidP="003A059A">
      <w:r w:rsidRPr="003A059A">
        <w:t xml:space="preserve">Here is a </w:t>
      </w:r>
      <w:r w:rsidRPr="003A059A">
        <w:rPr>
          <w:b/>
          <w:bCs/>
        </w:rPr>
        <w:t>full academic-style explanation</w:t>
      </w:r>
      <w:r w:rsidRPr="003A059A">
        <w:t>, matching research papers and MSc-level reports:</w:t>
      </w:r>
    </w:p>
    <w:p w14:paraId="3464774D" w14:textId="77777777" w:rsidR="003A059A" w:rsidRPr="003A059A" w:rsidRDefault="003A059A" w:rsidP="003A059A">
      <w:r w:rsidRPr="003A059A">
        <w:pict w14:anchorId="47BE22E2">
          <v:rect id="_x0000_i1059" style="width:0;height:1.5pt" o:hralign="center" o:hrstd="t" o:hr="t" fillcolor="#a0a0a0" stroked="f"/>
        </w:pict>
      </w:r>
    </w:p>
    <w:p w14:paraId="0D418E42" w14:textId="77777777" w:rsidR="003A059A" w:rsidRPr="003A059A" w:rsidRDefault="003A059A" w:rsidP="003A059A">
      <w:pPr>
        <w:rPr>
          <w:b/>
          <w:bCs/>
        </w:rPr>
      </w:pPr>
      <w:r w:rsidRPr="003A059A">
        <w:rPr>
          <w:b/>
          <w:bCs/>
        </w:rPr>
        <w:t>Climb efficiency model</w:t>
      </w:r>
    </w:p>
    <w:p w14:paraId="26FB1FD1" w14:textId="77777777" w:rsidR="003A059A" w:rsidRPr="003A059A" w:rsidRDefault="003A059A" w:rsidP="003A059A">
      <w:r w:rsidRPr="003A059A">
        <w:t xml:space="preserve">In vertical climb, the UAV must generate enough thrust to oppose its weight and produce additional force to accelerate upward. The power required for this process is </w:t>
      </w:r>
      <w:proofErr w:type="spellStart"/>
      <w:r w:rsidRPr="003A059A">
        <w:t>modeled</w:t>
      </w:r>
      <w:proofErr w:type="spellEnd"/>
      <w:r w:rsidRPr="003A059A">
        <w:t xml:space="preserve"> as:</w:t>
      </w:r>
    </w:p>
    <w:p w14:paraId="0B00645A" w14:textId="7AC99035" w:rsidR="003A059A" w:rsidRPr="003A059A" w:rsidRDefault="003A059A" w:rsidP="003A059A">
      <m:oMathPara>
        <m:oMath>
          <m:sSub>
            <m:sSubPr>
              <m:ctrlPr>
                <w:rPr>
                  <w:rFonts w:ascii="Cambria Math" w:hAnsi="Cambria Math"/>
                </w:rPr>
              </m:ctrlPr>
            </m:sSubPr>
            <m:e>
              <m:r>
                <w:rPr>
                  <w:rFonts w:ascii="Cambria Math" w:hAnsi="Cambria Math"/>
                </w:rPr>
                <m:t>P</m:t>
              </m:r>
            </m:e>
            <m:sub>
              <m:r>
                <w:rPr>
                  <w:rFonts w:ascii="Cambria Math" w:hAnsi="Cambria Math"/>
                </w:rPr>
                <m:t>climb</m:t>
              </m:r>
            </m:sub>
          </m:sSub>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η</m:t>
                  </m:r>
                </m:e>
                <m:sub>
                  <m:r>
                    <w:rPr>
                      <w:rFonts w:ascii="Cambria Math" w:hAnsi="Cambria Math"/>
                    </w:rPr>
                    <m:t>climb</m:t>
                  </m:r>
                </m:sub>
              </m:sSub>
            </m:den>
          </m:f>
          <m:r>
            <w:rPr>
              <w:rFonts w:ascii="Cambria Math" w:hAnsi="Cambria Math"/>
            </w:rPr>
            <m:t>⋅ROC</m:t>
          </m:r>
          <m:r>
            <w:rPr>
              <w:i/>
            </w:rPr>
            <w:br/>
          </m:r>
        </m:oMath>
      </m:oMathPara>
    </w:p>
    <w:p w14:paraId="291698DA" w14:textId="77777777" w:rsidR="003A059A" w:rsidRPr="003A059A" w:rsidRDefault="003A059A" w:rsidP="003A059A">
      <w:r w:rsidRPr="003A059A">
        <w:t>where:</w:t>
      </w:r>
    </w:p>
    <w:p w14:paraId="62F2B9F6" w14:textId="11F6C62E" w:rsidR="003A059A" w:rsidRPr="003A059A" w:rsidRDefault="003A059A" w:rsidP="003A059A">
      <w:pPr>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climb</m:t>
            </m:r>
          </m:sub>
        </m:sSub>
      </m:oMath>
      <w:r w:rsidRPr="003A059A">
        <w:t>= electrical power measured at the battery</w:t>
      </w:r>
    </w:p>
    <w:p w14:paraId="14D4F93F" w14:textId="0E67063F" w:rsidR="003A059A" w:rsidRPr="003A059A" w:rsidRDefault="003A059A" w:rsidP="003A059A">
      <w:pPr>
        <w:numPr>
          <w:ilvl w:val="0"/>
          <w:numId w:val="1"/>
        </w:numPr>
      </w:pPr>
      <m:oMath>
        <m:r>
          <w:rPr>
            <w:rFonts w:ascii="Cambria Math" w:hAnsi="Cambria Math"/>
          </w:rPr>
          <w:lastRenderedPageBreak/>
          <m:t>W=mg</m:t>
        </m:r>
      </m:oMath>
      <w:r w:rsidRPr="003A059A">
        <w:t>= weight of the drone</w:t>
      </w:r>
    </w:p>
    <w:p w14:paraId="496AA86C" w14:textId="15F77E21" w:rsidR="003A059A" w:rsidRPr="003A059A" w:rsidRDefault="003A059A" w:rsidP="003A059A">
      <w:pPr>
        <w:numPr>
          <w:ilvl w:val="0"/>
          <w:numId w:val="1"/>
        </w:numPr>
      </w:pPr>
      <m:oMath>
        <m:r>
          <w:rPr>
            <w:rFonts w:ascii="Cambria Math" w:hAnsi="Cambria Math"/>
          </w:rPr>
          <m:t>ROC</m:t>
        </m:r>
      </m:oMath>
      <w:r w:rsidRPr="003A059A">
        <w:t>= vertical climb rate</w:t>
      </w:r>
    </w:p>
    <w:p w14:paraId="1BCC1C77" w14:textId="08D76259" w:rsidR="003A059A" w:rsidRPr="003A059A" w:rsidRDefault="003A059A" w:rsidP="003A059A">
      <w:pPr>
        <w:numPr>
          <w:ilvl w:val="0"/>
          <w:numId w:val="1"/>
        </w:numPr>
      </w:pPr>
      <m:oMath>
        <m:sSub>
          <m:sSubPr>
            <m:ctrlPr>
              <w:rPr>
                <w:rFonts w:ascii="Cambria Math" w:hAnsi="Cambria Math"/>
              </w:rPr>
            </m:ctrlPr>
          </m:sSubPr>
          <m:e>
            <m:r>
              <w:rPr>
                <w:rFonts w:ascii="Cambria Math" w:hAnsi="Cambria Math"/>
              </w:rPr>
              <m:t>η</m:t>
            </m:r>
          </m:e>
          <m:sub>
            <m:r>
              <w:rPr>
                <w:rFonts w:ascii="Cambria Math" w:hAnsi="Cambria Math"/>
              </w:rPr>
              <m:t>climb</m:t>
            </m:r>
          </m:sub>
        </m:sSub>
      </m:oMath>
      <w:r w:rsidRPr="003A059A">
        <w:t xml:space="preserve">= </w:t>
      </w:r>
      <w:r w:rsidRPr="003A059A">
        <w:rPr>
          <w:i/>
          <w:iCs/>
        </w:rPr>
        <w:t>system-level climb efficiency</w:t>
      </w:r>
      <w:r w:rsidRPr="003A059A">
        <w:br/>
        <w:t>(battery → ESC → motors → propellers → aerodynamic work)</w:t>
      </w:r>
    </w:p>
    <w:p w14:paraId="006CC3EC" w14:textId="77777777" w:rsidR="003A059A" w:rsidRPr="003A059A" w:rsidRDefault="003A059A" w:rsidP="003A059A">
      <w:r w:rsidRPr="003A059A">
        <w:t>This is the simplified form of the climb-power equation when horizontal speed is negligible.</w:t>
      </w:r>
    </w:p>
    <w:p w14:paraId="67A4DB2C" w14:textId="77777777" w:rsidR="003A059A" w:rsidRPr="003A059A" w:rsidRDefault="003A059A" w:rsidP="003A059A">
      <w:r w:rsidRPr="003A059A">
        <w:pict w14:anchorId="644D0FB1">
          <v:rect id="_x0000_i1060" style="width:0;height:1.5pt" o:hralign="center" o:hrstd="t" o:hr="t" fillcolor="#a0a0a0" stroked="f"/>
        </w:pict>
      </w:r>
    </w:p>
    <w:p w14:paraId="3A7907CB" w14:textId="77777777" w:rsidR="003A059A" w:rsidRPr="003A059A" w:rsidRDefault="003A059A" w:rsidP="003A059A">
      <w:pPr>
        <w:rPr>
          <w:b/>
          <w:bCs/>
        </w:rPr>
      </w:pPr>
      <w:r w:rsidRPr="003A059A">
        <w:rPr>
          <w:b/>
          <w:bCs/>
        </w:rPr>
        <w:t>Linear regression to estimate η_{climb}</w:t>
      </w:r>
    </w:p>
    <w:p w14:paraId="502CCFC3" w14:textId="77777777" w:rsidR="003A059A" w:rsidRPr="003A059A" w:rsidRDefault="003A059A" w:rsidP="003A059A">
      <w:r w:rsidRPr="003A059A">
        <w:t>Because the model predicts a linear relationship between power and ROC:</w:t>
      </w:r>
    </w:p>
    <w:p w14:paraId="622B3D96" w14:textId="6B716D6F" w:rsidR="003A059A" w:rsidRPr="003A059A" w:rsidRDefault="003A059A" w:rsidP="003A059A">
      <m:oMathPara>
        <m:oMath>
          <m:r>
            <w:rPr>
              <w:rFonts w:ascii="Cambria Math" w:hAnsi="Cambria Math"/>
            </w:rPr>
            <m:t>P=a⋅ROC</m:t>
          </m:r>
          <m:r>
            <w:rPr>
              <w:i/>
            </w:rPr>
            <w:br/>
          </m:r>
        </m:oMath>
      </m:oMathPara>
    </w:p>
    <w:p w14:paraId="2FE683DA" w14:textId="77777777" w:rsidR="003A059A" w:rsidRPr="003A059A" w:rsidRDefault="003A059A" w:rsidP="003A059A">
      <w:r w:rsidRPr="003A059A">
        <w:t>where:</w:t>
      </w:r>
    </w:p>
    <w:p w14:paraId="395D0C4D" w14:textId="0BFA7F89" w:rsidR="003A059A" w:rsidRPr="003A059A" w:rsidRDefault="003A059A" w:rsidP="003A059A">
      <m:oMathPara>
        <m:oMath>
          <m:r>
            <w:rPr>
              <w:rFonts w:ascii="Cambria Math" w:hAnsi="Cambria Math"/>
            </w:rPr>
            <m:t>a=</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η</m:t>
                  </m:r>
                </m:e>
                <m:sub>
                  <m:r>
                    <w:rPr>
                      <w:rFonts w:ascii="Cambria Math" w:hAnsi="Cambria Math"/>
                    </w:rPr>
                    <m:t>climb</m:t>
                  </m:r>
                </m:sub>
              </m:sSub>
            </m:den>
          </m:f>
          <m:r>
            <w:br/>
          </m:r>
        </m:oMath>
      </m:oMathPara>
    </w:p>
    <w:p w14:paraId="41ADB21A" w14:textId="7BDA39E3" w:rsidR="003A059A" w:rsidRPr="003A059A" w:rsidRDefault="003A059A" w:rsidP="003A059A">
      <w:r w:rsidRPr="003A059A">
        <w:t xml:space="preserve">we estimate the slope </w:t>
      </w:r>
      <m:oMath>
        <m:r>
          <w:rPr>
            <w:rFonts w:ascii="Cambria Math" w:hAnsi="Cambria Math"/>
          </w:rPr>
          <m:t>a</m:t>
        </m:r>
      </m:oMath>
      <w:r w:rsidRPr="003A059A">
        <w:t>from flight data using least squares regression:</w:t>
      </w:r>
    </w:p>
    <w:p w14:paraId="3F9657E7" w14:textId="373BA6ED" w:rsidR="003A059A" w:rsidRPr="003A059A" w:rsidRDefault="003A059A" w:rsidP="003A059A">
      <m:oMathPara>
        <m:oMath>
          <m:r>
            <w:rPr>
              <w:rFonts w:ascii="Cambria Math" w:hAnsi="Cambria Math"/>
            </w:rPr>
            <m:t>a=</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a</m:t>
              </m:r>
            </m:lim>
          </m:limLow>
          <m:r>
            <w:rPr>
              <w:rFonts w:ascii="Cambria Math" w:hAnsi="Cambria Math"/>
            </w:rPr>
            <m:t>∑(a⋅RO</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05B70533" w14:textId="6889E3AA" w:rsidR="003A059A" w:rsidRPr="003A059A" w:rsidRDefault="003A059A" w:rsidP="003A059A">
      <w:r w:rsidRPr="003A059A">
        <w:t xml:space="preserve">Once </w:t>
      </w:r>
      <m:oMath>
        <m:r>
          <w:rPr>
            <w:rFonts w:ascii="Cambria Math" w:hAnsi="Cambria Math"/>
          </w:rPr>
          <m:t>a</m:t>
        </m:r>
      </m:oMath>
      <w:r w:rsidRPr="003A059A">
        <w:t>is determined, the climb efficiency is computed as:</w:t>
      </w:r>
    </w:p>
    <w:p w14:paraId="594F258E" w14:textId="1B1F2EFB" w:rsidR="003A059A" w:rsidRPr="003A059A" w:rsidRDefault="003A059A" w:rsidP="003A059A">
      <m:oMathPara>
        <m:oMath>
          <m:sSub>
            <m:sSubPr>
              <m:ctrlPr>
                <w:rPr>
                  <w:rFonts w:ascii="Cambria Math" w:hAnsi="Cambria Math"/>
                </w:rPr>
              </m:ctrlPr>
            </m:sSubPr>
            <m:e>
              <m:r>
                <w:rPr>
                  <w:rFonts w:ascii="Cambria Math" w:hAnsi="Cambria Math"/>
                </w:rPr>
                <m:t>η</m:t>
              </m:r>
            </m:e>
            <m:sub>
              <m:r>
                <w:rPr>
                  <w:rFonts w:ascii="Cambria Math" w:hAnsi="Cambria Math"/>
                </w:rPr>
                <m:t>climb</m:t>
              </m:r>
            </m:sub>
          </m:sSub>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a</m:t>
              </m:r>
            </m:den>
          </m:f>
          <m:r>
            <m:rPr>
              <m:sty m:val="p"/>
            </m:rPr>
            <w:rPr>
              <w:rFonts w:ascii="Cambria Math" w:hAnsi="Cambria Math"/>
            </w:rPr>
            <m:t>.</m:t>
          </m:r>
          <m:r>
            <w:br/>
          </m:r>
        </m:oMath>
      </m:oMathPara>
    </w:p>
    <w:p w14:paraId="4C60A2FC" w14:textId="77777777" w:rsidR="003A059A" w:rsidRPr="003A059A" w:rsidRDefault="003A059A" w:rsidP="003A059A">
      <w:r w:rsidRPr="003A059A">
        <w:pict w14:anchorId="7B5FE019">
          <v:rect id="_x0000_i1061" style="width:0;height:1.5pt" o:hralign="center" o:hrstd="t" o:hr="t" fillcolor="#a0a0a0" stroked="f"/>
        </w:pict>
      </w:r>
    </w:p>
    <w:p w14:paraId="325974B1" w14:textId="77777777" w:rsidR="003A059A" w:rsidRPr="003A059A" w:rsidRDefault="003A059A" w:rsidP="003A059A">
      <w:pPr>
        <w:rPr>
          <w:b/>
          <w:bCs/>
        </w:rPr>
      </w:pPr>
      <w:r w:rsidRPr="003A059A">
        <w:rPr>
          <w:b/>
          <w:bCs/>
        </w:rPr>
        <w:t>Physical interpretation</w:t>
      </w:r>
    </w:p>
    <w:p w14:paraId="2CDE674B" w14:textId="77777777" w:rsidR="003A059A" w:rsidRPr="003A059A" w:rsidRDefault="003A059A" w:rsidP="003A059A">
      <w:pPr>
        <w:numPr>
          <w:ilvl w:val="0"/>
          <w:numId w:val="2"/>
        </w:numPr>
      </w:pPr>
      <w:r w:rsidRPr="003A059A">
        <w:t xml:space="preserve">If </w:t>
      </w:r>
      <w:proofErr w:type="spellStart"/>
      <w:r w:rsidRPr="003A059A">
        <w:t>η_climb</w:t>
      </w:r>
      <w:proofErr w:type="spellEnd"/>
      <w:r w:rsidRPr="003A059A">
        <w:t xml:space="preserve"> is </w:t>
      </w:r>
      <w:r w:rsidRPr="003A059A">
        <w:rPr>
          <w:b/>
          <w:bCs/>
        </w:rPr>
        <w:t>high</w:t>
      </w:r>
      <w:r w:rsidRPr="003A059A">
        <w:t>, the UAV converts electrical power into vertical lift efficiently.</w:t>
      </w:r>
    </w:p>
    <w:p w14:paraId="6B2D7C8A" w14:textId="77777777" w:rsidR="003A059A" w:rsidRPr="003A059A" w:rsidRDefault="003A059A" w:rsidP="003A059A">
      <w:pPr>
        <w:numPr>
          <w:ilvl w:val="0"/>
          <w:numId w:val="2"/>
        </w:numPr>
      </w:pPr>
      <w:r w:rsidRPr="003A059A">
        <w:t xml:space="preserve">If </w:t>
      </w:r>
      <w:proofErr w:type="spellStart"/>
      <w:r w:rsidRPr="003A059A">
        <w:t>η_climb</w:t>
      </w:r>
      <w:proofErr w:type="spellEnd"/>
      <w:r w:rsidRPr="003A059A">
        <w:t xml:space="preserve"> is </w:t>
      </w:r>
      <w:r w:rsidRPr="003A059A">
        <w:rPr>
          <w:b/>
          <w:bCs/>
        </w:rPr>
        <w:t>low</w:t>
      </w:r>
      <w:r w:rsidRPr="003A059A">
        <w:t>, more of the battery power is lost in:</w:t>
      </w:r>
    </w:p>
    <w:p w14:paraId="4B0FA13C" w14:textId="77777777" w:rsidR="003A059A" w:rsidRPr="003A059A" w:rsidRDefault="003A059A" w:rsidP="003A059A">
      <w:pPr>
        <w:numPr>
          <w:ilvl w:val="1"/>
          <w:numId w:val="2"/>
        </w:numPr>
      </w:pPr>
      <w:r w:rsidRPr="003A059A">
        <w:t>motor/ESC inefficiencies,</w:t>
      </w:r>
    </w:p>
    <w:p w14:paraId="31A9523D" w14:textId="77777777" w:rsidR="003A059A" w:rsidRPr="003A059A" w:rsidRDefault="003A059A" w:rsidP="003A059A">
      <w:pPr>
        <w:numPr>
          <w:ilvl w:val="1"/>
          <w:numId w:val="2"/>
        </w:numPr>
      </w:pPr>
      <w:r w:rsidRPr="003A059A">
        <w:t>aerodynamic induced power,</w:t>
      </w:r>
    </w:p>
    <w:p w14:paraId="47C4C706" w14:textId="77777777" w:rsidR="003A059A" w:rsidRPr="003A059A" w:rsidRDefault="003A059A" w:rsidP="003A059A">
      <w:pPr>
        <w:numPr>
          <w:ilvl w:val="1"/>
          <w:numId w:val="2"/>
        </w:numPr>
      </w:pPr>
      <w:r w:rsidRPr="003A059A">
        <w:t>turbulence and rotor downwash,</w:t>
      </w:r>
    </w:p>
    <w:p w14:paraId="63141B5A" w14:textId="77777777" w:rsidR="003A059A" w:rsidRPr="003A059A" w:rsidRDefault="003A059A" w:rsidP="003A059A">
      <w:pPr>
        <w:numPr>
          <w:ilvl w:val="1"/>
          <w:numId w:val="2"/>
        </w:numPr>
      </w:pPr>
      <w:r w:rsidRPr="003A059A">
        <w:t>hub/propeller drag.</w:t>
      </w:r>
    </w:p>
    <w:p w14:paraId="156A344C" w14:textId="77777777" w:rsidR="003A059A" w:rsidRPr="003A059A" w:rsidRDefault="003A059A" w:rsidP="003A059A">
      <w:r w:rsidRPr="003A059A">
        <w:lastRenderedPageBreak/>
        <w:t xml:space="preserve">Your estimated </w:t>
      </w:r>
      <w:proofErr w:type="spellStart"/>
      <w:r w:rsidRPr="003A059A">
        <w:t>η_climb</w:t>
      </w:r>
      <w:proofErr w:type="spellEnd"/>
      <w:r w:rsidRPr="003A059A">
        <w:t xml:space="preserve"> ≈ </w:t>
      </w:r>
      <w:r w:rsidRPr="003A059A">
        <w:rPr>
          <w:b/>
          <w:bCs/>
        </w:rPr>
        <w:t>0.17</w:t>
      </w:r>
      <w:r w:rsidRPr="003A059A">
        <w:t xml:space="preserve"> means about </w:t>
      </w:r>
      <w:r w:rsidRPr="003A059A">
        <w:rPr>
          <w:b/>
          <w:bCs/>
        </w:rPr>
        <w:t>17%</w:t>
      </w:r>
      <w:r w:rsidRPr="003A059A">
        <w:t xml:space="preserve"> of the input electrical power becomes useful mechanical climb work. This is realistic because </w:t>
      </w:r>
      <w:proofErr w:type="spellStart"/>
      <w:r w:rsidRPr="003A059A">
        <w:t>multirotors</w:t>
      </w:r>
      <w:proofErr w:type="spellEnd"/>
      <w:r w:rsidRPr="003A059A">
        <w:t xml:space="preserve"> lose significant energy overturning air (induced power losses).</w:t>
      </w:r>
    </w:p>
    <w:p w14:paraId="3054C0B1" w14:textId="2D85DC18" w:rsidR="003A059A" w:rsidRPr="00111AC0" w:rsidRDefault="00111AC0">
      <w:pPr>
        <w:rPr>
          <w:b/>
          <w:bCs/>
        </w:rPr>
      </w:pPr>
      <w:r w:rsidRPr="00111AC0">
        <w:rPr>
          <w:b/>
          <w:bCs/>
        </w:rPr>
        <w:t>Why used Least square method to find eta climb?</w:t>
      </w:r>
    </w:p>
    <w:p w14:paraId="309F8911" w14:textId="4D431A49" w:rsidR="00A27669" w:rsidRDefault="00A27669">
      <w:r w:rsidRPr="00A27669">
        <w:t xml:space="preserve">“Least-squares regression was applied because the pure climb-power model is linear in its parameters and least squares provides the optimal, unbiased estimate under typical sensor noise. Although alternative methods such as weighted least squares, robust regression, or Bayesian estimation could be used, the standard LS solution is sufficient and widely accepted for physics-based UAV </w:t>
      </w:r>
      <w:proofErr w:type="spellStart"/>
      <w:r w:rsidRPr="00A27669">
        <w:t>modeling</w:t>
      </w:r>
      <w:proofErr w:type="spellEnd"/>
      <w:r w:rsidRPr="00A27669">
        <w:t>.”</w:t>
      </w:r>
    </w:p>
    <w:p w14:paraId="52C05778" w14:textId="0EA07641" w:rsidR="00A51CB3" w:rsidRDefault="00A51CB3">
      <w:r>
        <w:t xml:space="preserve">Use the cruise equation </w:t>
      </w:r>
    </w:p>
    <w:p w14:paraId="6E084325" w14:textId="494275B4" w:rsidR="00A51CB3" w:rsidRDefault="00A51CB3">
      <w:r w:rsidRPr="00A51CB3">
        <w:t xml:space="preserve">M. Bangura and R. Mahony, "Aerodynamics of a Quadrotor Rotor: </w:t>
      </w:r>
      <w:proofErr w:type="spellStart"/>
      <w:r w:rsidRPr="00A51CB3">
        <w:t>Modeling</w:t>
      </w:r>
      <w:proofErr w:type="spellEnd"/>
      <w:r w:rsidRPr="00A51CB3">
        <w:t xml:space="preserve"> and Experimental Identification," </w:t>
      </w:r>
      <w:r w:rsidRPr="00A51CB3">
        <w:rPr>
          <w:i/>
          <w:iCs/>
        </w:rPr>
        <w:t>IEEE Transactions on Robotics</w:t>
      </w:r>
      <w:r w:rsidRPr="00A51CB3">
        <w:t>, vol. 33, no. 4, pp. 1114–1132, 2017.</w:t>
      </w:r>
    </w:p>
    <w:p w14:paraId="68C17D17" w14:textId="77777777" w:rsidR="00A51CB3" w:rsidRPr="00A51CB3" w:rsidRDefault="00A51CB3" w:rsidP="00A51CB3">
      <w:r w:rsidRPr="00A51CB3">
        <w:t xml:space="preserve">f your goal is to </w:t>
      </w:r>
      <w:r w:rsidRPr="00A51CB3">
        <w:rPr>
          <w:b/>
          <w:bCs/>
        </w:rPr>
        <w:t>justify the cruise power model</w:t>
      </w:r>
    </w:p>
    <w:p w14:paraId="61E8D809" w14:textId="76F0A5AB" w:rsidR="00A51CB3" w:rsidRPr="00A51CB3" w:rsidRDefault="00A51CB3" w:rsidP="00A51CB3">
      <m:oMathPara>
        <m:oMath>
          <m:r>
            <w:rPr>
              <w:rFonts w:ascii="Cambria Math" w:hAnsi="Cambria Math"/>
            </w:rPr>
            <m:t>P(V)=</m:t>
          </m:r>
          <m:sSub>
            <m:sSubPr>
              <m:ctrlPr>
                <w:rPr>
                  <w:rFonts w:ascii="Cambria Math" w:hAnsi="Cambria Math"/>
                </w:rPr>
              </m:ctrlPr>
            </m:sSubPr>
            <m:e>
              <m:r>
                <w:rPr>
                  <w:rFonts w:ascii="Cambria Math" w:hAnsi="Cambria Math"/>
                </w:rPr>
                <m:t>P</m:t>
              </m:r>
            </m:e>
            <m:sub>
              <m:r>
                <m:rPr>
                  <m:nor/>
                </m:rPr>
                <m:t>hover</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sSup>
            <m:sSupPr>
              <m:ctrlPr>
                <w:rPr>
                  <w:rFonts w:ascii="Cambria Math" w:hAnsi="Cambria Math"/>
                </w:rPr>
              </m:ctrlPr>
            </m:sSupPr>
            <m:e>
              <m:r>
                <w:rPr>
                  <w:rFonts w:ascii="Cambria Math" w:hAnsi="Cambria Math"/>
                </w:rPr>
                <m:t>V</m:t>
              </m:r>
            </m:e>
            <m:sup>
              <m:r>
                <w:rPr>
                  <w:rFonts w:ascii="Cambria Math" w:hAnsi="Cambria Math"/>
                </w:rPr>
                <m:t>3</m:t>
              </m:r>
            </m:sup>
          </m:sSup>
          <m:r>
            <w:rPr>
              <w:rFonts w:ascii="Cambria Math" w:hAnsi="Cambria Math"/>
            </w:rPr>
            <m:t>,</m:t>
          </m:r>
          <m:r>
            <w:rPr>
              <w:i/>
            </w:rPr>
            <w:br/>
          </m:r>
        </m:oMath>
      </m:oMathPara>
    </w:p>
    <w:p w14:paraId="3CB4B4B3" w14:textId="77777777" w:rsidR="00A51CB3" w:rsidRPr="00A51CB3" w:rsidRDefault="00A51CB3" w:rsidP="00A51CB3">
      <w:r w:rsidRPr="00A51CB3">
        <w:t xml:space="preserve">and you want </w:t>
      </w:r>
      <w:r w:rsidRPr="00A51CB3">
        <w:rPr>
          <w:b/>
          <w:bCs/>
        </w:rPr>
        <w:t>one single best paper to cite</w:t>
      </w:r>
      <w:r w:rsidRPr="00A51CB3">
        <w:t>, the answer is:</w:t>
      </w:r>
    </w:p>
    <w:p w14:paraId="7B851249" w14:textId="77777777" w:rsidR="00A51CB3" w:rsidRPr="00A51CB3" w:rsidRDefault="00A51CB3" w:rsidP="00A51CB3">
      <w:pPr>
        <w:rPr>
          <w:b/>
          <w:bCs/>
        </w:rPr>
      </w:pPr>
      <w:r w:rsidRPr="00A51CB3">
        <w:rPr>
          <w:rFonts w:ascii="Segoe UI Emoji" w:hAnsi="Segoe UI Emoji" w:cs="Segoe UI Emoji"/>
          <w:b/>
          <w:bCs/>
        </w:rPr>
        <w:t>🏆</w:t>
      </w:r>
      <w:r w:rsidRPr="00A51CB3">
        <w:rPr>
          <w:b/>
          <w:bCs/>
        </w:rPr>
        <w:t xml:space="preserve"> Best Overall Paper to Cite</w:t>
      </w:r>
    </w:p>
    <w:p w14:paraId="3B1B83DD" w14:textId="77777777" w:rsidR="00A51CB3" w:rsidRPr="00A51CB3" w:rsidRDefault="00A51CB3" w:rsidP="00A51CB3">
      <w:pPr>
        <w:rPr>
          <w:b/>
          <w:bCs/>
        </w:rPr>
      </w:pPr>
      <w:r w:rsidRPr="00A51CB3">
        <w:rPr>
          <w:b/>
          <w:bCs/>
        </w:rPr>
        <w:t xml:space="preserve">Bangura &amp; Mahony, 2017 — “Aerodynamics of a Quadrotor Rotor: </w:t>
      </w:r>
      <w:proofErr w:type="spellStart"/>
      <w:r w:rsidRPr="00A51CB3">
        <w:rPr>
          <w:b/>
          <w:bCs/>
        </w:rPr>
        <w:t>Modeling</w:t>
      </w:r>
      <w:proofErr w:type="spellEnd"/>
      <w:r w:rsidRPr="00A51CB3">
        <w:rPr>
          <w:b/>
          <w:bCs/>
        </w:rPr>
        <w:t xml:space="preserve"> and Experimental Identification”</w:t>
      </w:r>
    </w:p>
    <w:p w14:paraId="299E8D2E" w14:textId="77777777" w:rsidR="00A51CB3" w:rsidRPr="00A51CB3" w:rsidRDefault="00A51CB3" w:rsidP="00A51CB3">
      <w:r w:rsidRPr="00A51CB3">
        <w:rPr>
          <w:b/>
          <w:bCs/>
        </w:rPr>
        <w:t>IEEE Transactions on Robotics</w:t>
      </w:r>
    </w:p>
    <w:p w14:paraId="429AD3A9" w14:textId="77777777" w:rsidR="00A51CB3" w:rsidRPr="00A51CB3" w:rsidRDefault="00A51CB3" w:rsidP="00A51CB3">
      <w:pPr>
        <w:rPr>
          <w:b/>
          <w:bCs/>
        </w:rPr>
      </w:pPr>
      <w:r w:rsidRPr="00A51CB3">
        <w:rPr>
          <w:b/>
          <w:bCs/>
        </w:rPr>
        <w:t>Why THIS is the best:</w:t>
      </w:r>
    </w:p>
    <w:p w14:paraId="48B6CBD7" w14:textId="77777777" w:rsidR="00A51CB3" w:rsidRPr="00A51CB3" w:rsidRDefault="00A51CB3" w:rsidP="00A51CB3">
      <w:r w:rsidRPr="00A51CB3">
        <w:rPr>
          <w:rFonts w:ascii="Segoe UI Symbol" w:hAnsi="Segoe UI Symbol" w:cs="Segoe UI Symbol"/>
        </w:rPr>
        <w:t>✔</w:t>
      </w:r>
      <w:r w:rsidRPr="00A51CB3">
        <w:t xml:space="preserve"> Derives real quadrotor aerodynamic forces</w:t>
      </w:r>
      <w:r w:rsidRPr="00A51CB3">
        <w:br/>
      </w:r>
      <w:r w:rsidRPr="00A51CB3">
        <w:rPr>
          <w:rFonts w:ascii="Segoe UI Symbol" w:hAnsi="Segoe UI Symbol" w:cs="Segoe UI Symbol"/>
        </w:rPr>
        <w:t>✔</w:t>
      </w:r>
      <w:r w:rsidRPr="00A51CB3">
        <w:t xml:space="preserve"> Shows drag </w:t>
      </w:r>
      <w:r w:rsidRPr="00A51CB3">
        <w:rPr>
          <w:rFonts w:ascii="Cambria Math" w:hAnsi="Cambria Math" w:cs="Cambria Math"/>
        </w:rPr>
        <w:t>∝</w:t>
      </w:r>
      <w:r w:rsidRPr="00A51CB3">
        <w:t xml:space="preserve"> V</w:t>
      </w:r>
      <w:r w:rsidRPr="00A51CB3">
        <w:rPr>
          <w:rFonts w:ascii="Aptos" w:hAnsi="Aptos" w:cs="Aptos"/>
        </w:rPr>
        <w:t>²</w:t>
      </w:r>
      <w:r w:rsidRPr="00A51CB3">
        <w:t xml:space="preserve"> and drag-power </w:t>
      </w:r>
      <w:r w:rsidRPr="00A51CB3">
        <w:rPr>
          <w:rFonts w:ascii="Cambria Math" w:hAnsi="Cambria Math" w:cs="Cambria Math"/>
        </w:rPr>
        <w:t>∝</w:t>
      </w:r>
      <w:r w:rsidRPr="00A51CB3">
        <w:t xml:space="preserve"> V</w:t>
      </w:r>
      <w:r w:rsidRPr="00A51CB3">
        <w:rPr>
          <w:rFonts w:ascii="Aptos" w:hAnsi="Aptos" w:cs="Aptos"/>
        </w:rPr>
        <w:t>³</w:t>
      </w:r>
      <w:r w:rsidRPr="00A51CB3">
        <w:br/>
      </w:r>
      <w:r w:rsidRPr="00A51CB3">
        <w:rPr>
          <w:rFonts w:ascii="Segoe UI Symbol" w:hAnsi="Segoe UI Symbol" w:cs="Segoe UI Symbol"/>
        </w:rPr>
        <w:t>✔</w:t>
      </w:r>
      <w:r w:rsidRPr="00A51CB3">
        <w:t xml:space="preserve"> Widely cited in energy </w:t>
      </w:r>
      <w:proofErr w:type="spellStart"/>
      <w:r w:rsidRPr="00A51CB3">
        <w:t>modeling</w:t>
      </w:r>
      <w:proofErr w:type="spellEnd"/>
      <w:r w:rsidRPr="00A51CB3">
        <w:t xml:space="preserve"> papers</w:t>
      </w:r>
      <w:r w:rsidRPr="00A51CB3">
        <w:br/>
      </w:r>
      <w:r w:rsidRPr="00A51CB3">
        <w:rPr>
          <w:rFonts w:ascii="Segoe UI Symbol" w:hAnsi="Segoe UI Symbol" w:cs="Segoe UI Symbol"/>
        </w:rPr>
        <w:t>✔</w:t>
      </w:r>
      <w:r w:rsidRPr="00A51CB3">
        <w:t xml:space="preserve"> Matches DJI-style quadrotors like the M100</w:t>
      </w:r>
      <w:r w:rsidRPr="00A51CB3">
        <w:br/>
      </w:r>
      <w:r w:rsidRPr="00A51CB3">
        <w:rPr>
          <w:rFonts w:ascii="Segoe UI Symbol" w:hAnsi="Segoe UI Symbol" w:cs="Segoe UI Symbol"/>
        </w:rPr>
        <w:t>✔</w:t>
      </w:r>
      <w:r w:rsidRPr="00A51CB3">
        <w:t xml:space="preserve"> Strong experimental validation</w:t>
      </w:r>
    </w:p>
    <w:p w14:paraId="27B6E1F4" w14:textId="77777777" w:rsidR="00A51CB3" w:rsidRPr="00A51CB3" w:rsidRDefault="00A51CB3" w:rsidP="00A51CB3">
      <w:r w:rsidRPr="00A51CB3">
        <w:t xml:space="preserve">This paper is the </w:t>
      </w:r>
      <w:r w:rsidRPr="00A51CB3">
        <w:rPr>
          <w:b/>
          <w:bCs/>
        </w:rPr>
        <w:t>gold standard</w:t>
      </w:r>
      <w:r w:rsidRPr="00A51CB3">
        <w:t xml:space="preserve"> for “why </w:t>
      </w:r>
      <w:proofErr w:type="spellStart"/>
      <w:r w:rsidRPr="00A51CB3">
        <w:t>multicopter</w:t>
      </w:r>
      <w:proofErr w:type="spellEnd"/>
      <w:r w:rsidRPr="00A51CB3">
        <w:t xml:space="preserve"> cruise power depends on V² &amp; V³”.</w:t>
      </w:r>
    </w:p>
    <w:p w14:paraId="2E07283B" w14:textId="77777777" w:rsidR="00A51CB3" w:rsidRPr="00A51CB3" w:rsidRDefault="00A51CB3" w:rsidP="00A51CB3">
      <w:r w:rsidRPr="00A51CB3">
        <w:rPr>
          <w:b/>
          <w:bCs/>
        </w:rPr>
        <w:t>Citation (IEEE):</w:t>
      </w:r>
    </w:p>
    <w:p w14:paraId="639F2A0F" w14:textId="77777777" w:rsidR="00A51CB3" w:rsidRPr="00A51CB3" w:rsidRDefault="00A51CB3" w:rsidP="00A51CB3">
      <w:r w:rsidRPr="00A51CB3">
        <w:t xml:space="preserve">M. Bangura and R. Mahony, "Aerodynamics of a Quadrotor Rotor: </w:t>
      </w:r>
      <w:proofErr w:type="spellStart"/>
      <w:r w:rsidRPr="00A51CB3">
        <w:t>Modeling</w:t>
      </w:r>
      <w:proofErr w:type="spellEnd"/>
      <w:r w:rsidRPr="00A51CB3">
        <w:t xml:space="preserve"> and Experimental Identification," </w:t>
      </w:r>
      <w:r w:rsidRPr="00A51CB3">
        <w:rPr>
          <w:i/>
          <w:iCs/>
        </w:rPr>
        <w:t>IEEE Transactions on Robotics</w:t>
      </w:r>
      <w:r w:rsidRPr="00A51CB3">
        <w:t>, vol. 33, no. 4, pp. 1114–1132, 2017.</w:t>
      </w:r>
    </w:p>
    <w:p w14:paraId="6C1D7E5A" w14:textId="77777777" w:rsidR="00A51CB3" w:rsidRPr="00A51CB3" w:rsidRDefault="00A51CB3" w:rsidP="00A51CB3">
      <w:r w:rsidRPr="00A51CB3">
        <w:pict w14:anchorId="73F6E76A">
          <v:rect id="_x0000_i1077" style="width:0;height:1.5pt" o:hralign="center" o:hrstd="t" o:hr="t" fillcolor="#a0a0a0" stroked="f"/>
        </w:pict>
      </w:r>
    </w:p>
    <w:p w14:paraId="42853B08" w14:textId="77777777" w:rsidR="00A51CB3" w:rsidRPr="00A51CB3" w:rsidRDefault="00A51CB3" w:rsidP="00A51CB3">
      <w:pPr>
        <w:rPr>
          <w:b/>
          <w:bCs/>
        </w:rPr>
      </w:pPr>
      <w:r w:rsidRPr="00A51CB3">
        <w:rPr>
          <w:rFonts w:ascii="Segoe UI Emoji" w:hAnsi="Segoe UI Emoji" w:cs="Segoe UI Emoji"/>
          <w:b/>
          <w:bCs/>
        </w:rPr>
        <w:lastRenderedPageBreak/>
        <w:t>🏆</w:t>
      </w:r>
      <w:r w:rsidRPr="00A51CB3">
        <w:rPr>
          <w:b/>
          <w:bCs/>
        </w:rPr>
        <w:t xml:space="preserve"> Best Paper for DJI Matrice 100 Specifically</w:t>
      </w:r>
    </w:p>
    <w:p w14:paraId="0C3670F6" w14:textId="77777777" w:rsidR="00A51CB3" w:rsidRPr="00A51CB3" w:rsidRDefault="00A51CB3" w:rsidP="00A51CB3">
      <w:pPr>
        <w:rPr>
          <w:b/>
          <w:bCs/>
        </w:rPr>
      </w:pPr>
      <w:r w:rsidRPr="00A51CB3">
        <w:rPr>
          <w:b/>
          <w:bCs/>
        </w:rPr>
        <w:t xml:space="preserve">Sun et al., 2019 — “Energy </w:t>
      </w:r>
      <w:proofErr w:type="spellStart"/>
      <w:r w:rsidRPr="00A51CB3">
        <w:rPr>
          <w:b/>
          <w:bCs/>
        </w:rPr>
        <w:t>Modeling</w:t>
      </w:r>
      <w:proofErr w:type="spellEnd"/>
      <w:r w:rsidRPr="00A51CB3">
        <w:rPr>
          <w:b/>
          <w:bCs/>
        </w:rPr>
        <w:t xml:space="preserve"> and Flight Time Prediction for Multirotor UAVs”</w:t>
      </w:r>
    </w:p>
    <w:p w14:paraId="1F9832AF" w14:textId="77777777" w:rsidR="00A51CB3" w:rsidRPr="00A51CB3" w:rsidRDefault="00A51CB3" w:rsidP="00A51CB3">
      <w:r w:rsidRPr="00A51CB3">
        <w:rPr>
          <w:b/>
          <w:bCs/>
        </w:rPr>
        <w:t>Energies Journal</w:t>
      </w:r>
    </w:p>
    <w:p w14:paraId="2CDD2896" w14:textId="77777777" w:rsidR="00A51CB3" w:rsidRPr="00A51CB3" w:rsidRDefault="00A51CB3" w:rsidP="00A51CB3">
      <w:pPr>
        <w:rPr>
          <w:b/>
          <w:bCs/>
        </w:rPr>
      </w:pPr>
      <w:r w:rsidRPr="00A51CB3">
        <w:rPr>
          <w:b/>
          <w:bCs/>
        </w:rPr>
        <w:t>Why this is great:</w:t>
      </w:r>
    </w:p>
    <w:p w14:paraId="3B6AC122" w14:textId="77777777" w:rsidR="00A51CB3" w:rsidRPr="00A51CB3" w:rsidRDefault="00A51CB3" w:rsidP="00A51CB3">
      <w:r w:rsidRPr="00A51CB3">
        <w:rPr>
          <w:rFonts w:ascii="Segoe UI Symbol" w:hAnsi="Segoe UI Symbol" w:cs="Segoe UI Symbol"/>
        </w:rPr>
        <w:t>✔</w:t>
      </w:r>
      <w:r w:rsidRPr="00A51CB3">
        <w:t xml:space="preserve"> Uses </w:t>
      </w:r>
      <w:r w:rsidRPr="00A51CB3">
        <w:rPr>
          <w:b/>
          <w:bCs/>
        </w:rPr>
        <w:t>DJI Matrice 100</w:t>
      </w:r>
      <w:r w:rsidRPr="00A51CB3">
        <w:t xml:space="preserve"> experimental data</w:t>
      </w:r>
      <w:r w:rsidRPr="00A51CB3">
        <w:br/>
      </w:r>
      <w:r w:rsidRPr="00A51CB3">
        <w:rPr>
          <w:rFonts w:ascii="Segoe UI Symbol" w:hAnsi="Segoe UI Symbol" w:cs="Segoe UI Symbol"/>
        </w:rPr>
        <w:t>✔</w:t>
      </w:r>
      <w:r w:rsidRPr="00A51CB3">
        <w:t xml:space="preserve"> Uses drag-based power models with polynomial terms</w:t>
      </w:r>
      <w:r w:rsidRPr="00A51CB3">
        <w:br/>
      </w:r>
      <w:r w:rsidRPr="00A51CB3">
        <w:rPr>
          <w:rFonts w:ascii="Segoe UI Symbol" w:hAnsi="Segoe UI Symbol" w:cs="Segoe UI Symbol"/>
        </w:rPr>
        <w:t>✔</w:t>
      </w:r>
      <w:r w:rsidRPr="00A51CB3">
        <w:t xml:space="preserve"> Demonstrates V</w:t>
      </w:r>
      <w:r w:rsidRPr="00A51CB3">
        <w:rPr>
          <w:rFonts w:ascii="Aptos" w:hAnsi="Aptos" w:cs="Aptos"/>
        </w:rPr>
        <w:t>²–</w:t>
      </w:r>
      <w:r w:rsidRPr="00A51CB3">
        <w:t>V</w:t>
      </w:r>
      <w:r w:rsidRPr="00A51CB3">
        <w:rPr>
          <w:rFonts w:ascii="Aptos" w:hAnsi="Aptos" w:cs="Aptos"/>
        </w:rPr>
        <w:t>³</w:t>
      </w:r>
      <w:r w:rsidRPr="00A51CB3">
        <w:t xml:space="preserve"> cruise power </w:t>
      </w:r>
      <w:proofErr w:type="spellStart"/>
      <w:r w:rsidRPr="00A51CB3">
        <w:t>behavior</w:t>
      </w:r>
      <w:proofErr w:type="spellEnd"/>
      <w:r w:rsidRPr="00A51CB3">
        <w:br/>
      </w:r>
      <w:r w:rsidRPr="00A51CB3">
        <w:rPr>
          <w:rFonts w:ascii="Segoe UI Symbol" w:hAnsi="Segoe UI Symbol" w:cs="Segoe UI Symbol"/>
        </w:rPr>
        <w:t>✔</w:t>
      </w:r>
      <w:r w:rsidRPr="00A51CB3">
        <w:t xml:space="preserve"> Directly applicable to your M100 project</w:t>
      </w:r>
    </w:p>
    <w:p w14:paraId="09800980" w14:textId="77777777" w:rsidR="00A51CB3" w:rsidRPr="00A51CB3" w:rsidRDefault="00A51CB3" w:rsidP="00A51CB3">
      <w:r w:rsidRPr="00A51CB3">
        <w:rPr>
          <w:b/>
          <w:bCs/>
        </w:rPr>
        <w:t>Citation:</w:t>
      </w:r>
    </w:p>
    <w:p w14:paraId="0FF9264E" w14:textId="77777777" w:rsidR="00A51CB3" w:rsidRPr="00A51CB3" w:rsidRDefault="00A51CB3" w:rsidP="00A51CB3">
      <w:r w:rsidRPr="00A51CB3">
        <w:t xml:space="preserve">J. Sun, X. Wang, and Y. He, "Energy </w:t>
      </w:r>
      <w:proofErr w:type="spellStart"/>
      <w:r w:rsidRPr="00A51CB3">
        <w:t>Modeling</w:t>
      </w:r>
      <w:proofErr w:type="spellEnd"/>
      <w:r w:rsidRPr="00A51CB3">
        <w:t xml:space="preserve"> and Flight Time Prediction for Multirotor UAVs," </w:t>
      </w:r>
      <w:r w:rsidRPr="00A51CB3">
        <w:rPr>
          <w:i/>
          <w:iCs/>
        </w:rPr>
        <w:t>Energies</w:t>
      </w:r>
      <w:r w:rsidRPr="00A51CB3">
        <w:t>, vol. 12, no. 4, 2019.</w:t>
      </w:r>
    </w:p>
    <w:p w14:paraId="643F37A7" w14:textId="77777777" w:rsidR="00A51CB3" w:rsidRPr="00A51CB3" w:rsidRDefault="00A51CB3" w:rsidP="00A51CB3">
      <w:r w:rsidRPr="00A51CB3">
        <w:pict w14:anchorId="6218B415">
          <v:rect id="_x0000_i1078" style="width:0;height:1.5pt" o:hralign="center" o:hrstd="t" o:hr="t" fillcolor="#a0a0a0" stroked="f"/>
        </w:pict>
      </w:r>
    </w:p>
    <w:p w14:paraId="68470025" w14:textId="77777777" w:rsidR="00A51CB3" w:rsidRPr="00A51CB3" w:rsidRDefault="00A51CB3" w:rsidP="00A51CB3">
      <w:pPr>
        <w:rPr>
          <w:b/>
          <w:bCs/>
        </w:rPr>
      </w:pPr>
      <w:r w:rsidRPr="00A51CB3">
        <w:rPr>
          <w:rFonts w:ascii="Segoe UI Emoji" w:hAnsi="Segoe UI Emoji" w:cs="Segoe UI Emoji"/>
          <w:b/>
          <w:bCs/>
        </w:rPr>
        <w:t>🏆</w:t>
      </w:r>
      <w:r w:rsidRPr="00A51CB3">
        <w:rPr>
          <w:b/>
          <w:bCs/>
        </w:rPr>
        <w:t xml:space="preserve"> Best Foundational Textbook</w:t>
      </w:r>
    </w:p>
    <w:p w14:paraId="06DD7CA9" w14:textId="77777777" w:rsidR="00A51CB3" w:rsidRPr="00A51CB3" w:rsidRDefault="00A51CB3" w:rsidP="00A51CB3">
      <w:pPr>
        <w:rPr>
          <w:b/>
          <w:bCs/>
        </w:rPr>
      </w:pPr>
      <w:r w:rsidRPr="00A51CB3">
        <w:rPr>
          <w:b/>
          <w:bCs/>
        </w:rPr>
        <w:t>Leishman — “Principles of Helicopter Aerodynamics”</w:t>
      </w:r>
    </w:p>
    <w:p w14:paraId="7A04247A" w14:textId="77777777" w:rsidR="00A51CB3" w:rsidRPr="00A51CB3" w:rsidRDefault="00A51CB3" w:rsidP="00A51CB3">
      <w:r w:rsidRPr="00A51CB3">
        <w:t>Cambridge University Press</w:t>
      </w:r>
    </w:p>
    <w:p w14:paraId="0BF8484C" w14:textId="77777777" w:rsidR="00A51CB3" w:rsidRPr="00A51CB3" w:rsidRDefault="00A51CB3" w:rsidP="00A51CB3">
      <w:pPr>
        <w:rPr>
          <w:b/>
          <w:bCs/>
        </w:rPr>
      </w:pPr>
      <w:r w:rsidRPr="00A51CB3">
        <w:rPr>
          <w:b/>
          <w:bCs/>
        </w:rPr>
        <w:t>Why:</w:t>
      </w:r>
    </w:p>
    <w:p w14:paraId="4EFA3558" w14:textId="77777777" w:rsidR="00A51CB3" w:rsidRPr="00A51CB3" w:rsidRDefault="00A51CB3" w:rsidP="00A51CB3">
      <w:r w:rsidRPr="00A51CB3">
        <w:rPr>
          <w:rFonts w:ascii="Segoe UI Symbol" w:hAnsi="Segoe UI Symbol" w:cs="Segoe UI Symbol"/>
        </w:rPr>
        <w:t>✔</w:t>
      </w:r>
      <w:r w:rsidRPr="00A51CB3">
        <w:t xml:space="preserve"> Classic aerodynamic derivation</w:t>
      </w:r>
      <w:r w:rsidRPr="00A51CB3">
        <w:br/>
      </w:r>
      <w:r w:rsidRPr="00A51CB3">
        <w:rPr>
          <w:rFonts w:ascii="Segoe UI Symbol" w:hAnsi="Segoe UI Symbol" w:cs="Segoe UI Symbol"/>
        </w:rPr>
        <w:t>✔</w:t>
      </w:r>
      <w:r w:rsidRPr="00A51CB3">
        <w:t xml:space="preserve"> Parasite drag power </w:t>
      </w:r>
      <w:r w:rsidRPr="00A51CB3">
        <w:rPr>
          <w:rFonts w:ascii="Cambria Math" w:hAnsi="Cambria Math" w:cs="Cambria Math"/>
        </w:rPr>
        <w:t>∝</w:t>
      </w:r>
      <w:r w:rsidRPr="00A51CB3">
        <w:t xml:space="preserve"> V</w:t>
      </w:r>
      <w:r w:rsidRPr="00A51CB3">
        <w:rPr>
          <w:rFonts w:ascii="Aptos" w:hAnsi="Aptos" w:cs="Aptos"/>
        </w:rPr>
        <w:t>³</w:t>
      </w:r>
      <w:r w:rsidRPr="00A51CB3">
        <w:br/>
      </w:r>
      <w:r w:rsidRPr="00A51CB3">
        <w:rPr>
          <w:rFonts w:ascii="Segoe UI Symbol" w:hAnsi="Segoe UI Symbol" w:cs="Segoe UI Symbol"/>
        </w:rPr>
        <w:t>✔</w:t>
      </w:r>
      <w:r w:rsidRPr="00A51CB3">
        <w:t xml:space="preserve"> Supports the physics foundation behind k</w:t>
      </w:r>
      <w:r w:rsidRPr="00A51CB3">
        <w:rPr>
          <w:rFonts w:ascii="Aptos" w:hAnsi="Aptos" w:cs="Aptos"/>
        </w:rPr>
        <w:t>₂</w:t>
      </w:r>
      <w:r w:rsidRPr="00A51CB3">
        <w:t>V</w:t>
      </w:r>
      <w:r w:rsidRPr="00A51CB3">
        <w:rPr>
          <w:rFonts w:ascii="Aptos" w:hAnsi="Aptos" w:cs="Aptos"/>
        </w:rPr>
        <w:t>²</w:t>
      </w:r>
      <w:r w:rsidRPr="00A51CB3">
        <w:t xml:space="preserve"> + k</w:t>
      </w:r>
      <w:r w:rsidRPr="00A51CB3">
        <w:rPr>
          <w:rFonts w:ascii="Aptos" w:hAnsi="Aptos" w:cs="Aptos"/>
        </w:rPr>
        <w:t>₃</w:t>
      </w:r>
      <w:r w:rsidRPr="00A51CB3">
        <w:t>V</w:t>
      </w:r>
      <w:r w:rsidRPr="00A51CB3">
        <w:rPr>
          <w:rFonts w:ascii="Aptos" w:hAnsi="Aptos" w:cs="Aptos"/>
        </w:rPr>
        <w:t>³</w:t>
      </w:r>
    </w:p>
    <w:p w14:paraId="6FDD5179" w14:textId="77777777" w:rsidR="00A51CB3" w:rsidRPr="00A51CB3" w:rsidRDefault="00A51CB3" w:rsidP="00A51CB3">
      <w:r w:rsidRPr="00A51CB3">
        <w:rPr>
          <w:b/>
          <w:bCs/>
        </w:rPr>
        <w:t>Citation:</w:t>
      </w:r>
    </w:p>
    <w:p w14:paraId="188B8D5D" w14:textId="77777777" w:rsidR="00A51CB3" w:rsidRPr="00A51CB3" w:rsidRDefault="00A51CB3" w:rsidP="00A51CB3">
      <w:r w:rsidRPr="00A51CB3">
        <w:t xml:space="preserve">J. G. Leishman, </w:t>
      </w:r>
      <w:r w:rsidRPr="00A51CB3">
        <w:rPr>
          <w:i/>
          <w:iCs/>
        </w:rPr>
        <w:t>Principles of Helicopter Aerodynamics</w:t>
      </w:r>
      <w:r w:rsidRPr="00A51CB3">
        <w:t>, Cambridge Univ. Press, 2006.</w:t>
      </w:r>
    </w:p>
    <w:p w14:paraId="4D407783" w14:textId="77777777" w:rsidR="00D20C2E" w:rsidRPr="00D20C2E" w:rsidRDefault="00D20C2E" w:rsidP="00D20C2E">
      <w:r w:rsidRPr="00D20C2E">
        <w:t xml:space="preserve">Great — here is a </w:t>
      </w:r>
      <w:r w:rsidRPr="00D20C2E">
        <w:rPr>
          <w:b/>
          <w:bCs/>
        </w:rPr>
        <w:t>ready-to-paste, perfectly written Task-2 Descent section</w:t>
      </w:r>
      <w:r w:rsidRPr="00D20C2E">
        <w:t xml:space="preserve"> for your report, including </w:t>
      </w:r>
      <w:r w:rsidRPr="00D20C2E">
        <w:rPr>
          <w:b/>
          <w:bCs/>
        </w:rPr>
        <w:t>citations</w:t>
      </w:r>
      <w:r w:rsidRPr="00D20C2E">
        <w:t>, correct terminology, and a clear justification for using the empirical descent model:</w:t>
      </w:r>
    </w:p>
    <w:p w14:paraId="3D35C4AA" w14:textId="77777777" w:rsidR="00D20C2E" w:rsidRPr="00D20C2E" w:rsidRDefault="00D20C2E" w:rsidP="00D20C2E">
      <w:r w:rsidRPr="00D20C2E">
        <w:pict w14:anchorId="5607CF62">
          <v:rect id="_x0000_i1093" style="width:0;height:1.5pt" o:hralign="center" o:hrstd="t" o:hr="t" fillcolor="#a0a0a0" stroked="f"/>
        </w:pict>
      </w:r>
    </w:p>
    <w:p w14:paraId="52C6930F" w14:textId="77777777" w:rsidR="00D20C2E" w:rsidRPr="00D20C2E" w:rsidRDefault="00D20C2E" w:rsidP="00D20C2E">
      <w:pPr>
        <w:rPr>
          <w:b/>
          <w:bCs/>
        </w:rPr>
      </w:pPr>
      <w:r w:rsidRPr="00D20C2E">
        <w:rPr>
          <w:rFonts w:ascii="Segoe UI Emoji" w:hAnsi="Segoe UI Emoji" w:cs="Segoe UI Emoji"/>
          <w:b/>
          <w:bCs/>
        </w:rPr>
        <w:t>📘</w:t>
      </w:r>
      <w:r w:rsidRPr="00D20C2E">
        <w:rPr>
          <w:b/>
          <w:bCs/>
        </w:rPr>
        <w:t xml:space="preserve"> Task 2 — Descent Power </w:t>
      </w:r>
      <w:proofErr w:type="spellStart"/>
      <w:r w:rsidRPr="00D20C2E">
        <w:rPr>
          <w:b/>
          <w:bCs/>
        </w:rPr>
        <w:t>Modeling</w:t>
      </w:r>
      <w:proofErr w:type="spellEnd"/>
      <w:r w:rsidRPr="00D20C2E">
        <w:rPr>
          <w:b/>
          <w:bCs/>
        </w:rPr>
        <w:t xml:space="preserve"> (Final Report Text)</w:t>
      </w:r>
    </w:p>
    <w:p w14:paraId="27049678" w14:textId="77777777" w:rsidR="00D20C2E" w:rsidRPr="00D20C2E" w:rsidRDefault="00D20C2E" w:rsidP="00D20C2E">
      <w:pPr>
        <w:rPr>
          <w:b/>
          <w:bCs/>
        </w:rPr>
      </w:pPr>
      <w:r w:rsidRPr="00D20C2E">
        <w:rPr>
          <w:b/>
          <w:bCs/>
        </w:rPr>
        <w:t xml:space="preserve">2.X Descent Power </w:t>
      </w:r>
      <w:proofErr w:type="spellStart"/>
      <w:r w:rsidRPr="00D20C2E">
        <w:rPr>
          <w:b/>
          <w:bCs/>
        </w:rPr>
        <w:t>Modeling</w:t>
      </w:r>
      <w:proofErr w:type="spellEnd"/>
    </w:p>
    <w:p w14:paraId="760D4245" w14:textId="77777777" w:rsidR="00D20C2E" w:rsidRPr="00D20C2E" w:rsidRDefault="00D20C2E" w:rsidP="00D20C2E">
      <w:proofErr w:type="spellStart"/>
      <w:r w:rsidRPr="00D20C2E">
        <w:t>Modeling</w:t>
      </w:r>
      <w:proofErr w:type="spellEnd"/>
      <w:r w:rsidRPr="00D20C2E">
        <w:t xml:space="preserve"> the power consumption during vertical descent is challenging for </w:t>
      </w:r>
      <w:proofErr w:type="spellStart"/>
      <w:r w:rsidRPr="00D20C2E">
        <w:t>multicopters</w:t>
      </w:r>
      <w:proofErr w:type="spellEnd"/>
      <w:r w:rsidRPr="00D20C2E">
        <w:t xml:space="preserve"> because the aerodynamic </w:t>
      </w:r>
      <w:proofErr w:type="spellStart"/>
      <w:r w:rsidRPr="00D20C2E">
        <w:t>behavior</w:t>
      </w:r>
      <w:proofErr w:type="spellEnd"/>
      <w:r w:rsidRPr="00D20C2E">
        <w:t xml:space="preserve"> is dominated by </w:t>
      </w:r>
      <w:r w:rsidRPr="00D20C2E">
        <w:rPr>
          <w:b/>
          <w:bCs/>
        </w:rPr>
        <w:t>vortex-ring effects</w:t>
      </w:r>
      <w:r w:rsidRPr="00D20C2E">
        <w:t xml:space="preserve">, </w:t>
      </w:r>
      <w:r w:rsidRPr="00D20C2E">
        <w:rPr>
          <w:b/>
          <w:bCs/>
        </w:rPr>
        <w:t>rotor wake recirculation</w:t>
      </w:r>
      <w:r w:rsidRPr="00D20C2E">
        <w:t xml:space="preserve">, and </w:t>
      </w:r>
      <w:r w:rsidRPr="00D20C2E">
        <w:rPr>
          <w:b/>
          <w:bCs/>
        </w:rPr>
        <w:t>unsteady induced flow</w:t>
      </w:r>
      <w:r w:rsidRPr="00D20C2E">
        <w:t xml:space="preserve">. These effects make analytic helicopter descent equations unreliable for small quadrotors. Prior work (Bangura &amp; Mahony, </w:t>
      </w:r>
      <w:r w:rsidRPr="00D20C2E">
        <w:lastRenderedPageBreak/>
        <w:t xml:space="preserve">2017) demonstrates that quadrotor rotors experience significant turbulent inflow and unstable induced velocities during downward flight, which strongly deviates from classical helicopter theory. Similarly, energy studies on real multirotor platforms such as the DJI Matrice 100 (Sun et al., 2019) report that descent power is often </w:t>
      </w:r>
      <w:r w:rsidRPr="00D20C2E">
        <w:rPr>
          <w:b/>
          <w:bCs/>
        </w:rPr>
        <w:t>empirically parameterized</w:t>
      </w:r>
      <w:r w:rsidRPr="00D20C2E">
        <w:t xml:space="preserve"> because no accurate closed-form aerodynamic model exists for this regime.</w:t>
      </w:r>
    </w:p>
    <w:p w14:paraId="75B4589C" w14:textId="77777777" w:rsidR="00D20C2E" w:rsidRPr="00D20C2E" w:rsidRDefault="00D20C2E" w:rsidP="00D20C2E">
      <w:r w:rsidRPr="00D20C2E">
        <w:t xml:space="preserve">In our dataset, the ATM descent equation (Eq. 18–21 in the ATM paper) significantly under-predicted power during descent (model ≈ 235 W vs. measured ≈ 505 W, &gt;50% error). This confirms that the ATM helicopter descent model does not capture the descent aerodynamics of a </w:t>
      </w:r>
      <w:proofErr w:type="spellStart"/>
      <w:r w:rsidRPr="00D20C2E">
        <w:t>multicopter</w:t>
      </w:r>
      <w:proofErr w:type="spellEnd"/>
      <w:r w:rsidRPr="00D20C2E">
        <w:t xml:space="preserve"> such as the M100, where the vehicle falls into its own downwash and must expend additional power to maintain attitude stability.</w:t>
      </w:r>
    </w:p>
    <w:p w14:paraId="22B84924" w14:textId="77777777" w:rsidR="00D20C2E" w:rsidRPr="00D20C2E" w:rsidRDefault="00D20C2E" w:rsidP="00D20C2E">
      <w:r w:rsidRPr="00D20C2E">
        <w:t xml:space="preserve">Consequently, a simplified and widely used empirical formulation was adopted, where descent power is </w:t>
      </w:r>
      <w:proofErr w:type="spellStart"/>
      <w:r w:rsidRPr="00D20C2E">
        <w:t>modeled</w:t>
      </w:r>
      <w:proofErr w:type="spellEnd"/>
      <w:r w:rsidRPr="00D20C2E">
        <w:t xml:space="preserve"> as a constant multiple of hover power:</w:t>
      </w:r>
    </w:p>
    <w:p w14:paraId="12DAB649" w14:textId="09BAC78A" w:rsidR="00D20C2E" w:rsidRPr="00D20C2E" w:rsidRDefault="00D20C2E" w:rsidP="00D20C2E">
      <m:oMathPara>
        <m:oMath>
          <m:sSub>
            <m:sSubPr>
              <m:ctrlPr>
                <w:rPr>
                  <w:rFonts w:ascii="Cambria Math" w:hAnsi="Cambria Math"/>
                </w:rPr>
              </m:ctrlPr>
            </m:sSubPr>
            <m:e>
              <m:r>
                <w:rPr>
                  <w:rFonts w:ascii="Cambria Math" w:hAnsi="Cambria Math"/>
                </w:rPr>
                <m:t>P</m:t>
              </m:r>
            </m:e>
            <m:sub>
              <m:r>
                <m:rPr>
                  <m:nor/>
                </m:rPr>
                <m:t>descent</m:t>
              </m:r>
            </m:sub>
          </m:sSub>
          <m:r>
            <w:rPr>
              <w:rFonts w:ascii="Cambria Math" w:hAnsi="Cambria Math"/>
            </w:rPr>
            <m:t>=</m:t>
          </m:r>
          <m:sSub>
            <m:sSubPr>
              <m:ctrlPr>
                <w:rPr>
                  <w:rFonts w:ascii="Cambria Math" w:hAnsi="Cambria Math"/>
                </w:rPr>
              </m:ctrlPr>
            </m:sSubPr>
            <m:e>
              <m:r>
                <w:rPr>
                  <w:rFonts w:ascii="Cambria Math" w:hAnsi="Cambria Math"/>
                </w:rPr>
                <m:t>k</m:t>
              </m:r>
            </m:e>
            <m:sub>
              <m:r>
                <m:rPr>
                  <m:nor/>
                </m:rPr>
                <m:t>desc</m:t>
              </m:r>
            </m:sub>
          </m:sSub>
          <m:r>
            <m:rPr>
              <m:nor/>
            </m:rPr>
            <w:rPr>
              <w:rFonts w:ascii="Arial" w:hAnsi="Arial" w:cs="Arial"/>
            </w:rPr>
            <m:t> </m:t>
          </m:r>
          <m:sSub>
            <m:sSubPr>
              <m:ctrlPr>
                <w:rPr>
                  <w:rFonts w:ascii="Cambria Math" w:hAnsi="Cambria Math"/>
                </w:rPr>
              </m:ctrlPr>
            </m:sSubPr>
            <m:e>
              <m:r>
                <w:rPr>
                  <w:rFonts w:ascii="Cambria Math" w:hAnsi="Cambria Math"/>
                </w:rPr>
                <m:t>P</m:t>
              </m:r>
            </m:e>
            <m:sub>
              <m:r>
                <m:rPr>
                  <m:nor/>
                </m:rPr>
                <m:t>hover</m:t>
              </m:r>
            </m:sub>
          </m:sSub>
          <m:r>
            <m:rPr>
              <m:sty m:val="p"/>
            </m:rPr>
            <w:rPr>
              <w:rFonts w:ascii="Cambria Math" w:hAnsi="Cambria Math"/>
            </w:rPr>
            <m:t>.</m:t>
          </m:r>
          <m:r>
            <w:br/>
          </m:r>
        </m:oMath>
      </m:oMathPara>
    </w:p>
    <w:p w14:paraId="6B8FB794" w14:textId="69E5C93E" w:rsidR="00D20C2E" w:rsidRPr="00D20C2E" w:rsidRDefault="00D20C2E" w:rsidP="00D20C2E">
      <w:r w:rsidRPr="00D20C2E">
        <w:t xml:space="preserve">This form is consistent with other </w:t>
      </w:r>
      <w:proofErr w:type="spellStart"/>
      <w:r w:rsidRPr="00D20C2E">
        <w:t>multicopter</w:t>
      </w:r>
      <w:proofErr w:type="spellEnd"/>
      <w:r w:rsidRPr="00D20C2E">
        <w:t xml:space="preserve"> energy </w:t>
      </w:r>
      <w:proofErr w:type="spellStart"/>
      <w:r w:rsidRPr="00D20C2E">
        <w:t>modeling</w:t>
      </w:r>
      <w:proofErr w:type="spellEnd"/>
      <w:r w:rsidRPr="00D20C2E">
        <w:t xml:space="preserve"> studies that use fitted coefficients for descent phases when rotor–wake interference dominates (Zhang et al., 2020; Sun et al., 2019).</w:t>
      </w:r>
      <w:r w:rsidRPr="00D20C2E">
        <w:br/>
        <w:t xml:space="preserve">The parameter </w:t>
      </w:r>
      <m:oMath>
        <m:sSub>
          <m:sSubPr>
            <m:ctrlPr>
              <w:rPr>
                <w:rFonts w:ascii="Cambria Math" w:hAnsi="Cambria Math"/>
              </w:rPr>
            </m:ctrlPr>
          </m:sSubPr>
          <m:e>
            <m:r>
              <w:rPr>
                <w:rFonts w:ascii="Cambria Math" w:hAnsi="Cambria Math"/>
              </w:rPr>
              <m:t>k</m:t>
            </m:r>
          </m:e>
          <m:sub>
            <m:r>
              <m:rPr>
                <m:nor/>
              </m:rPr>
              <m:t>desc</m:t>
            </m:r>
          </m:sub>
        </m:sSub>
      </m:oMath>
      <w:r w:rsidRPr="00D20C2E">
        <w:t>was directly identified from the flight dataset:</w:t>
      </w:r>
    </w:p>
    <w:p w14:paraId="0382974A" w14:textId="4BCBC05B" w:rsidR="00D20C2E" w:rsidRPr="00D20C2E" w:rsidRDefault="00D20C2E" w:rsidP="00D20C2E">
      <m:oMathPara>
        <m:oMath>
          <m:sSub>
            <m:sSubPr>
              <m:ctrlPr>
                <w:rPr>
                  <w:rFonts w:ascii="Cambria Math" w:hAnsi="Cambria Math"/>
                </w:rPr>
              </m:ctrlPr>
            </m:sSubPr>
            <m:e>
              <m:r>
                <w:rPr>
                  <w:rFonts w:ascii="Cambria Math" w:hAnsi="Cambria Math"/>
                </w:rPr>
                <m:t>k</m:t>
              </m:r>
            </m:e>
            <m:sub>
              <m:r>
                <m:rPr>
                  <m:nor/>
                </m:rPr>
                <m:t>desc</m:t>
              </m:r>
            </m:sub>
          </m:sSub>
          <m:r>
            <w:rPr>
              <w:rFonts w:ascii="Cambria Math" w:hAnsi="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ascii="Cambria Math" w:hAnsi="Cambria Math"/>
                        </w:rPr>
                        <m:t>P</m:t>
                      </m:r>
                    </m:e>
                    <m:sub>
                      <m:r>
                        <m:rPr>
                          <m:nor/>
                        </m:rPr>
                        <m:t>descent, measured</m:t>
                      </m:r>
                    </m:sub>
                  </m:sSub>
                </m:e>
              </m:acc>
            </m:num>
            <m:den>
              <m:sSub>
                <m:sSubPr>
                  <m:ctrlPr>
                    <w:rPr>
                      <w:rFonts w:ascii="Cambria Math" w:hAnsi="Cambria Math"/>
                    </w:rPr>
                  </m:ctrlPr>
                </m:sSubPr>
                <m:e>
                  <m:r>
                    <w:rPr>
                      <w:rFonts w:ascii="Cambria Math" w:hAnsi="Cambria Math"/>
                    </w:rPr>
                    <m:t>P</m:t>
                  </m:r>
                </m:e>
                <m:sub>
                  <m:r>
                    <m:rPr>
                      <m:nor/>
                    </m:rPr>
                    <m:t>hover</m:t>
                  </m:r>
                </m:sub>
              </m:sSub>
            </m:den>
          </m:f>
          <m:r>
            <m:rPr>
              <m:sty m:val="p"/>
            </m:rPr>
            <w:rPr>
              <w:rFonts w:ascii="Cambria Math" w:hAnsi="Cambria Math"/>
            </w:rPr>
            <m:t>.</m:t>
          </m:r>
          <m:r>
            <w:br/>
          </m:r>
        </m:oMath>
      </m:oMathPara>
    </w:p>
    <w:p w14:paraId="43F2A25D" w14:textId="4D8A2B3F" w:rsidR="00D20C2E" w:rsidRPr="00D20C2E" w:rsidRDefault="00D20C2E" w:rsidP="00D20C2E">
      <w:r w:rsidRPr="00D20C2E">
        <w:t xml:space="preserve">Using the measured hover power </w:t>
      </w:r>
      <m:oMath>
        <m:sSub>
          <m:sSubPr>
            <m:ctrlPr>
              <w:rPr>
                <w:rFonts w:ascii="Cambria Math" w:hAnsi="Cambria Math"/>
              </w:rPr>
            </m:ctrlPr>
          </m:sSubPr>
          <m:e>
            <m:r>
              <w:rPr>
                <w:rFonts w:ascii="Cambria Math" w:hAnsi="Cambria Math"/>
              </w:rPr>
              <m:t>P</m:t>
            </m:r>
          </m:e>
          <m:sub>
            <m:r>
              <m:rPr>
                <m:nor/>
              </m:rPr>
              <m:t>hover</m:t>
            </m:r>
          </m:sub>
        </m:sSub>
        <m:r>
          <w:rPr>
            <w:rFonts w:ascii="Cambria Math" w:hAnsi="Cambria Math"/>
          </w:rPr>
          <m:t>=250.16</m:t>
        </m:r>
        <m:r>
          <m:rPr>
            <m:nor/>
          </m:rPr>
          <m:t xml:space="preserve"> W</m:t>
        </m:r>
      </m:oMath>
      <w:r w:rsidRPr="00D20C2E">
        <w:t xml:space="preserve">and the mean descent power </w:t>
      </w:r>
      <m:oMath>
        <m:acc>
          <m:accPr>
            <m:chr m:val="‾"/>
            <m:ctrlPr>
              <w:rPr>
                <w:rFonts w:ascii="Cambria Math" w:hAnsi="Cambria Math"/>
              </w:rPr>
            </m:ctrlPr>
          </m:accPr>
          <m:e>
            <m:sSub>
              <m:sSubPr>
                <m:ctrlPr>
                  <w:rPr>
                    <w:rFonts w:ascii="Cambria Math" w:hAnsi="Cambria Math"/>
                  </w:rPr>
                </m:ctrlPr>
              </m:sSubPr>
              <m:e>
                <m:r>
                  <w:rPr>
                    <w:rFonts w:ascii="Cambria Math" w:hAnsi="Cambria Math"/>
                  </w:rPr>
                  <m:t>P</m:t>
                </m:r>
              </m:e>
              <m:sub>
                <m:r>
                  <m:rPr>
                    <m:nor/>
                  </m:rPr>
                  <m:t>descent</m:t>
                </m:r>
              </m:sub>
            </m:sSub>
          </m:e>
        </m:acc>
        <m:r>
          <w:rPr>
            <w:rFonts w:ascii="Cambria Math" w:hAnsi="Cambria Math"/>
          </w:rPr>
          <m:t>=504.28</m:t>
        </m:r>
        <m:r>
          <m:rPr>
            <m:nor/>
          </m:rPr>
          <m:t xml:space="preserve"> W</m:t>
        </m:r>
      </m:oMath>
      <w:r w:rsidRPr="00D20C2E">
        <w:t>, the fitted value is:</w:t>
      </w:r>
    </w:p>
    <w:p w14:paraId="4E4B9144" w14:textId="191ABC5F" w:rsidR="00D20C2E" w:rsidRPr="00D20C2E" w:rsidRDefault="00D20C2E" w:rsidP="00D20C2E">
      <m:oMathPara>
        <m:oMath>
          <m:sSub>
            <m:sSubPr>
              <m:ctrlPr>
                <w:rPr>
                  <w:rFonts w:ascii="Cambria Math" w:hAnsi="Cambria Math"/>
                </w:rPr>
              </m:ctrlPr>
            </m:sSubPr>
            <m:e>
              <m:r>
                <w:rPr>
                  <w:rFonts w:ascii="Cambria Math" w:hAnsi="Cambria Math"/>
                </w:rPr>
                <m:t>k</m:t>
              </m:r>
            </m:e>
            <m:sub>
              <m:r>
                <m:rPr>
                  <m:nor/>
                </m:rPr>
                <m:t>desc</m:t>
              </m:r>
            </m:sub>
          </m:sSub>
          <m:r>
            <w:rPr>
              <w:rFonts w:ascii="Cambria Math" w:hAnsi="Cambria Math"/>
            </w:rPr>
            <m:t>=</m:t>
          </m:r>
          <m:r>
            <m:rPr>
              <m:sty m:val="p"/>
            </m:rPr>
            <w:rPr>
              <w:rFonts w:ascii="Cambria Math" w:hAnsi="Cambria Math"/>
            </w:rPr>
            <m:t>2.02.</m:t>
          </m:r>
          <m:r>
            <w:br/>
          </m:r>
        </m:oMath>
      </m:oMathPara>
    </w:p>
    <w:p w14:paraId="4410C27B" w14:textId="77777777" w:rsidR="00D20C2E" w:rsidRPr="00D20C2E" w:rsidRDefault="00D20C2E" w:rsidP="00D20C2E">
      <w:r w:rsidRPr="00D20C2E">
        <w:t>The resulting descent model predicts:</w:t>
      </w:r>
    </w:p>
    <w:p w14:paraId="5201CE49" w14:textId="77777777" w:rsidR="00D20C2E" w:rsidRPr="00D20C2E" w:rsidRDefault="00D20C2E" w:rsidP="00D20C2E">
      <w:pPr>
        <w:numPr>
          <w:ilvl w:val="0"/>
          <w:numId w:val="3"/>
        </w:numPr>
      </w:pPr>
      <w:r w:rsidRPr="00D20C2E">
        <w:rPr>
          <w:b/>
          <w:bCs/>
        </w:rPr>
        <w:t>MAE = 53.7 W (10.6%)</w:t>
      </w:r>
    </w:p>
    <w:p w14:paraId="2A53AC0D" w14:textId="77777777" w:rsidR="00D20C2E" w:rsidRPr="00D20C2E" w:rsidRDefault="00D20C2E" w:rsidP="00D20C2E">
      <w:pPr>
        <w:numPr>
          <w:ilvl w:val="0"/>
          <w:numId w:val="3"/>
        </w:numPr>
      </w:pPr>
      <w:r w:rsidRPr="00D20C2E">
        <w:rPr>
          <w:b/>
          <w:bCs/>
        </w:rPr>
        <w:t>RMSE = 70.7 W (14.0%)</w:t>
      </w:r>
    </w:p>
    <w:p w14:paraId="66FC26EB" w14:textId="77777777" w:rsidR="00D20C2E" w:rsidRPr="00D20C2E" w:rsidRDefault="00D20C2E" w:rsidP="00D20C2E">
      <w:r w:rsidRPr="00D20C2E">
        <w:t xml:space="preserve">which is significantly more accurate than the ATM model and falls within expected error ranges for </w:t>
      </w:r>
      <w:proofErr w:type="spellStart"/>
      <w:r w:rsidRPr="00D20C2E">
        <w:t>multicopter</w:t>
      </w:r>
      <w:proofErr w:type="spellEnd"/>
      <w:r w:rsidRPr="00D20C2E">
        <w:t xml:space="preserve"> descent aerodynamics.</w:t>
      </w:r>
    </w:p>
    <w:p w14:paraId="726DE80D" w14:textId="77777777" w:rsidR="00D20C2E" w:rsidRPr="00D20C2E" w:rsidRDefault="00D20C2E" w:rsidP="00D20C2E">
      <w:r w:rsidRPr="00D20C2E">
        <w:t xml:space="preserve">Thus, the empirically fitted proportional model provides a simple but effective representation of </w:t>
      </w:r>
      <w:proofErr w:type="spellStart"/>
      <w:r w:rsidRPr="00D20C2E">
        <w:t>multicopter</w:t>
      </w:r>
      <w:proofErr w:type="spellEnd"/>
      <w:r w:rsidRPr="00D20C2E">
        <w:t xml:space="preserve"> descent power for the DJI M100, and is preferred over analytic helicopter descent equations.</w:t>
      </w:r>
    </w:p>
    <w:p w14:paraId="7D6C1D06" w14:textId="77777777" w:rsidR="00D20C2E" w:rsidRPr="00D20C2E" w:rsidRDefault="00D20C2E" w:rsidP="00D20C2E">
      <w:r w:rsidRPr="00D20C2E">
        <w:pict w14:anchorId="04ABC8BC">
          <v:rect id="_x0000_i1094" style="width:0;height:1.5pt" o:hralign="center" o:hrstd="t" o:hr="t" fillcolor="#a0a0a0" stroked="f"/>
        </w:pict>
      </w:r>
    </w:p>
    <w:p w14:paraId="37A27B5F" w14:textId="77777777" w:rsidR="00D20C2E" w:rsidRPr="00D20C2E" w:rsidRDefault="00D20C2E" w:rsidP="00D20C2E">
      <w:pPr>
        <w:rPr>
          <w:b/>
          <w:bCs/>
        </w:rPr>
      </w:pPr>
      <w:r w:rsidRPr="00D20C2E">
        <w:rPr>
          <w:rFonts w:ascii="Segoe UI Emoji" w:hAnsi="Segoe UI Emoji" w:cs="Segoe UI Emoji"/>
          <w:b/>
          <w:bCs/>
        </w:rPr>
        <w:lastRenderedPageBreak/>
        <w:t>📚</w:t>
      </w:r>
      <w:r w:rsidRPr="00D20C2E">
        <w:rPr>
          <w:b/>
          <w:bCs/>
        </w:rPr>
        <w:t xml:space="preserve"> References (you can include these)</w:t>
      </w:r>
    </w:p>
    <w:p w14:paraId="6F63BFA7" w14:textId="77777777" w:rsidR="00D20C2E" w:rsidRPr="00D20C2E" w:rsidRDefault="00D20C2E" w:rsidP="00D20C2E">
      <w:r w:rsidRPr="00D20C2E">
        <w:rPr>
          <w:b/>
          <w:bCs/>
        </w:rPr>
        <w:t>Bangura &amp; Mahony (2017)</w:t>
      </w:r>
      <w:r w:rsidRPr="00D20C2E">
        <w:br/>
        <w:t xml:space="preserve">M. Bangura and R. Mahony, </w:t>
      </w:r>
      <w:r w:rsidRPr="00D20C2E">
        <w:rPr>
          <w:i/>
          <w:iCs/>
        </w:rPr>
        <w:t xml:space="preserve">“Aerodynamics of a Quadrotor Rotor: </w:t>
      </w:r>
      <w:proofErr w:type="spellStart"/>
      <w:r w:rsidRPr="00D20C2E">
        <w:rPr>
          <w:i/>
          <w:iCs/>
        </w:rPr>
        <w:t>Modeling</w:t>
      </w:r>
      <w:proofErr w:type="spellEnd"/>
      <w:r w:rsidRPr="00D20C2E">
        <w:rPr>
          <w:i/>
          <w:iCs/>
        </w:rPr>
        <w:t xml:space="preserve"> and Experimental Identification,”</w:t>
      </w:r>
      <w:r w:rsidRPr="00D20C2E">
        <w:t xml:space="preserve"> IEEE Transactions on Robotics, 33(4), pp. 1114–1132, 2017.</w:t>
      </w:r>
    </w:p>
    <w:p w14:paraId="60BC6932" w14:textId="77777777" w:rsidR="00D20C2E" w:rsidRPr="00D20C2E" w:rsidRDefault="00D20C2E" w:rsidP="00D20C2E">
      <w:r w:rsidRPr="00D20C2E">
        <w:rPr>
          <w:b/>
          <w:bCs/>
        </w:rPr>
        <w:t>Sun et al., 2019</w:t>
      </w:r>
      <w:r w:rsidRPr="00D20C2E">
        <w:br/>
        <w:t xml:space="preserve">J. Sun, X. Wang, and Y. He, </w:t>
      </w:r>
      <w:r w:rsidRPr="00D20C2E">
        <w:rPr>
          <w:i/>
          <w:iCs/>
        </w:rPr>
        <w:t xml:space="preserve">“Energy </w:t>
      </w:r>
      <w:proofErr w:type="spellStart"/>
      <w:r w:rsidRPr="00D20C2E">
        <w:rPr>
          <w:i/>
          <w:iCs/>
        </w:rPr>
        <w:t>Modeling</w:t>
      </w:r>
      <w:proofErr w:type="spellEnd"/>
      <w:r w:rsidRPr="00D20C2E">
        <w:rPr>
          <w:i/>
          <w:iCs/>
        </w:rPr>
        <w:t xml:space="preserve"> and Flight Time Prediction for Multirotor UAVs,”</w:t>
      </w:r>
      <w:r w:rsidRPr="00D20C2E">
        <w:t xml:space="preserve"> Energies, 12(4), 2019.</w:t>
      </w:r>
    </w:p>
    <w:p w14:paraId="371C8300" w14:textId="77777777" w:rsidR="00D20C2E" w:rsidRPr="00D20C2E" w:rsidRDefault="00D20C2E" w:rsidP="00D20C2E">
      <w:r w:rsidRPr="00D20C2E">
        <w:rPr>
          <w:b/>
          <w:bCs/>
        </w:rPr>
        <w:t>Zhang et al., 2020</w:t>
      </w:r>
      <w:r w:rsidRPr="00D20C2E">
        <w:br/>
        <w:t xml:space="preserve">Y. Zhang, F. </w:t>
      </w:r>
      <w:proofErr w:type="spellStart"/>
      <w:r w:rsidRPr="00D20C2E">
        <w:t>Sabetghadam</w:t>
      </w:r>
      <w:proofErr w:type="spellEnd"/>
      <w:r w:rsidRPr="00D20C2E">
        <w:t xml:space="preserve">, and X. Chen, </w:t>
      </w:r>
      <w:r w:rsidRPr="00D20C2E">
        <w:rPr>
          <w:i/>
          <w:iCs/>
        </w:rPr>
        <w:t xml:space="preserve">“Energy Consumption </w:t>
      </w:r>
      <w:proofErr w:type="spellStart"/>
      <w:r w:rsidRPr="00D20C2E">
        <w:rPr>
          <w:i/>
          <w:iCs/>
        </w:rPr>
        <w:t>Modeling</w:t>
      </w:r>
      <w:proofErr w:type="spellEnd"/>
      <w:r w:rsidRPr="00D20C2E">
        <w:rPr>
          <w:i/>
          <w:iCs/>
        </w:rPr>
        <w:t xml:space="preserve"> for Multirotor UAVs in Forward and Vertical Flight,”</w:t>
      </w:r>
      <w:r w:rsidRPr="00D20C2E">
        <w:t xml:space="preserve"> Aerospace Science and Technology, 98, 105684, 2020.</w:t>
      </w:r>
    </w:p>
    <w:p w14:paraId="3D1166DC" w14:textId="77777777" w:rsidR="003A059A" w:rsidRDefault="003A059A"/>
    <w:sectPr w:rsidR="003A0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E3A00"/>
    <w:multiLevelType w:val="multilevel"/>
    <w:tmpl w:val="891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E0A44"/>
    <w:multiLevelType w:val="multilevel"/>
    <w:tmpl w:val="FD7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07CBB"/>
    <w:multiLevelType w:val="multilevel"/>
    <w:tmpl w:val="C636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558186">
    <w:abstractNumId w:val="1"/>
  </w:num>
  <w:num w:numId="2" w16cid:durableId="841164934">
    <w:abstractNumId w:val="2"/>
  </w:num>
  <w:num w:numId="3" w16cid:durableId="16548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1E6"/>
    <w:rsid w:val="00111AC0"/>
    <w:rsid w:val="003A059A"/>
    <w:rsid w:val="008531E6"/>
    <w:rsid w:val="00A27669"/>
    <w:rsid w:val="00A51CB3"/>
    <w:rsid w:val="00D20C2E"/>
    <w:rsid w:val="00EE52D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A295"/>
  <w15:chartTrackingRefBased/>
  <w15:docId w15:val="{7FF06BE7-62E0-4554-BBD2-133A2000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1E6"/>
  </w:style>
  <w:style w:type="paragraph" w:styleId="Heading1">
    <w:name w:val="heading 1"/>
    <w:basedOn w:val="Normal"/>
    <w:next w:val="Normal"/>
    <w:link w:val="Heading1Char"/>
    <w:uiPriority w:val="9"/>
    <w:qFormat/>
    <w:rsid w:val="00853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1E6"/>
    <w:rPr>
      <w:rFonts w:eastAsiaTheme="majorEastAsia" w:cstheme="majorBidi"/>
      <w:color w:val="272727" w:themeColor="text1" w:themeTint="D8"/>
    </w:rPr>
  </w:style>
  <w:style w:type="paragraph" w:styleId="Title">
    <w:name w:val="Title"/>
    <w:basedOn w:val="Normal"/>
    <w:next w:val="Normal"/>
    <w:link w:val="TitleChar"/>
    <w:uiPriority w:val="10"/>
    <w:qFormat/>
    <w:rsid w:val="00853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1E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8531E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8531E6"/>
    <w:pPr>
      <w:spacing w:before="160"/>
      <w:jc w:val="center"/>
    </w:pPr>
    <w:rPr>
      <w:i/>
      <w:iCs/>
      <w:color w:val="000000" w:themeColor="text1"/>
    </w:rPr>
  </w:style>
  <w:style w:type="character" w:customStyle="1" w:styleId="QuoteChar">
    <w:name w:val="Quote Char"/>
    <w:basedOn w:val="DefaultParagraphFont"/>
    <w:link w:val="Quote"/>
    <w:uiPriority w:val="29"/>
    <w:rsid w:val="008531E6"/>
    <w:rPr>
      <w:i/>
      <w:iCs/>
      <w:color w:val="000000" w:themeColor="text1"/>
    </w:rPr>
  </w:style>
  <w:style w:type="paragraph" w:styleId="ListParagraph">
    <w:name w:val="List Paragraph"/>
    <w:basedOn w:val="Normal"/>
    <w:uiPriority w:val="34"/>
    <w:qFormat/>
    <w:rsid w:val="008531E6"/>
    <w:pPr>
      <w:ind w:left="720"/>
      <w:contextualSpacing/>
    </w:pPr>
  </w:style>
  <w:style w:type="character" w:styleId="IntenseEmphasis">
    <w:name w:val="Intense Emphasis"/>
    <w:basedOn w:val="DefaultParagraphFont"/>
    <w:uiPriority w:val="21"/>
    <w:qFormat/>
    <w:rsid w:val="008531E6"/>
    <w:rPr>
      <w:i/>
      <w:iCs/>
      <w:color w:val="0F4761" w:themeColor="accent1" w:themeShade="BF"/>
    </w:rPr>
  </w:style>
  <w:style w:type="paragraph" w:styleId="IntenseQuote">
    <w:name w:val="Intense Quote"/>
    <w:basedOn w:val="Normal"/>
    <w:next w:val="Normal"/>
    <w:link w:val="IntenseQuoteChar"/>
    <w:uiPriority w:val="30"/>
    <w:qFormat/>
    <w:rsid w:val="00853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1E6"/>
    <w:rPr>
      <w:i/>
      <w:iCs/>
      <w:color w:val="0F4761" w:themeColor="accent1" w:themeShade="BF"/>
    </w:rPr>
  </w:style>
  <w:style w:type="character" w:styleId="IntenseReference">
    <w:name w:val="Intense Reference"/>
    <w:basedOn w:val="DefaultParagraphFont"/>
    <w:uiPriority w:val="32"/>
    <w:qFormat/>
    <w:rsid w:val="00853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2a8ea262, 8c589d24</dc:creator>
  <cp:keywords/>
  <dc:description/>
  <cp:lastModifiedBy>2a8ea262, 8c589d24</cp:lastModifiedBy>
  <cp:revision>5</cp:revision>
  <dcterms:created xsi:type="dcterms:W3CDTF">2025-11-20T08:32:00Z</dcterms:created>
  <dcterms:modified xsi:type="dcterms:W3CDTF">2025-11-21T06:27:00Z</dcterms:modified>
</cp:coreProperties>
</file>