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C9539" w14:textId="39F1CCA5" w:rsidR="00545612" w:rsidRPr="00545612" w:rsidRDefault="00545612" w:rsidP="00345171">
      <w:pPr>
        <w:jc w:val="both"/>
        <w:rPr>
          <w:rFonts w:eastAsiaTheme="minorEastAsia"/>
          <w:b/>
          <w:bCs/>
          <w:sz w:val="22"/>
          <w:szCs w:val="22"/>
        </w:rPr>
      </w:pPr>
      <w:r w:rsidRPr="00545612">
        <w:rPr>
          <w:rFonts w:eastAsiaTheme="minorEastAsia"/>
          <w:b/>
          <w:bCs/>
          <w:sz w:val="22"/>
          <w:szCs w:val="22"/>
        </w:rPr>
        <w:t>Cell size and Cluster</w:t>
      </w:r>
    </w:p>
    <w:p w14:paraId="72974133" w14:textId="1F4E77F4" w:rsid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>Determine the number of Full-Duplex Channels available in a cluster and the total capacity of a cellular system where there are 10 clusters, each consisting of 20 cells with 18 channels in each.</w:t>
      </w:r>
    </w:p>
    <w:p w14:paraId="28C294D1" w14:textId="0251307E" w:rsidR="00800B34" w:rsidRDefault="00545612" w:rsidP="00345171">
      <w:pPr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Ans: </w:t>
      </w:r>
      <w:r w:rsidR="00800B34">
        <w:rPr>
          <w:rFonts w:eastAsiaTheme="minorEastAsia"/>
          <w:sz w:val="22"/>
          <w:szCs w:val="22"/>
        </w:rPr>
        <w:t>Total number of Full-Duplex channel in cluster = 20 x 18 = 360</w:t>
      </w:r>
    </w:p>
    <w:p w14:paraId="41F5DEE1" w14:textId="31D2094F" w:rsidR="00545612" w:rsidRDefault="00545612" w:rsidP="00345171">
      <w:pPr>
        <w:jc w:val="both"/>
        <w:rPr>
          <w:rFonts w:eastAsiaTheme="minorEastAsia"/>
          <w:b/>
          <w:bCs/>
          <w:sz w:val="22"/>
          <w:szCs w:val="22"/>
        </w:rPr>
      </w:pPr>
      <w:r w:rsidRPr="00545612">
        <w:rPr>
          <w:rFonts w:eastAsiaTheme="minorEastAsia"/>
          <w:b/>
          <w:bCs/>
          <w:sz w:val="22"/>
          <w:szCs w:val="22"/>
        </w:rPr>
        <w:t>Link Budget Design</w:t>
      </w:r>
    </w:p>
    <w:p w14:paraId="7BB37975" w14:textId="2E2E3504" w:rsidR="00545612" w:rsidRPr="00D44CC9" w:rsidRDefault="00545612" w:rsidP="00345171">
      <w:pPr>
        <w:jc w:val="both"/>
        <w:rPr>
          <w:rFonts w:eastAsiaTheme="minorEastAsia"/>
          <w:sz w:val="22"/>
          <w:szCs w:val="22"/>
        </w:rPr>
      </w:pPr>
      <w:r w:rsidRPr="0046237C">
        <w:rPr>
          <w:rFonts w:eastAsiaTheme="minorEastAsia"/>
          <w:sz w:val="22"/>
          <w:szCs w:val="22"/>
        </w:rPr>
        <w:t xml:space="preserve">Evaluate the feasibility of a 5 km link, with one access point and one client radio. The access point is connected to an antenna with 10dBi gain, with a transmitting power of 20 dBm and a receive sensitivity of -89dBm. The client is connected to an antenna with </w:t>
      </w:r>
      <w:r w:rsidR="000C3AFB">
        <w:rPr>
          <w:rFonts w:eastAsiaTheme="minorEastAsia"/>
          <w:sz w:val="22"/>
          <w:szCs w:val="22"/>
        </w:rPr>
        <w:t>1</w:t>
      </w:r>
      <w:r w:rsidRPr="0046237C">
        <w:rPr>
          <w:rFonts w:eastAsiaTheme="minorEastAsia"/>
          <w:sz w:val="22"/>
          <w:szCs w:val="22"/>
        </w:rPr>
        <w:t>4dBi gain, with a transmitting power of 15dBm and a receive sensitivity of -82dBm. The cables in both systems are short, with a loss of 2dB at each side at the 2.4 GHz frequency of operation.</w:t>
      </w:r>
    </w:p>
    <w:p w14:paraId="45B62492" w14:textId="7406AA9F" w:rsidR="00545612" w:rsidRDefault="002925DA" w:rsidP="00345171">
      <w:pPr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Solution:</w:t>
      </w:r>
    </w:p>
    <w:p w14:paraId="2D245B61" w14:textId="77777777" w:rsidR="003B0AA2" w:rsidRDefault="003B0AA2" w:rsidP="003B0AA2">
      <w:pPr>
        <w:spacing w:line="240" w:lineRule="auto"/>
        <w:jc w:val="bot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T</w:t>
      </w:r>
      <w:r w:rsidRPr="003B0AA2">
        <w:rPr>
          <w:rFonts w:eastAsiaTheme="minorEastAsia"/>
          <w:sz w:val="22"/>
          <w:szCs w:val="22"/>
        </w:rPr>
        <w:t>he feasibility of a 5 km link</w:t>
      </w:r>
      <w:r>
        <w:rPr>
          <w:rFonts w:eastAsiaTheme="minorEastAsia"/>
          <w:sz w:val="22"/>
          <w:szCs w:val="22"/>
        </w:rPr>
        <w:t xml:space="preserve"> has </w:t>
      </w:r>
      <w:r w:rsidRPr="003B0AA2">
        <w:rPr>
          <w:rFonts w:eastAsiaTheme="minorEastAsia"/>
          <w:sz w:val="22"/>
          <w:szCs w:val="22"/>
        </w:rPr>
        <w:t>one access point and</w:t>
      </w:r>
      <w:r>
        <w:rPr>
          <w:rFonts w:eastAsiaTheme="minorEastAsia"/>
          <w:sz w:val="22"/>
          <w:szCs w:val="22"/>
        </w:rPr>
        <w:t xml:space="preserve"> </w:t>
      </w:r>
      <w:r w:rsidRPr="003B0AA2">
        <w:rPr>
          <w:rFonts w:eastAsiaTheme="minorEastAsia"/>
          <w:sz w:val="22"/>
          <w:szCs w:val="22"/>
        </w:rPr>
        <w:t>one client radio.</w:t>
      </w:r>
    </w:p>
    <w:p w14:paraId="05268CD3" w14:textId="3937CF9C" w:rsidR="003B0AA2" w:rsidRPr="003B0AA2" w:rsidRDefault="003B0AA2" w:rsidP="003B0AA2">
      <w:pPr>
        <w:spacing w:line="240" w:lineRule="auto"/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t xml:space="preserve">The access point is connected to an antenna with 10 </w:t>
      </w:r>
      <w:proofErr w:type="spellStart"/>
      <w:r w:rsidRPr="003B0AA2">
        <w:rPr>
          <w:rFonts w:eastAsiaTheme="minorEastAsia"/>
          <w:sz w:val="22"/>
          <w:szCs w:val="22"/>
        </w:rPr>
        <w:t>dBi</w:t>
      </w:r>
      <w:proofErr w:type="spellEnd"/>
      <w:r w:rsidRPr="003B0AA2">
        <w:rPr>
          <w:rFonts w:eastAsiaTheme="minorEastAsia"/>
          <w:sz w:val="22"/>
          <w:szCs w:val="22"/>
        </w:rPr>
        <w:t xml:space="preserve"> gain, with a</w:t>
      </w:r>
      <w:r>
        <w:rPr>
          <w:rFonts w:eastAsiaTheme="minorEastAsia"/>
          <w:sz w:val="22"/>
          <w:szCs w:val="22"/>
        </w:rPr>
        <w:t xml:space="preserve"> </w:t>
      </w:r>
      <w:r w:rsidRPr="003B0AA2">
        <w:rPr>
          <w:rFonts w:eastAsiaTheme="minorEastAsia"/>
          <w:sz w:val="22"/>
          <w:szCs w:val="22"/>
        </w:rPr>
        <w:t>transmitting power of 20 dBm and a receive sensitivity of -89 dBm.</w:t>
      </w:r>
    </w:p>
    <w:p w14:paraId="0011DB08" w14:textId="4330AA2C" w:rsidR="003B0AA2" w:rsidRPr="003B0AA2" w:rsidRDefault="003B0AA2" w:rsidP="003B0AA2">
      <w:pPr>
        <w:spacing w:line="240" w:lineRule="auto"/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t xml:space="preserve">The client is connected to an antenna with 14 </w:t>
      </w:r>
      <w:proofErr w:type="spellStart"/>
      <w:r w:rsidRPr="003B0AA2">
        <w:rPr>
          <w:rFonts w:eastAsiaTheme="minorEastAsia"/>
          <w:sz w:val="22"/>
          <w:szCs w:val="22"/>
        </w:rPr>
        <w:t>dBi</w:t>
      </w:r>
      <w:proofErr w:type="spellEnd"/>
      <w:r w:rsidRPr="003B0AA2">
        <w:rPr>
          <w:rFonts w:eastAsiaTheme="minorEastAsia"/>
          <w:sz w:val="22"/>
          <w:szCs w:val="22"/>
        </w:rPr>
        <w:t xml:space="preserve"> gain, with a</w:t>
      </w:r>
      <w:r>
        <w:rPr>
          <w:rFonts w:eastAsiaTheme="minorEastAsia"/>
          <w:sz w:val="22"/>
          <w:szCs w:val="22"/>
        </w:rPr>
        <w:t xml:space="preserve"> </w:t>
      </w:r>
      <w:r w:rsidRPr="003B0AA2">
        <w:rPr>
          <w:rFonts w:eastAsiaTheme="minorEastAsia"/>
          <w:sz w:val="22"/>
          <w:szCs w:val="22"/>
        </w:rPr>
        <w:t>transmitting power of 15 dBm and a r</w:t>
      </w:r>
      <w:r>
        <w:rPr>
          <w:rFonts w:eastAsiaTheme="minorEastAsia"/>
          <w:sz w:val="22"/>
          <w:szCs w:val="22"/>
        </w:rPr>
        <w:t xml:space="preserve"> </w:t>
      </w:r>
      <w:proofErr w:type="spellStart"/>
      <w:r w:rsidRPr="003B0AA2">
        <w:rPr>
          <w:rFonts w:eastAsiaTheme="minorEastAsia"/>
          <w:sz w:val="22"/>
          <w:szCs w:val="22"/>
        </w:rPr>
        <w:t>eceive</w:t>
      </w:r>
      <w:proofErr w:type="spellEnd"/>
      <w:r w:rsidRPr="003B0AA2">
        <w:rPr>
          <w:rFonts w:eastAsiaTheme="minorEastAsia"/>
          <w:sz w:val="22"/>
          <w:szCs w:val="22"/>
        </w:rPr>
        <w:t xml:space="preserve"> sensitivity of -82 dBm.</w:t>
      </w:r>
    </w:p>
    <w:p w14:paraId="659E6206" w14:textId="564193C6" w:rsidR="003B0AA2" w:rsidRDefault="003B0AA2" w:rsidP="003B0AA2">
      <w:pPr>
        <w:spacing w:line="240" w:lineRule="auto"/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t>The cables in both systems are short, with a loss of 2dB at each side at</w:t>
      </w:r>
      <w:r>
        <w:rPr>
          <w:rFonts w:eastAsiaTheme="minorEastAsia"/>
          <w:sz w:val="22"/>
          <w:szCs w:val="22"/>
        </w:rPr>
        <w:t xml:space="preserve"> </w:t>
      </w:r>
      <w:r w:rsidRPr="003B0AA2">
        <w:rPr>
          <w:rFonts w:eastAsiaTheme="minorEastAsia"/>
          <w:sz w:val="22"/>
          <w:szCs w:val="22"/>
        </w:rPr>
        <w:t>the 2.4 GHz frequency of operation.</w:t>
      </w:r>
    </w:p>
    <w:p w14:paraId="47B0ACED" w14:textId="278FAE60" w:rsidR="002925DA" w:rsidRDefault="002925DA" w:rsidP="00345171">
      <w:pPr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b/>
          <w:bCs/>
          <w:sz w:val="22"/>
          <w:szCs w:val="22"/>
        </w:rPr>
        <w:t>Free space Path loss (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2"/>
            <w:szCs w:val="22"/>
          </w:rPr>
          <m:t>)</m:t>
        </m:r>
        <m:r>
          <w:rPr>
            <w:rFonts w:ascii="Cambria Math" w:eastAsiaTheme="minorEastAsia" w:hAnsi="Cambria Math"/>
            <w:sz w:val="22"/>
            <w:szCs w:val="22"/>
          </w:rPr>
          <m:t>=10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log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(4π)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  <w:szCs w:val="22"/>
          </w:rPr>
          <m:t>=</m:t>
        </m:r>
        <w:bookmarkStart w:id="0" w:name="_Hlk200872542"/>
        <m:r>
          <w:rPr>
            <w:rFonts w:ascii="Cambria Math" w:eastAsiaTheme="minorEastAsia" w:hAnsi="Cambria Math"/>
            <w:sz w:val="22"/>
            <w:szCs w:val="22"/>
          </w:rPr>
          <m:t>-114dB</m:t>
        </m:r>
      </m:oMath>
      <w:bookmarkEnd w:id="0"/>
    </w:p>
    <w:p w14:paraId="30BE9CD5" w14:textId="335264EF" w:rsidR="002925DA" w:rsidRPr="003B0AA2" w:rsidRDefault="002925DA" w:rsidP="00345171">
      <w:pPr>
        <w:jc w:val="both"/>
        <w:rPr>
          <w:rFonts w:eastAsiaTheme="minorEastAsia"/>
          <w:b/>
          <w:bCs/>
          <w:sz w:val="22"/>
          <w:szCs w:val="22"/>
          <w:u w:val="single"/>
        </w:rPr>
      </w:pPr>
      <w:r w:rsidRPr="003B0AA2">
        <w:rPr>
          <w:rFonts w:eastAsiaTheme="minorEastAsia"/>
          <w:b/>
          <w:bCs/>
          <w:sz w:val="22"/>
          <w:szCs w:val="22"/>
          <w:u w:val="single"/>
        </w:rPr>
        <w:t xml:space="preserve">Path loss @ 5km link = </w:t>
      </w:r>
      <m:oMath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-114</m:t>
        </m:r>
        <m:r>
          <m:rPr>
            <m:sty m:val="bi"/>
          </m:rPr>
          <w:rPr>
            <w:rFonts w:ascii="Cambria Math" w:eastAsiaTheme="minorEastAsia" w:hAnsi="Cambria Math"/>
            <w:sz w:val="22"/>
            <w:szCs w:val="22"/>
            <w:u w:val="single"/>
          </w:rPr>
          <m:t>dB</m:t>
        </m:r>
      </m:oMath>
    </w:p>
    <w:p w14:paraId="7C24937C" w14:textId="3362F7B7" w:rsidR="002925DA" w:rsidRDefault="003B0AA2" w:rsidP="003B0AA2">
      <w:pPr>
        <w:jc w:val="center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drawing>
          <wp:inline distT="0" distB="0" distL="0" distR="0" wp14:anchorId="76C5ED16" wp14:editId="0613BF69">
            <wp:extent cx="5630333" cy="30311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12" cy="30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3452" w14:textId="5BA34283" w:rsidR="003B0AA2" w:rsidRDefault="003B0AA2" w:rsidP="00345171">
      <w:pPr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lastRenderedPageBreak/>
        <w:drawing>
          <wp:inline distT="0" distB="0" distL="0" distR="0" wp14:anchorId="213B767B" wp14:editId="027981B2">
            <wp:extent cx="5943600" cy="3090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469" cy="309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6B7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5BC5B030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736E9F62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7049D4CA" w14:textId="7DA380CC" w:rsidR="003B0AA2" w:rsidRDefault="003B0AA2" w:rsidP="00345171">
      <w:pPr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drawing>
          <wp:inline distT="0" distB="0" distL="0" distR="0" wp14:anchorId="0491146A" wp14:editId="6806508B">
            <wp:extent cx="5943600" cy="3518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D309" w14:textId="453282D1" w:rsidR="003B0AA2" w:rsidRDefault="003B0AA2" w:rsidP="00345171">
      <w:pPr>
        <w:jc w:val="both"/>
        <w:rPr>
          <w:rFonts w:eastAsiaTheme="minorEastAsia"/>
          <w:sz w:val="22"/>
          <w:szCs w:val="22"/>
        </w:rPr>
      </w:pPr>
      <w:r w:rsidRPr="003B0AA2">
        <w:rPr>
          <w:rFonts w:eastAsiaTheme="minorEastAsia"/>
          <w:sz w:val="22"/>
          <w:szCs w:val="22"/>
        </w:rPr>
        <w:lastRenderedPageBreak/>
        <w:drawing>
          <wp:inline distT="0" distB="0" distL="0" distR="0" wp14:anchorId="3DD160F8" wp14:editId="2A846819">
            <wp:extent cx="5943600" cy="38150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4981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4A75BF54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1D0CC29D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535152A9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4866C38B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27D61CAD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76CDE297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25308E2A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7ADA43F7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7C087292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517A7544" w14:textId="77777777" w:rsidR="003B0AA2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0C4390FF" w14:textId="77777777" w:rsidR="003B0AA2" w:rsidRPr="002925DA" w:rsidRDefault="003B0AA2" w:rsidP="00345171">
      <w:pPr>
        <w:jc w:val="both"/>
        <w:rPr>
          <w:rFonts w:eastAsiaTheme="minorEastAsia"/>
          <w:sz w:val="22"/>
          <w:szCs w:val="22"/>
        </w:rPr>
      </w:pPr>
    </w:p>
    <w:p w14:paraId="21992E81" w14:textId="77777777" w:rsidR="003B0AA2" w:rsidRDefault="003B0AA2" w:rsidP="00345171">
      <w:pPr>
        <w:jc w:val="both"/>
        <w:rPr>
          <w:b/>
          <w:bCs/>
          <w:sz w:val="22"/>
          <w:szCs w:val="22"/>
        </w:rPr>
      </w:pPr>
    </w:p>
    <w:p w14:paraId="0283B1A2" w14:textId="77777777" w:rsidR="003B0AA2" w:rsidRDefault="003B0AA2" w:rsidP="00345171">
      <w:pPr>
        <w:jc w:val="both"/>
        <w:rPr>
          <w:b/>
          <w:bCs/>
          <w:sz w:val="22"/>
          <w:szCs w:val="22"/>
        </w:rPr>
      </w:pPr>
    </w:p>
    <w:p w14:paraId="5DF35BF5" w14:textId="0C99C769" w:rsidR="002A7FED" w:rsidRPr="00545612" w:rsidRDefault="002A7FED" w:rsidP="00345171">
      <w:pPr>
        <w:jc w:val="both"/>
        <w:rPr>
          <w:b/>
          <w:bCs/>
          <w:sz w:val="22"/>
          <w:szCs w:val="22"/>
        </w:rPr>
      </w:pPr>
      <w:r w:rsidRPr="00545612">
        <w:rPr>
          <w:b/>
          <w:bCs/>
          <w:sz w:val="22"/>
          <w:szCs w:val="22"/>
        </w:rPr>
        <w:lastRenderedPageBreak/>
        <w:t>Modulation Techniques and Channel Decoding.</w:t>
      </w:r>
    </w:p>
    <w:p w14:paraId="342B2226" w14:textId="6DBBF002" w:rsidR="00BB615F" w:rsidRPr="00D44CC9" w:rsidRDefault="00D44CC9" w:rsidP="00345171">
      <w:p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Write the waveforms to explain MSK transmission for a binary sequence 1010101.</w:t>
      </w:r>
    </w:p>
    <w:p w14:paraId="2485F745" w14:textId="52C51631" w:rsidR="00D44CC9" w:rsidRDefault="00D44CC9" w:rsidP="00345171">
      <w:p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Draw the waveforms to explain QPSK transmission for a binary sequence 1011001 modulated under QPSK techniques.</w:t>
      </w:r>
    </w:p>
    <w:p w14:paraId="4EB6BAA4" w14:textId="2FAD403B" w:rsidR="00D44CC9" w:rsidRDefault="00D44CC9" w:rsidP="00345171">
      <w:pPr>
        <w:jc w:val="both"/>
        <w:rPr>
          <w:sz w:val="22"/>
          <w:szCs w:val="22"/>
        </w:rPr>
      </w:pPr>
      <w:r w:rsidRPr="00D44CC9">
        <w:rPr>
          <w:sz w:val="22"/>
          <w:szCs w:val="22"/>
        </w:rPr>
        <w:t xml:space="preserve">Why convolutional coding is memory coding, explain with an example where input stream is </w:t>
      </w:r>
      <w:proofErr w:type="spellStart"/>
      <w:r w:rsidRPr="00D44CC9">
        <w:rPr>
          <w:sz w:val="22"/>
          <w:szCs w:val="22"/>
        </w:rPr>
        <w:t>i</w:t>
      </w:r>
      <w:proofErr w:type="spellEnd"/>
      <w:r w:rsidRPr="00D44CC9">
        <w:rPr>
          <w:sz w:val="22"/>
          <w:szCs w:val="22"/>
        </w:rPr>
        <w:t xml:space="preserve"> = 10110….</w:t>
      </w:r>
    </w:p>
    <w:p w14:paraId="15C7BAE1" w14:textId="3409CE88" w:rsidR="00DD627F" w:rsidRPr="00DD627F" w:rsidRDefault="00DD627F" w:rsidP="00345171">
      <w:pPr>
        <w:jc w:val="both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Describe convolutional encoder with code dimension (2,1,3) and input message 10011 with generator polynomial </w:t>
      </w:r>
      <w:r>
        <w:rPr>
          <w:rFonts w:ascii="Cambria Math" w:hAnsi="Cambria Math"/>
          <w:i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+x+1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+1</m:t>
        </m:r>
      </m:oMath>
      <w:r>
        <w:rPr>
          <w:rFonts w:eastAsiaTheme="minorEastAsia"/>
          <w:sz w:val="22"/>
          <w:szCs w:val="22"/>
        </w:rPr>
        <w:t>. Also determine the final codeword.</w:t>
      </w:r>
    </w:p>
    <w:p w14:paraId="2A56625D" w14:textId="2A590ED3" w:rsidR="00DD627F" w:rsidRPr="00D44CC9" w:rsidRDefault="00DD627F" w:rsidP="00345171">
      <w:pPr>
        <w:jc w:val="both"/>
        <w:rPr>
          <w:sz w:val="22"/>
          <w:szCs w:val="22"/>
        </w:rPr>
      </w:pPr>
    </w:p>
    <w:p w14:paraId="4C5D815E" w14:textId="04A124A8" w:rsidR="00D44CC9" w:rsidRPr="00D44CC9" w:rsidRDefault="00D44CC9" w:rsidP="00345171">
      <w:pPr>
        <w:jc w:val="both"/>
        <w:rPr>
          <w:sz w:val="22"/>
          <w:szCs w:val="22"/>
        </w:rPr>
      </w:pPr>
      <w:r w:rsidRPr="00D44CC9">
        <w:rPr>
          <w:sz w:val="22"/>
          <w:szCs w:val="22"/>
        </w:rPr>
        <w:t xml:space="preserve">For a given (6,3) linear block code, the generator matrix G is given as </w:t>
      </w:r>
    </w:p>
    <w:p w14:paraId="0B700598" w14:textId="0F58D984" w:rsidR="00D44CC9" w:rsidRP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sz w:val="22"/>
          <w:szCs w:val="22"/>
        </w:rPr>
        <w:t xml:space="preserve">G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sz w:val="22"/>
                <w:szCs w:val="22"/>
              </w:rPr>
              <m:t xml:space="preserve">   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mr>
            </m:m>
          </m:e>
        </m:d>
      </m:oMath>
    </w:p>
    <w:p w14:paraId="53BEC229" w14:textId="249FF140" w:rsidR="00D44CC9" w:rsidRPr="00D44CC9" w:rsidRDefault="00D44CC9" w:rsidP="0034517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All corresponding code vectors</w:t>
      </w:r>
    </w:p>
    <w:p w14:paraId="6AE09CA6" w14:textId="6B9CCCDA" w:rsidR="00D44CC9" w:rsidRPr="00D44CC9" w:rsidRDefault="00D44CC9" w:rsidP="0034517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 xml:space="preserve">Minimum Hamming Distance </w:t>
      </w:r>
    </w:p>
    <w:p w14:paraId="322FFAE1" w14:textId="28FFB7EC" w:rsidR="00D44CC9" w:rsidRPr="00D44CC9" w:rsidRDefault="00D44CC9" w:rsidP="0034517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Verify that code is a single error correcting code</w:t>
      </w:r>
    </w:p>
    <w:p w14:paraId="26D24D2A" w14:textId="625E3524" w:rsidR="00D44CC9" w:rsidRPr="00D44CC9" w:rsidRDefault="00545612" w:rsidP="0034517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Parity</w:t>
      </w:r>
      <w:r w:rsidR="00D44CC9" w:rsidRPr="00D44CC9">
        <w:rPr>
          <w:sz w:val="22"/>
          <w:szCs w:val="22"/>
        </w:rPr>
        <w:t xml:space="preserve"> check matrix</w:t>
      </w:r>
    </w:p>
    <w:p w14:paraId="4BEE80A2" w14:textId="5EEA963B" w:rsidR="00D44CC9" w:rsidRPr="00D44CC9" w:rsidRDefault="00D44CC9" w:rsidP="0034517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D44CC9">
        <w:rPr>
          <w:sz w:val="22"/>
          <w:szCs w:val="22"/>
        </w:rPr>
        <w:t>Determine the transmitted codeword if received codeword is 100011</w:t>
      </w:r>
    </w:p>
    <w:p w14:paraId="49F876CA" w14:textId="191E7711" w:rsid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sz w:val="22"/>
          <w:szCs w:val="22"/>
        </w:rPr>
        <w:t>Find the linear block code encoder G if the generator polynomial g(x) = 1+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  <w:r w:rsidRPr="00D44CC9">
        <w:rPr>
          <w:rFonts w:eastAsiaTheme="minorEastAsia"/>
          <w:sz w:val="22"/>
          <w:szCs w:val="22"/>
        </w:rPr>
        <w:t xml:space="preserve"> for a (7,4) code.</w:t>
      </w:r>
    </w:p>
    <w:p w14:paraId="28452233" w14:textId="426BD1C1" w:rsidR="00D44CC9" w:rsidRP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>Find the generator polynomial g(x) for a (7,4) cycle code and find the code vectors for the following data vectors:1010 and 1011</w:t>
      </w:r>
    </w:p>
    <w:p w14:paraId="4453C359" w14:textId="286D5213" w:rsidR="00D44CC9" w:rsidRPr="00D44CC9" w:rsidRDefault="00D44CC9" w:rsidP="00345171">
      <w:pPr>
        <w:jc w:val="both"/>
        <w:rPr>
          <w:sz w:val="22"/>
          <w:szCs w:val="22"/>
        </w:rPr>
      </w:pPr>
      <w:r w:rsidRPr="00D44CC9">
        <w:rPr>
          <w:sz w:val="22"/>
          <w:szCs w:val="22"/>
        </w:rPr>
        <w:t xml:space="preserve">The generator polynomials for a 1/3 binary convolutional encoder </w:t>
      </w:r>
      <w:proofErr w:type="gramStart"/>
      <w:r w:rsidRPr="00D44CC9">
        <w:rPr>
          <w:sz w:val="22"/>
          <w:szCs w:val="22"/>
        </w:rPr>
        <w:t>is</w:t>
      </w:r>
      <w:proofErr w:type="gramEnd"/>
      <w:r w:rsidRPr="00D44CC9">
        <w:rPr>
          <w:sz w:val="22"/>
          <w:szCs w:val="22"/>
        </w:rPr>
        <w:t xml:space="preserve"> given by:</w:t>
      </w:r>
    </w:p>
    <w:p w14:paraId="6039154A" w14:textId="7D39BC20" w:rsidR="00D44CC9" w:rsidRPr="00D44CC9" w:rsidRDefault="00000000" w:rsidP="00345171">
      <w:pPr>
        <w:jc w:val="both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>+1</m:t>
          </m:r>
        </m:oMath>
      </m:oMathPara>
    </w:p>
    <w:p w14:paraId="515CD7BE" w14:textId="409E750C" w:rsidR="00D44CC9" w:rsidRPr="00D44CC9" w:rsidRDefault="00000000" w:rsidP="00345171">
      <w:pPr>
        <w:jc w:val="both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1F8804B1" w14:textId="74A5E4AA" w:rsidR="00D44CC9" w:rsidRPr="00D44CC9" w:rsidRDefault="00000000" w:rsidP="00345171">
      <w:pPr>
        <w:jc w:val="both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</m:t>
          </m:r>
        </m:oMath>
      </m:oMathPara>
    </w:p>
    <w:p w14:paraId="007319D4" w14:textId="3D5AC217" w:rsidR="00D44CC9" w:rsidRP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>Then calculate the encoded binary sequence for input sequence 011.</w:t>
      </w:r>
    </w:p>
    <w:p w14:paraId="0FA8A3EA" w14:textId="0B25E7E8" w:rsidR="00D44CC9" w:rsidRP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>A spread spectrum communication system is characterized by the following parameters.</w:t>
      </w:r>
    </w:p>
    <w:p w14:paraId="1D0636A6" w14:textId="6D3ACA01" w:rsidR="00D44CC9" w:rsidRP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 xml:space="preserve">Duration of each information bit,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b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=4.095ms</m:t>
        </m:r>
      </m:oMath>
    </w:p>
    <w:p w14:paraId="3F3A5E11" w14:textId="558FAE49" w:rsidR="00D44CC9" w:rsidRPr="00D44CC9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 xml:space="preserve">Chip duration of a PN Sequence,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c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=1μs</m:t>
        </m:r>
      </m:oMath>
    </w:p>
    <w:p w14:paraId="63652E2B" w14:textId="21BD9721" w:rsidR="002A7FED" w:rsidRDefault="00D44CC9" w:rsidP="00345171">
      <w:pPr>
        <w:jc w:val="both"/>
        <w:rPr>
          <w:rFonts w:eastAsiaTheme="minorEastAsia"/>
          <w:sz w:val="22"/>
          <w:szCs w:val="22"/>
        </w:rPr>
      </w:pPr>
      <w:r w:rsidRPr="00D44CC9">
        <w:rPr>
          <w:rFonts w:eastAsiaTheme="minorEastAsia"/>
          <w:sz w:val="22"/>
          <w:szCs w:val="22"/>
        </w:rPr>
        <w:t xml:space="preserve">Determine the processing gain and jamming margin if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b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0</m:t>
                    </m:r>
                  </m:sub>
                </m:sSub>
              </m:den>
            </m:f>
          </m:e>
        </m:d>
      </m:oMath>
      <w:r w:rsidRPr="00D44CC9">
        <w:rPr>
          <w:rFonts w:eastAsiaTheme="minorEastAsia"/>
          <w:sz w:val="22"/>
          <w:szCs w:val="22"/>
        </w:rPr>
        <w:t xml:space="preserve"> =10 and the average probability of error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e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=0.5 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-5</m:t>
            </m:r>
          </m:sup>
        </m:sSup>
      </m:oMath>
      <w:r w:rsidRPr="00D44CC9">
        <w:rPr>
          <w:rFonts w:eastAsiaTheme="minorEastAsia"/>
          <w:sz w:val="22"/>
          <w:szCs w:val="22"/>
        </w:rPr>
        <w:t>.</w:t>
      </w:r>
    </w:p>
    <w:p w14:paraId="7D4D96CF" w14:textId="5DA61A76" w:rsidR="0046237C" w:rsidRPr="00D44CC9" w:rsidRDefault="0046237C" w:rsidP="00345171">
      <w:pPr>
        <w:jc w:val="both"/>
        <w:rPr>
          <w:rFonts w:eastAsiaTheme="minorEastAsia"/>
          <w:sz w:val="22"/>
          <w:szCs w:val="22"/>
        </w:rPr>
      </w:pPr>
      <w:r w:rsidRPr="0046237C">
        <w:rPr>
          <w:rFonts w:eastAsiaTheme="minorEastAsia"/>
          <w:sz w:val="22"/>
          <w:szCs w:val="22"/>
        </w:rPr>
        <w:lastRenderedPageBreak/>
        <w:t>Evaluate the feasibility of a 5 km link, with one access point and one client radio. The access point is connected to an antenna with 10dBi gain, with a transmitting power of 20 dBm and a receive sensitivity of -89dBm. The client is connected to an antenna with I4dBi gain, with a transmitting power of 15dBm and a receive sensitivity of -82dBm. The cables in both systems are short, with a loss of 2dB at each side at the 2.4 GHz frequency of operation.</w:t>
      </w:r>
    </w:p>
    <w:sectPr w:rsidR="0046237C" w:rsidRPr="00D44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43783"/>
    <w:multiLevelType w:val="multilevel"/>
    <w:tmpl w:val="B50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DC3F59"/>
    <w:multiLevelType w:val="hybridMultilevel"/>
    <w:tmpl w:val="FFA607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A3F5B"/>
    <w:multiLevelType w:val="multilevel"/>
    <w:tmpl w:val="7956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401">
    <w:abstractNumId w:val="1"/>
  </w:num>
  <w:num w:numId="2" w16cid:durableId="58943299">
    <w:abstractNumId w:val="2"/>
  </w:num>
  <w:num w:numId="3" w16cid:durableId="213643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0B"/>
    <w:rsid w:val="000C3AFB"/>
    <w:rsid w:val="002925DA"/>
    <w:rsid w:val="002A7FED"/>
    <w:rsid w:val="00345171"/>
    <w:rsid w:val="003B0AA2"/>
    <w:rsid w:val="003F700B"/>
    <w:rsid w:val="0046237C"/>
    <w:rsid w:val="00545612"/>
    <w:rsid w:val="00636A67"/>
    <w:rsid w:val="00800B34"/>
    <w:rsid w:val="008F6CDB"/>
    <w:rsid w:val="009D4FC5"/>
    <w:rsid w:val="00BB615F"/>
    <w:rsid w:val="00CC18D5"/>
    <w:rsid w:val="00D44CC9"/>
    <w:rsid w:val="00D45B6D"/>
    <w:rsid w:val="00DD0910"/>
    <w:rsid w:val="00DD627F"/>
    <w:rsid w:val="00E7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6B64"/>
  <w15:chartTrackingRefBased/>
  <w15:docId w15:val="{879EA973-A303-484E-9776-7948B1EF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0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44C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6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8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27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0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8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5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5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2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6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9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1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71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4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52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6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95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7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8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22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9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10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3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37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04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0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47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95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9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94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16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6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2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1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98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9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2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3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1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3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6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35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83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584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5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7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2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7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9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9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0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96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9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7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513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7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3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972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31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1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40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28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26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53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9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0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2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39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9</cp:revision>
  <dcterms:created xsi:type="dcterms:W3CDTF">2025-06-10T06:18:00Z</dcterms:created>
  <dcterms:modified xsi:type="dcterms:W3CDTF">2025-06-15T05:21:00Z</dcterms:modified>
</cp:coreProperties>
</file>