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24F9F" w14:textId="6EC9A24F" w:rsidR="000E15E8" w:rsidRDefault="000E15E8" w:rsidP="00D5627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</w:t>
      </w:r>
      <w:r w:rsidRPr="000E15E8">
        <w:rPr>
          <w:rFonts w:ascii="Calibri" w:hAnsi="Calibri" w:cs="Calibri"/>
          <w:color w:val="000000" w:themeColor="text1"/>
          <w:vertAlign w:val="superscript"/>
        </w:rPr>
        <w:t>st</w:t>
      </w:r>
      <w:r>
        <w:rPr>
          <w:rFonts w:ascii="Calibri" w:hAnsi="Calibri" w:cs="Calibri"/>
          <w:color w:val="000000" w:themeColor="text1"/>
        </w:rPr>
        <w:t xml:space="preserve"> chapter</w:t>
      </w:r>
    </w:p>
    <w:p w14:paraId="0C408030" w14:textId="77777777" w:rsidR="000E15E8" w:rsidRDefault="000E15E8" w:rsidP="00D5627E">
      <w:pPr>
        <w:rPr>
          <w:rFonts w:ascii="Calibri" w:hAnsi="Calibri" w:cs="Calibri"/>
          <w:color w:val="000000" w:themeColor="text1"/>
        </w:rPr>
      </w:pPr>
    </w:p>
    <w:p w14:paraId="6D0BB024" w14:textId="253563C0" w:rsidR="00D5627E" w:rsidRDefault="00D5627E" w:rsidP="00D5627E">
      <w:r w:rsidRPr="00D5627E">
        <w:rPr>
          <w:rFonts w:ascii="Calibri" w:hAnsi="Calibri" w:cs="Calibri"/>
          <w:color w:val="000000" w:themeColor="text1"/>
        </w:rPr>
        <w:t xml:space="preserve">Kvartalnyi, N. (2023, December 5). </w:t>
      </w:r>
      <w:r w:rsidRPr="00D5627E">
        <w:rPr>
          <w:rFonts w:ascii="Calibri" w:hAnsi="Calibri" w:cs="Calibri"/>
          <w:i/>
          <w:iCs/>
          <w:color w:val="000000" w:themeColor="text1"/>
        </w:rPr>
        <w:t>Functional vs non-functional requirements: Why are both important?</w:t>
      </w:r>
      <w:r w:rsidRPr="00D5627E">
        <w:rPr>
          <w:rFonts w:ascii="Calibri" w:hAnsi="Calibri" w:cs="Calibri"/>
          <w:color w:val="000000" w:themeColor="text1"/>
        </w:rPr>
        <w:t xml:space="preserve"> Inoxoft. </w:t>
      </w:r>
      <w:hyperlink r:id="rId4" w:tgtFrame="_new" w:history="1">
        <w:r w:rsidRPr="00D5627E">
          <w:rPr>
            <w:rStyle w:val="Hyperlink"/>
            <w:rFonts w:ascii="Calibri" w:hAnsi="Calibri" w:cs="Calibri"/>
            <w:color w:val="000000" w:themeColor="text1"/>
          </w:rPr>
          <w:t>https://inoxoft.com/blog/functional-vs-non-functional-requirements-why-are-both-important/</w:t>
        </w:r>
      </w:hyperlink>
    </w:p>
    <w:p w14:paraId="46FCE564" w14:textId="47AAFC43" w:rsidR="00184584" w:rsidRDefault="00184584" w:rsidP="00D5627E"/>
    <w:p w14:paraId="25F2EB55" w14:textId="77777777" w:rsidR="00475858" w:rsidRDefault="00475858"/>
    <w:p w14:paraId="567EF3EF" w14:textId="77777777" w:rsidR="00D5627E" w:rsidRDefault="00D5627E"/>
    <w:sectPr w:rsidR="00D5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59"/>
    <w:rsid w:val="000E15E8"/>
    <w:rsid w:val="00184584"/>
    <w:rsid w:val="00393259"/>
    <w:rsid w:val="00475858"/>
    <w:rsid w:val="004F7742"/>
    <w:rsid w:val="006A566D"/>
    <w:rsid w:val="00855A04"/>
    <w:rsid w:val="00A3005B"/>
    <w:rsid w:val="00AE5942"/>
    <w:rsid w:val="00CD0037"/>
    <w:rsid w:val="00D5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9F2C"/>
  <w15:chartTrackingRefBased/>
  <w15:docId w15:val="{9E16651B-6836-471D-ABB6-24A4EE1F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25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25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25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2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25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25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25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2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2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2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2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2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2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25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25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25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259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6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oxoft.com/blog/functional-vs-non-functional-requirements-why-are-both-importa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 ARACHCHI, KANCHAN</dc:creator>
  <cp:keywords/>
  <dc:description/>
  <cp:lastModifiedBy>WICKRAMA ARACHCHI, KANCHAN</cp:lastModifiedBy>
  <cp:revision>5</cp:revision>
  <dcterms:created xsi:type="dcterms:W3CDTF">2025-03-19T08:10:00Z</dcterms:created>
  <dcterms:modified xsi:type="dcterms:W3CDTF">2025-03-19T08:40:00Z</dcterms:modified>
</cp:coreProperties>
</file>