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F9C" w:rsidRPr="003F17CF" w:rsidRDefault="00F02A4C" w:rsidP="000313BF">
      <w:pPr>
        <w:pStyle w:val="a3"/>
      </w:pPr>
      <w:r w:rsidRPr="003F17CF">
        <w:t>Telecommunication Evolution in Thailand</w:t>
      </w:r>
    </w:p>
    <w:p w:rsidR="000313BF" w:rsidRDefault="000313BF" w:rsidP="004A32E1">
      <w:pPr>
        <w:pStyle w:val="a5"/>
      </w:pPr>
      <w:r>
        <w:rPr>
          <w:rFonts w:hint="cs"/>
          <w:cs/>
        </w:rPr>
        <w:t>เหตุการ</w:t>
      </w:r>
      <w:r w:rsidR="004A32E1">
        <w:rPr>
          <w:rFonts w:hint="cs"/>
          <w:cs/>
        </w:rPr>
        <w:t>ณ์</w:t>
      </w:r>
      <w:r>
        <w:rPr>
          <w:rFonts w:hint="cs"/>
          <w:cs/>
        </w:rPr>
        <w:t>การสื่อสารในประเทศไทย</w:t>
      </w:r>
    </w:p>
    <w:p w:rsidR="003F17CF" w:rsidRPr="003F17CF" w:rsidRDefault="00F02A4C">
      <w:pPr>
        <w:rPr>
          <w:rFonts w:asciiTheme="majorHAnsi" w:hAnsiTheme="majorHAnsi"/>
          <w:cs/>
        </w:rPr>
      </w:pPr>
      <w:r w:rsidRPr="003F17CF">
        <w:rPr>
          <w:rFonts w:asciiTheme="majorHAnsi" w:hAnsiTheme="majorHAnsi"/>
        </w:rPr>
        <w:t>2419 (1876)</w:t>
      </w:r>
      <w:r w:rsidRPr="003F17CF">
        <w:rPr>
          <w:rFonts w:asciiTheme="majorHAnsi" w:hAnsiTheme="majorHAnsi"/>
        </w:rPr>
        <w:tab/>
        <w:t xml:space="preserve">Alexander Graham Bell </w:t>
      </w:r>
      <w:r w:rsidRPr="003F17CF">
        <w:rPr>
          <w:rFonts w:asciiTheme="majorHAnsi" w:hAnsiTheme="majorHAnsi"/>
          <w:cs/>
        </w:rPr>
        <w:t>ช</w:t>
      </w:r>
      <w:bookmarkStart w:id="0" w:name="_GoBack"/>
      <w:bookmarkEnd w:id="0"/>
      <w:r w:rsidRPr="003F17CF">
        <w:rPr>
          <w:rFonts w:asciiTheme="majorHAnsi" w:hAnsiTheme="majorHAnsi"/>
          <w:cs/>
        </w:rPr>
        <w:t>าวอเมริกัน ใต้ ประดิษฐ์โทรศัพท์ครั้งแรก</w:t>
      </w:r>
      <w:r w:rsidR="003F17CF" w:rsidRPr="003F17CF">
        <w:rPr>
          <w:rFonts w:asciiTheme="majorHAnsi" w:hAnsiTheme="majorHAnsi"/>
        </w:rPr>
        <w:t xml:space="preserve"> (10 </w:t>
      </w:r>
      <w:r w:rsidR="003F17CF" w:rsidRPr="003F17CF">
        <w:rPr>
          <w:rFonts w:asciiTheme="majorHAnsi" w:hAnsiTheme="majorHAnsi"/>
          <w:cs/>
        </w:rPr>
        <w:t>มีนา 1876)</w:t>
      </w:r>
      <w:r w:rsidR="003F17CF" w:rsidRPr="003F17CF">
        <w:rPr>
          <w:rFonts w:asciiTheme="majorHAnsi" w:hAnsiTheme="majorHAnsi"/>
        </w:rPr>
        <w:br/>
      </w:r>
      <w:r w:rsidR="003F17CF" w:rsidRPr="003F17CF">
        <w:rPr>
          <w:rFonts w:asciiTheme="majorHAnsi" w:hAnsiTheme="majorHAnsi"/>
        </w:rPr>
        <w:tab/>
      </w:r>
      <w:r w:rsidR="003F17CF" w:rsidRPr="003F17CF">
        <w:rPr>
          <w:rFonts w:asciiTheme="majorHAnsi" w:hAnsiTheme="majorHAnsi"/>
        </w:rPr>
        <w:tab/>
      </w:r>
      <w:r w:rsidR="003F17CF" w:rsidRPr="003F17CF">
        <w:rPr>
          <w:rFonts w:asciiTheme="majorHAnsi" w:hAnsiTheme="majorHAnsi"/>
        </w:rPr>
        <w:tab/>
        <w:t xml:space="preserve">: </w:t>
      </w:r>
      <w:r w:rsidR="003F17CF" w:rsidRPr="003F17CF">
        <w:rPr>
          <w:rFonts w:asciiTheme="majorHAnsi" w:hAnsiTheme="majorHAnsi"/>
          <w:cs/>
        </w:rPr>
        <w:t>แปลงสัญญาณเสียง –</w:t>
      </w:r>
      <w:r w:rsidR="003F17CF" w:rsidRPr="003F17CF">
        <w:rPr>
          <w:rFonts w:asciiTheme="majorHAnsi" w:hAnsiTheme="majorHAnsi"/>
        </w:rPr>
        <w:t xml:space="preserve">&gt; </w:t>
      </w:r>
      <w:r w:rsidR="003F17CF" w:rsidRPr="003F17CF">
        <w:rPr>
          <w:rFonts w:asciiTheme="majorHAnsi" w:hAnsiTheme="majorHAnsi"/>
          <w:cs/>
        </w:rPr>
        <w:t>ไฟฟ้า วิ่งผ่านสายทองแดง</w:t>
      </w:r>
    </w:p>
    <w:p w:rsidR="00F02A4C" w:rsidRDefault="00F02A4C" w:rsidP="004175FC">
      <w:pPr>
        <w:ind w:left="1440" w:hanging="1440"/>
        <w:rPr>
          <w:rFonts w:asciiTheme="majorHAnsi" w:hAnsiTheme="majorHAnsi"/>
        </w:rPr>
      </w:pPr>
      <w:r w:rsidRPr="003F17CF">
        <w:rPr>
          <w:rFonts w:asciiTheme="majorHAnsi" w:hAnsiTheme="majorHAnsi"/>
          <w:cs/>
        </w:rPr>
        <w:t>2424 (1881)</w:t>
      </w:r>
      <w:r w:rsidRPr="003F17CF">
        <w:rPr>
          <w:rFonts w:asciiTheme="majorHAnsi" w:hAnsiTheme="majorHAnsi"/>
          <w:cs/>
        </w:rPr>
        <w:tab/>
      </w:r>
      <w:r w:rsidR="006407B0" w:rsidRPr="004175FC">
        <w:rPr>
          <w:rFonts w:asciiTheme="majorHAnsi" w:hAnsiTheme="majorHAnsi"/>
          <w:b/>
          <w:bCs/>
          <w:u w:val="single"/>
          <w:cs/>
        </w:rPr>
        <w:t>ในรัชกาลที่ 5</w:t>
      </w:r>
      <w:r w:rsidR="006407B0">
        <w:rPr>
          <w:rFonts w:asciiTheme="majorHAnsi" w:hAnsiTheme="majorHAnsi"/>
          <w:cs/>
        </w:rPr>
        <w:t xml:space="preserve"> ใช้การ</w:t>
      </w:r>
      <w:r w:rsidR="006407B0">
        <w:rPr>
          <w:rFonts w:asciiTheme="majorHAnsi" w:hAnsiTheme="majorHAnsi" w:hint="cs"/>
          <w:cs/>
        </w:rPr>
        <w:t xml:space="preserve">สื่อสาร </w:t>
      </w:r>
      <w:r w:rsidR="006407B0" w:rsidRPr="0058707A">
        <w:rPr>
          <w:rFonts w:asciiTheme="majorHAnsi" w:hAnsiTheme="majorHAnsi" w:hint="cs"/>
          <w:b/>
          <w:bCs/>
          <w:u w:val="single"/>
          <w:cs/>
        </w:rPr>
        <w:t>ทางโทรศัพท์</w:t>
      </w:r>
      <w:r w:rsidR="006407B0" w:rsidRPr="006407B0">
        <w:rPr>
          <w:rFonts w:asciiTheme="majorHAnsi" w:hAnsiTheme="majorHAnsi" w:hint="cs"/>
          <w:cs/>
        </w:rPr>
        <w:t xml:space="preserve"> </w:t>
      </w:r>
      <w:r w:rsidR="006407B0">
        <w:rPr>
          <w:rFonts w:asciiTheme="majorHAnsi" w:hAnsiTheme="majorHAnsi" w:hint="cs"/>
          <w:cs/>
        </w:rPr>
        <w:t>เป็น</w:t>
      </w:r>
      <w:r w:rsidR="006407B0">
        <w:rPr>
          <w:rFonts w:asciiTheme="majorHAnsi" w:hAnsiTheme="majorHAnsi" w:hint="cs"/>
          <w:b/>
          <w:bCs/>
          <w:cs/>
        </w:rPr>
        <w:t xml:space="preserve"> </w:t>
      </w:r>
      <w:r w:rsidR="006407B0" w:rsidRPr="006407B0">
        <w:rPr>
          <w:rFonts w:asciiTheme="majorHAnsi" w:hAnsiTheme="majorHAnsi" w:hint="cs"/>
          <w:b/>
          <w:bCs/>
          <w:cs/>
        </w:rPr>
        <w:t>ครั้งแรก</w:t>
      </w:r>
      <w:r w:rsidR="006407B0" w:rsidRPr="006407B0">
        <w:rPr>
          <w:rFonts w:asciiTheme="majorHAnsi" w:hAnsiTheme="majorHAnsi" w:hint="cs"/>
          <w:cs/>
        </w:rPr>
        <w:t xml:space="preserve"> </w:t>
      </w:r>
      <w:r w:rsidR="006407B0">
        <w:rPr>
          <w:rFonts w:asciiTheme="majorHAnsi" w:hAnsiTheme="majorHAnsi" w:hint="cs"/>
          <w:cs/>
        </w:rPr>
        <w:t xml:space="preserve"> </w:t>
      </w:r>
      <w:r w:rsidR="004175FC">
        <w:rPr>
          <w:rFonts w:asciiTheme="majorHAnsi" w:hAnsiTheme="majorHAnsi"/>
          <w:cs/>
        </w:rPr>
        <w:br/>
      </w:r>
      <w:r w:rsidR="004175FC">
        <w:rPr>
          <w:rFonts w:asciiTheme="majorHAnsi" w:hAnsiTheme="majorHAnsi"/>
        </w:rPr>
        <w:t xml:space="preserve">  </w:t>
      </w:r>
      <w:r w:rsidR="004175FC">
        <w:rPr>
          <w:rFonts w:asciiTheme="majorHAnsi" w:hAnsiTheme="majorHAnsi"/>
        </w:rPr>
        <w:tab/>
        <w:t xml:space="preserve">: </w:t>
      </w:r>
      <w:r w:rsidR="006407B0">
        <w:rPr>
          <w:rFonts w:asciiTheme="majorHAnsi" w:hAnsiTheme="majorHAnsi" w:hint="cs"/>
          <w:cs/>
        </w:rPr>
        <w:t xml:space="preserve">โดย </w:t>
      </w:r>
      <w:r w:rsidR="006407B0">
        <w:rPr>
          <w:rFonts w:asciiTheme="majorHAnsi" w:hAnsiTheme="majorHAnsi" w:hint="cs"/>
          <w:sz w:val="18"/>
          <w:szCs w:val="22"/>
          <w:cs/>
        </w:rPr>
        <w:t>สมเด็จพระราชปิตุลาบรมวงศา</w:t>
      </w:r>
      <w:proofErr w:type="spellStart"/>
      <w:r w:rsidR="006407B0" w:rsidRPr="006407B0">
        <w:rPr>
          <w:rFonts w:asciiTheme="majorHAnsi" w:hAnsiTheme="majorHAnsi" w:hint="cs"/>
          <w:sz w:val="18"/>
          <w:szCs w:val="22"/>
          <w:cs/>
        </w:rPr>
        <w:t>ภิ</w:t>
      </w:r>
      <w:proofErr w:type="spellEnd"/>
      <w:r w:rsidR="006407B0" w:rsidRPr="006407B0">
        <w:rPr>
          <w:rFonts w:asciiTheme="majorHAnsi" w:hAnsiTheme="majorHAnsi" w:hint="cs"/>
          <w:sz w:val="18"/>
          <w:szCs w:val="22"/>
          <w:cs/>
        </w:rPr>
        <w:t xml:space="preserve">มุขเจ้าภาณุรังสีสว่างวงศ์ </w:t>
      </w:r>
      <w:r w:rsidR="004175FC">
        <w:rPr>
          <w:rFonts w:asciiTheme="majorHAnsi" w:hAnsiTheme="majorHAnsi"/>
          <w:cs/>
        </w:rPr>
        <w:br/>
      </w:r>
      <w:r w:rsidR="004175FC">
        <w:rPr>
          <w:rFonts w:asciiTheme="majorHAnsi" w:hAnsiTheme="majorHAnsi"/>
          <w:cs/>
        </w:rPr>
        <w:tab/>
      </w:r>
      <w:r w:rsidR="004175FC">
        <w:rPr>
          <w:rFonts w:asciiTheme="majorHAnsi" w:hAnsiTheme="majorHAnsi"/>
        </w:rPr>
        <w:t xml:space="preserve">: </w:t>
      </w:r>
      <w:r w:rsidR="004175FC">
        <w:rPr>
          <w:rFonts w:asciiTheme="majorHAnsi" w:hAnsiTheme="majorHAnsi" w:hint="cs"/>
          <w:cs/>
        </w:rPr>
        <w:t xml:space="preserve">ที่ กรุงเทพฯ , ปากน้ำ สมุทรปาการ เพื่อ </w:t>
      </w:r>
      <w:r w:rsidR="004175FC" w:rsidRPr="004175FC">
        <w:rPr>
          <w:rFonts w:asciiTheme="majorHAnsi" w:hAnsiTheme="majorHAnsi" w:hint="cs"/>
          <w:u w:val="single"/>
          <w:cs/>
        </w:rPr>
        <w:t>แจ้งเรือเข้าออก</w:t>
      </w:r>
    </w:p>
    <w:p w:rsidR="00EA7316" w:rsidRDefault="00EA7316" w:rsidP="00EA7316">
      <w:pPr>
        <w:ind w:left="1440" w:hanging="1440"/>
        <w:rPr>
          <w:rFonts w:asciiTheme="majorHAnsi" w:hAnsiTheme="majorHAnsi"/>
        </w:rPr>
      </w:pPr>
      <w:r>
        <w:rPr>
          <w:rFonts w:asciiTheme="majorHAnsi" w:hAnsiTheme="majorHAnsi" w:hint="cs"/>
          <w:cs/>
        </w:rPr>
        <w:t>2426 (1883)</w:t>
      </w:r>
      <w:r>
        <w:rPr>
          <w:rFonts w:asciiTheme="majorHAnsi" w:hAnsiTheme="majorHAnsi" w:hint="cs"/>
          <w:cs/>
        </w:rPr>
        <w:tab/>
        <w:t>จัดตั้ง กรมโทรเลขประเทศไทย</w:t>
      </w:r>
    </w:p>
    <w:p w:rsidR="00EA7316" w:rsidRPr="004175FC" w:rsidRDefault="00EA7316" w:rsidP="00EA7316">
      <w:pPr>
        <w:ind w:left="1440" w:hanging="1440"/>
        <w:rPr>
          <w:rFonts w:asciiTheme="majorHAnsi" w:hAnsiTheme="majorHAnsi" w:hint="cs"/>
          <w:cs/>
        </w:rPr>
      </w:pPr>
      <w:r>
        <w:rPr>
          <w:rFonts w:asciiTheme="majorHAnsi" w:hAnsiTheme="majorHAnsi" w:hint="cs"/>
          <w:cs/>
        </w:rPr>
        <w:t>2429 (1886)</w:t>
      </w:r>
      <w:r>
        <w:rPr>
          <w:rFonts w:asciiTheme="majorHAnsi" w:hAnsiTheme="majorHAnsi"/>
          <w:cs/>
        </w:rPr>
        <w:tab/>
      </w:r>
      <w:r>
        <w:rPr>
          <w:rFonts w:asciiTheme="majorHAnsi" w:hAnsiTheme="majorHAnsi" w:hint="cs"/>
          <w:cs/>
        </w:rPr>
        <w:t xml:space="preserve">กรมโทรเลข เปิดบริการโทรศัพท์ ในเขตกรุงเทพฯ </w:t>
      </w:r>
      <w:r>
        <w:rPr>
          <w:rFonts w:asciiTheme="majorHAnsi" w:hAnsiTheme="majorHAnsi"/>
        </w:rPr>
        <w:t xml:space="preserve">approximately 60 </w:t>
      </w:r>
      <w:r>
        <w:rPr>
          <w:rFonts w:asciiTheme="majorHAnsi" w:hAnsiTheme="majorHAnsi" w:hint="cs"/>
          <w:cs/>
        </w:rPr>
        <w:t xml:space="preserve">ราย </w:t>
      </w:r>
    </w:p>
    <w:sectPr w:rsidR="00EA7316" w:rsidRPr="004175FC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EE8" w:rsidRDefault="009D2EE8" w:rsidP="00393B39">
      <w:pPr>
        <w:spacing w:after="0" w:line="240" w:lineRule="auto"/>
      </w:pPr>
      <w:r>
        <w:separator/>
      </w:r>
    </w:p>
  </w:endnote>
  <w:endnote w:type="continuationSeparator" w:id="0">
    <w:p w:rsidR="009D2EE8" w:rsidRDefault="009D2EE8" w:rsidP="00393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EE8" w:rsidRDefault="009D2EE8" w:rsidP="00393B39">
      <w:pPr>
        <w:spacing w:after="0" w:line="240" w:lineRule="auto"/>
      </w:pPr>
      <w:r>
        <w:separator/>
      </w:r>
    </w:p>
  </w:footnote>
  <w:footnote w:type="continuationSeparator" w:id="0">
    <w:p w:rsidR="009D2EE8" w:rsidRDefault="009D2EE8" w:rsidP="00393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B39" w:rsidRPr="00393B39" w:rsidRDefault="00393B39">
    <w:pPr>
      <w:pStyle w:val="a7"/>
      <w:rPr>
        <w:rFonts w:asciiTheme="majorHAnsi" w:hAnsiTheme="majorHAnsi"/>
        <w:sz w:val="16"/>
        <w:szCs w:val="20"/>
      </w:rPr>
    </w:pPr>
    <w:r w:rsidRPr="00393B39">
      <w:rPr>
        <w:rFonts w:asciiTheme="majorHAnsi" w:hAnsiTheme="majorHAnsi"/>
        <w:sz w:val="16"/>
        <w:szCs w:val="20"/>
      </w:rPr>
      <w:t xml:space="preserve">Short Note 259109 Telecom in Thailand </w:t>
    </w:r>
    <w:proofErr w:type="spellStart"/>
    <w:r w:rsidRPr="00393B39">
      <w:rPr>
        <w:rFonts w:asciiTheme="majorHAnsi" w:hAnsiTheme="majorHAnsi"/>
        <w:sz w:val="16"/>
        <w:szCs w:val="20"/>
        <w:cs/>
      </w:rPr>
      <w:t>ชอท</w:t>
    </w:r>
    <w:proofErr w:type="spellEnd"/>
    <w:r w:rsidRPr="00393B39">
      <w:rPr>
        <w:rFonts w:asciiTheme="majorHAnsi" w:hAnsiTheme="majorHAnsi"/>
        <w:sz w:val="16"/>
        <w:szCs w:val="20"/>
        <w:cs/>
      </w:rPr>
      <w:t xml:space="preserve">โน้ตกากๆ ไว้อ่านก่อนมิดเทอม เพราะทำตอนมิดเทอม </w:t>
    </w:r>
    <w:proofErr w:type="spellStart"/>
    <w:r w:rsidRPr="00393B39">
      <w:rPr>
        <w:rFonts w:asciiTheme="majorHAnsi" w:hAnsiTheme="majorHAnsi"/>
        <w:sz w:val="16"/>
        <w:szCs w:val="20"/>
      </w:rPr>
      <w:t>Kandation@github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9C"/>
    <w:rsid w:val="000313BF"/>
    <w:rsid w:val="00393B39"/>
    <w:rsid w:val="003F17CF"/>
    <w:rsid w:val="004175FC"/>
    <w:rsid w:val="004A32E1"/>
    <w:rsid w:val="00523A5C"/>
    <w:rsid w:val="0058707A"/>
    <w:rsid w:val="006407B0"/>
    <w:rsid w:val="00826F9C"/>
    <w:rsid w:val="009D2EE8"/>
    <w:rsid w:val="00C5120D"/>
    <w:rsid w:val="00E43608"/>
    <w:rsid w:val="00EA7316"/>
    <w:rsid w:val="00F02A4C"/>
    <w:rsid w:val="00F1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42506-3964-45D0-A40C-C62AE92D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2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12F9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3">
    <w:name w:val="Title"/>
    <w:basedOn w:val="a"/>
    <w:next w:val="a"/>
    <w:link w:val="a4"/>
    <w:uiPriority w:val="10"/>
    <w:qFormat/>
    <w:rsid w:val="00031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313B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A32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A32E1"/>
    <w:rPr>
      <w:rFonts w:eastAsiaTheme="minorEastAsia"/>
      <w:color w:val="5A5A5A" w:themeColor="text1" w:themeTint="A5"/>
      <w:spacing w:val="15"/>
    </w:rPr>
  </w:style>
  <w:style w:type="paragraph" w:styleId="a7">
    <w:name w:val="header"/>
    <w:basedOn w:val="a"/>
    <w:link w:val="a8"/>
    <w:uiPriority w:val="99"/>
    <w:unhideWhenUsed/>
    <w:rsid w:val="00393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393B39"/>
  </w:style>
  <w:style w:type="paragraph" w:styleId="a9">
    <w:name w:val="footer"/>
    <w:basedOn w:val="a"/>
    <w:link w:val="aa"/>
    <w:uiPriority w:val="99"/>
    <w:unhideWhenUsed/>
    <w:rsid w:val="00393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393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 NicH</dc:creator>
  <cp:keywords/>
  <dc:description/>
  <cp:lastModifiedBy>Kanda NicH</cp:lastModifiedBy>
  <cp:revision>10</cp:revision>
  <dcterms:created xsi:type="dcterms:W3CDTF">2015-09-23T09:41:00Z</dcterms:created>
  <dcterms:modified xsi:type="dcterms:W3CDTF">2015-09-23T12:06:00Z</dcterms:modified>
</cp:coreProperties>
</file>