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D4671" w14:textId="77777777" w:rsidR="00F06B87" w:rsidRDefault="00F06B87" w:rsidP="00F93211">
      <w:pPr>
        <w:bidi/>
        <w:rPr>
          <w:sz w:val="26"/>
          <w:szCs w:val="26"/>
          <w:rtl/>
          <w:lang w:val="en-US"/>
        </w:rPr>
      </w:pPr>
    </w:p>
    <w:p w14:paraId="5F7F4193" w14:textId="7B34E11E" w:rsidR="00F93211" w:rsidRDefault="00F93211" w:rsidP="00F06B87">
      <w:pPr>
        <w:bidi/>
        <w:rPr>
          <w:sz w:val="24"/>
          <w:szCs w:val="24"/>
          <w:rtl/>
        </w:rPr>
      </w:pPr>
      <w:r>
        <w:rPr>
          <w:rFonts w:hint="cs"/>
          <w:sz w:val="26"/>
          <w:szCs w:val="26"/>
          <w:rtl/>
          <w:lang w:val="en-US"/>
        </w:rPr>
        <w:t xml:space="preserve">מגישים : </w:t>
      </w:r>
      <w:r w:rsidRPr="00F93211">
        <w:rPr>
          <w:rFonts w:hint="cs"/>
          <w:sz w:val="26"/>
          <w:szCs w:val="26"/>
          <w:rtl/>
          <w:lang w:val="en-US"/>
        </w:rPr>
        <w:t>אור קנדאב</w:t>
      </w:r>
      <w:r w:rsidR="00E267AE">
        <w:rPr>
          <w:rFonts w:hint="cs"/>
          <w:sz w:val="26"/>
          <w:szCs w:val="26"/>
          <w:rtl/>
          <w:lang w:val="en-US"/>
        </w:rPr>
        <w:t xml:space="preserve">י </w:t>
      </w:r>
      <w:r w:rsidR="00E267AE" w:rsidRPr="00E267AE">
        <w:rPr>
          <w:rFonts w:hint="cs"/>
          <w:sz w:val="24"/>
          <w:szCs w:val="24"/>
          <w:rtl/>
        </w:rPr>
        <w:t>313321507</w:t>
      </w:r>
      <w:r w:rsidR="00E267AE">
        <w:rPr>
          <w:rFonts w:hint="cs"/>
          <w:sz w:val="28"/>
          <w:szCs w:val="28"/>
          <w:rtl/>
        </w:rPr>
        <w:t>,</w:t>
      </w:r>
      <w:r w:rsidR="00E267AE">
        <w:rPr>
          <w:sz w:val="26"/>
          <w:szCs w:val="26"/>
          <w:lang w:val="en-US"/>
        </w:rPr>
        <w:t xml:space="preserve"> </w:t>
      </w:r>
      <w:r>
        <w:rPr>
          <w:rFonts w:hint="cs"/>
          <w:sz w:val="26"/>
          <w:szCs w:val="26"/>
          <w:rtl/>
          <w:lang w:val="en-US"/>
        </w:rPr>
        <w:t xml:space="preserve"> </w:t>
      </w:r>
      <w:r w:rsidRPr="00F93211">
        <w:rPr>
          <w:rFonts w:hint="cs"/>
          <w:sz w:val="26"/>
          <w:szCs w:val="26"/>
          <w:rtl/>
          <w:lang w:val="en-US"/>
        </w:rPr>
        <w:t>ארז שמואלי</w:t>
      </w:r>
      <w:r w:rsidR="00E267AE">
        <w:rPr>
          <w:rFonts w:hint="cs"/>
          <w:sz w:val="26"/>
          <w:szCs w:val="26"/>
          <w:rtl/>
          <w:lang w:val="en-US"/>
        </w:rPr>
        <w:t xml:space="preserve"> </w:t>
      </w:r>
      <w:r w:rsidR="00E267AE" w:rsidRPr="00E267AE">
        <w:rPr>
          <w:rFonts w:hint="cs"/>
          <w:sz w:val="24"/>
          <w:szCs w:val="24"/>
          <w:rtl/>
        </w:rPr>
        <w:t>313332165</w:t>
      </w:r>
    </w:p>
    <w:p w14:paraId="29B70E34" w14:textId="77777777" w:rsidR="00E267AE" w:rsidRPr="00E267AE" w:rsidRDefault="00E267AE" w:rsidP="00E267AE">
      <w:pPr>
        <w:bidi/>
        <w:rPr>
          <w:sz w:val="8"/>
          <w:szCs w:val="8"/>
          <w:rtl/>
          <w:lang w:val="en-US"/>
        </w:rPr>
      </w:pPr>
    </w:p>
    <w:p w14:paraId="7A54E4F8" w14:textId="063D5DC3" w:rsidR="00C2421B" w:rsidRDefault="00F93211" w:rsidP="00F93211">
      <w:pPr>
        <w:bidi/>
        <w:jc w:val="center"/>
        <w:rPr>
          <w:sz w:val="30"/>
          <w:szCs w:val="30"/>
          <w:u w:val="single"/>
          <w:rtl/>
          <w:lang w:val="en-US"/>
        </w:rPr>
      </w:pPr>
      <w:r w:rsidRPr="00F93211">
        <w:rPr>
          <w:rFonts w:hint="cs"/>
          <w:sz w:val="30"/>
          <w:szCs w:val="30"/>
          <w:u w:val="single"/>
          <w:rtl/>
          <w:lang w:val="en-US"/>
        </w:rPr>
        <w:t>הוראות הפעלה ושימוש במערכת מלאי</w:t>
      </w:r>
    </w:p>
    <w:p w14:paraId="7B42AE1F" w14:textId="56C343BB" w:rsidR="00F93211" w:rsidRPr="00F93211" w:rsidRDefault="00F93211" w:rsidP="00F93211">
      <w:pPr>
        <w:bidi/>
        <w:rPr>
          <w:sz w:val="24"/>
          <w:szCs w:val="24"/>
          <w:rtl/>
          <w:lang w:val="en-US"/>
        </w:rPr>
      </w:pPr>
      <w:r w:rsidRPr="00F93211">
        <w:rPr>
          <w:rFonts w:hint="cs"/>
          <w:sz w:val="24"/>
          <w:szCs w:val="24"/>
          <w:rtl/>
          <w:lang w:val="en-US"/>
        </w:rPr>
        <w:t>שימוש במערכת מתבצע מחלון הקונסול (</w:t>
      </w:r>
      <w:r w:rsidRPr="00F93211">
        <w:rPr>
          <w:rFonts w:hint="cs"/>
          <w:sz w:val="24"/>
          <w:szCs w:val="24"/>
          <w:lang w:val="en-US"/>
        </w:rPr>
        <w:t>CMD</w:t>
      </w:r>
      <w:r w:rsidRPr="00F93211">
        <w:rPr>
          <w:rFonts w:hint="cs"/>
          <w:sz w:val="24"/>
          <w:szCs w:val="24"/>
          <w:rtl/>
          <w:lang w:val="en-US"/>
        </w:rPr>
        <w:t>) אשר מציג תפריט פעולות אפשריות</w:t>
      </w:r>
      <w:r>
        <w:rPr>
          <w:rFonts w:hint="cs"/>
          <w:sz w:val="24"/>
          <w:szCs w:val="24"/>
          <w:rtl/>
          <w:lang w:val="en-US"/>
        </w:rPr>
        <w:t xml:space="preserve"> לאחר תחילת הרצת התוכנית.</w:t>
      </w:r>
    </w:p>
    <w:p w14:paraId="59F5397E" w14:textId="34468C35" w:rsidR="00F93211" w:rsidRDefault="00F93211" w:rsidP="00F93211">
      <w:pPr>
        <w:bidi/>
        <w:rPr>
          <w:sz w:val="24"/>
          <w:szCs w:val="24"/>
          <w:rtl/>
          <w:lang w:val="en-US"/>
        </w:rPr>
      </w:pPr>
      <w:r w:rsidRPr="00F93211">
        <w:rPr>
          <w:rFonts w:hint="cs"/>
          <w:sz w:val="24"/>
          <w:szCs w:val="24"/>
          <w:rtl/>
          <w:lang w:val="en-US"/>
        </w:rPr>
        <w:t>ליד חלק מהפעולות מצוינת רמת הגישה האפשרית לביצוע אותה פעולה, למשל (</w:t>
      </w:r>
      <w:r w:rsidRPr="00F93211">
        <w:rPr>
          <w:rFonts w:hint="cs"/>
          <w:sz w:val="24"/>
          <w:szCs w:val="24"/>
          <w:lang w:val="en-US"/>
        </w:rPr>
        <w:t>M</w:t>
      </w:r>
      <w:r w:rsidRPr="00F93211">
        <w:rPr>
          <w:sz w:val="24"/>
          <w:szCs w:val="24"/>
          <w:lang w:val="en-GB"/>
        </w:rPr>
        <w:t>anager Only</w:t>
      </w:r>
      <w:r w:rsidRPr="00F93211">
        <w:rPr>
          <w:rFonts w:hint="cs"/>
          <w:sz w:val="24"/>
          <w:szCs w:val="24"/>
          <w:rtl/>
          <w:lang w:val="en-US"/>
        </w:rPr>
        <w:t>).</w:t>
      </w:r>
    </w:p>
    <w:p w14:paraId="117D8B5F" w14:textId="00A7EA32" w:rsidR="00E72CC1" w:rsidRPr="00E72CC1" w:rsidRDefault="00E72CC1" w:rsidP="00E72CC1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GB"/>
        </w:rPr>
        <w:t>Global Manager</w:t>
      </w:r>
      <w:r>
        <w:rPr>
          <w:rFonts w:hint="cs"/>
          <w:sz w:val="24"/>
          <w:szCs w:val="24"/>
          <w:rtl/>
          <w:lang w:val="en-US"/>
        </w:rPr>
        <w:t xml:space="preserve"> הינו מנהל כללי ורמת הגישה שלו גבוהה יותר מאשר של מנהל רגיל (</w:t>
      </w:r>
      <w:r>
        <w:rPr>
          <w:sz w:val="24"/>
          <w:szCs w:val="24"/>
          <w:lang w:val="en-GB"/>
        </w:rPr>
        <w:t xml:space="preserve">Inventory </w:t>
      </w:r>
      <w:r>
        <w:rPr>
          <w:rFonts w:hint="cs"/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>anager</w:t>
      </w:r>
      <w:r>
        <w:rPr>
          <w:rFonts w:hint="cs"/>
          <w:sz w:val="24"/>
          <w:szCs w:val="24"/>
          <w:rtl/>
          <w:lang w:val="en-US"/>
        </w:rPr>
        <w:t>).</w:t>
      </w:r>
    </w:p>
    <w:p w14:paraId="49165552" w14:textId="04497696" w:rsidR="00F93211" w:rsidRDefault="00F93211" w:rsidP="00F93211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אישור על פעולה אשר התבצעה בהצלחה, או שגיאה כלשהי על פעולה שלא צלחה יוצגו בחלון הקונסול (</w:t>
      </w:r>
      <w:r>
        <w:rPr>
          <w:rFonts w:hint="cs"/>
          <w:sz w:val="24"/>
          <w:szCs w:val="24"/>
          <w:lang w:val="en-US"/>
        </w:rPr>
        <w:t>CMD</w:t>
      </w:r>
      <w:r>
        <w:rPr>
          <w:rFonts w:hint="cs"/>
          <w:sz w:val="24"/>
          <w:szCs w:val="24"/>
          <w:rtl/>
          <w:lang w:val="en-US"/>
        </w:rPr>
        <w:t>) לאחר ביצוע הפעולה.</w:t>
      </w:r>
    </w:p>
    <w:p w14:paraId="06EBEA9F" w14:textId="36DF3CD4" w:rsidR="00E267AE" w:rsidRDefault="00857A80" w:rsidP="00857A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כאשר עולה המערכת ישנה האופציה לאתחל אותה עם מידע התחלתי או לא באמצעות תשובה בקונסול. במידה ובוחרים לאתחל אותה עם המידע ההתחלתי, </w:t>
      </w:r>
      <w:bookmarkStart w:id="0" w:name="_GoBack"/>
      <w:bookmarkEnd w:id="0"/>
      <w:r w:rsidR="00E267AE">
        <w:rPr>
          <w:rFonts w:hint="cs"/>
          <w:sz w:val="24"/>
          <w:szCs w:val="24"/>
          <w:rtl/>
          <w:lang w:val="en-US"/>
        </w:rPr>
        <w:t>אתחלנו את המערכת עם פונקציית אתחול אשר רושמת אוטומטית שני מנהלים גלובליים (ראשיים) ושני מנהלים רגילים. בנוסף הפונקציה מאתחלת את המערכת עם שני מוצרים.</w:t>
      </w:r>
    </w:p>
    <w:p w14:paraId="2DE42965" w14:textId="2389258E" w:rsidR="00E267AE" w:rsidRDefault="00E267AE" w:rsidP="00E267AE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להלן המנהלים המאותחלים במערכת:</w:t>
      </w:r>
    </w:p>
    <w:p w14:paraId="6CBA6566" w14:textId="457E5DF6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Global manager – Username: Erez  ,  password: 1234 </w:t>
      </w:r>
    </w:p>
    <w:p w14:paraId="1B0BC47B" w14:textId="690F6F31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Global manager – Username: Or  ,  password: 1234 </w:t>
      </w:r>
    </w:p>
    <w:p w14:paraId="2741F1AE" w14:textId="5AE5665C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Manager – Username: yossi  ,  password: 1234 </w:t>
      </w:r>
    </w:p>
    <w:p w14:paraId="47EBE23B" w14:textId="21679DEC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Manager – Username: david  ,  password: 1234 </w:t>
      </w:r>
    </w:p>
    <w:p w14:paraId="499F7DF9" w14:textId="30903650" w:rsidR="00E267AE" w:rsidRPr="00E267AE" w:rsidRDefault="00E267AE" w:rsidP="00E267AE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להלן מוצרים מאותחלים במערכת: </w:t>
      </w:r>
    </w:p>
    <w:tbl>
      <w:tblPr>
        <w:tblStyle w:val="TableGrid"/>
        <w:bidiVisual/>
        <w:tblW w:w="10451" w:type="dxa"/>
        <w:jc w:val="center"/>
        <w:tblLook w:val="04A0" w:firstRow="1" w:lastRow="0" w:firstColumn="1" w:lastColumn="0" w:noHBand="0" w:noVBand="1"/>
      </w:tblPr>
      <w:tblGrid>
        <w:gridCol w:w="795"/>
        <w:gridCol w:w="1410"/>
        <w:gridCol w:w="1586"/>
        <w:gridCol w:w="1628"/>
        <w:gridCol w:w="1068"/>
        <w:gridCol w:w="1104"/>
        <w:gridCol w:w="1118"/>
        <w:gridCol w:w="780"/>
        <w:gridCol w:w="1000"/>
        <w:gridCol w:w="409"/>
      </w:tblGrid>
      <w:tr w:rsidR="00A755CB" w:rsidRPr="00A755CB" w14:paraId="452030FC" w14:textId="77777777" w:rsidTr="00A755CB">
        <w:trPr>
          <w:trHeight w:val="259"/>
          <w:jc w:val="center"/>
        </w:trPr>
        <w:tc>
          <w:tcPr>
            <w:tcW w:w="783" w:type="dxa"/>
          </w:tcPr>
          <w:p w14:paraId="0AF1C99E" w14:textId="66D8FF64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lang w:val="en-GB"/>
              </w:rPr>
            </w:pPr>
            <w:r w:rsidRPr="00A755CB">
              <w:rPr>
                <w:b/>
                <w:bCs/>
                <w:sz w:val="24"/>
                <w:szCs w:val="24"/>
                <w:lang w:val="en-GB"/>
              </w:rPr>
              <w:t>place</w:t>
            </w:r>
          </w:p>
        </w:tc>
        <w:tc>
          <w:tcPr>
            <w:tcW w:w="1351" w:type="dxa"/>
          </w:tcPr>
          <w:p w14:paraId="78D0584F" w14:textId="4853A3F0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min</w:t>
            </w: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  <w:r w:rsidRPr="00A755CB">
              <w:rPr>
                <w:b/>
                <w:bCs/>
                <w:sz w:val="24"/>
                <w:szCs w:val="24"/>
                <w:lang w:val="en-US"/>
              </w:rPr>
              <w:t>mount</w:t>
            </w:r>
          </w:p>
        </w:tc>
        <w:tc>
          <w:tcPr>
            <w:tcW w:w="1548" w:type="dxa"/>
          </w:tcPr>
          <w:p w14:paraId="6BD8CB74" w14:textId="0DA35BFD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224" w:type="dxa"/>
          </w:tcPr>
          <w:p w14:paraId="77020B9C" w14:textId="65BC203C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1036" w:type="dxa"/>
          </w:tcPr>
          <w:p w14:paraId="24846439" w14:textId="219D4956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expDate</w:t>
            </w:r>
          </w:p>
        </w:tc>
        <w:tc>
          <w:tcPr>
            <w:tcW w:w="1088" w:type="dxa"/>
          </w:tcPr>
          <w:p w14:paraId="06059EA0" w14:textId="3586E7B6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salePrice</w:t>
            </w:r>
          </w:p>
        </w:tc>
        <w:tc>
          <w:tcPr>
            <w:tcW w:w="1107" w:type="dxa"/>
          </w:tcPr>
          <w:p w14:paraId="20A31148" w14:textId="46BE6CB8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costPrice</w:t>
            </w:r>
          </w:p>
        </w:tc>
        <w:tc>
          <w:tcPr>
            <w:tcW w:w="815" w:type="dxa"/>
          </w:tcPr>
          <w:p w14:paraId="2ADAB0A1" w14:textId="34A8028E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7" w:type="dxa"/>
          </w:tcPr>
          <w:p w14:paraId="22B6D02E" w14:textId="5D5D4A73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502" w:type="dxa"/>
          </w:tcPr>
          <w:p w14:paraId="5A5D3752" w14:textId="0FCA4FBE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</w:tr>
      <w:tr w:rsidR="00A755CB" w:rsidRPr="00A755CB" w14:paraId="7AFDA669" w14:textId="77777777" w:rsidTr="00A755CB">
        <w:trPr>
          <w:trHeight w:val="245"/>
          <w:jc w:val="center"/>
        </w:trPr>
        <w:tc>
          <w:tcPr>
            <w:tcW w:w="783" w:type="dxa"/>
          </w:tcPr>
          <w:p w14:paraId="2D06D904" w14:textId="71834CE1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Area1</w:t>
            </w:r>
          </w:p>
        </w:tc>
        <w:tc>
          <w:tcPr>
            <w:tcW w:w="1351" w:type="dxa"/>
          </w:tcPr>
          <w:p w14:paraId="7AC02D51" w14:textId="714E6086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48" w:type="dxa"/>
          </w:tcPr>
          <w:p w14:paraId="3997657A" w14:textId="3F9126C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Osem</w:t>
            </w:r>
          </w:p>
        </w:tc>
        <w:tc>
          <w:tcPr>
            <w:tcW w:w="1224" w:type="dxa"/>
          </w:tcPr>
          <w:p w14:paraId="001CC647" w14:textId="028DDAB4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Shimurim</w:t>
            </w:r>
          </w:p>
        </w:tc>
        <w:tc>
          <w:tcPr>
            <w:tcW w:w="1036" w:type="dxa"/>
          </w:tcPr>
          <w:p w14:paraId="6AEF33CF" w14:textId="1CB3D25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31.12.20</w:t>
            </w:r>
          </w:p>
        </w:tc>
        <w:tc>
          <w:tcPr>
            <w:tcW w:w="1088" w:type="dxa"/>
          </w:tcPr>
          <w:p w14:paraId="75A377DF" w14:textId="3460210B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07" w:type="dxa"/>
          </w:tcPr>
          <w:p w14:paraId="1B3A8EFD" w14:textId="691A634B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15" w:type="dxa"/>
          </w:tcPr>
          <w:p w14:paraId="308C45D2" w14:textId="06E061F3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Corn</w:t>
            </w:r>
          </w:p>
        </w:tc>
        <w:tc>
          <w:tcPr>
            <w:tcW w:w="997" w:type="dxa"/>
          </w:tcPr>
          <w:p w14:paraId="105F4ED3" w14:textId="25BB0DF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02" w:type="dxa"/>
          </w:tcPr>
          <w:p w14:paraId="335FBDB5" w14:textId="73CB0A3F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755CB" w:rsidRPr="00A755CB" w14:paraId="26596F83" w14:textId="77777777" w:rsidTr="00A755CB">
        <w:trPr>
          <w:trHeight w:val="245"/>
          <w:jc w:val="center"/>
        </w:trPr>
        <w:tc>
          <w:tcPr>
            <w:tcW w:w="783" w:type="dxa"/>
          </w:tcPr>
          <w:p w14:paraId="6FE60C4B" w14:textId="30EF4C9B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Area2</w:t>
            </w:r>
          </w:p>
        </w:tc>
        <w:tc>
          <w:tcPr>
            <w:tcW w:w="1351" w:type="dxa"/>
          </w:tcPr>
          <w:p w14:paraId="677286B7" w14:textId="7E8A46F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48" w:type="dxa"/>
          </w:tcPr>
          <w:p w14:paraId="2FA702DB" w14:textId="059954F1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Tnuva</w:t>
            </w:r>
          </w:p>
        </w:tc>
        <w:tc>
          <w:tcPr>
            <w:tcW w:w="1224" w:type="dxa"/>
          </w:tcPr>
          <w:p w14:paraId="3525665F" w14:textId="42243F86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Halavi,Cartons</w:t>
            </w:r>
          </w:p>
        </w:tc>
        <w:tc>
          <w:tcPr>
            <w:tcW w:w="1036" w:type="dxa"/>
          </w:tcPr>
          <w:p w14:paraId="76D52A0B" w14:textId="477E778C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31.8.20</w:t>
            </w:r>
          </w:p>
        </w:tc>
        <w:tc>
          <w:tcPr>
            <w:tcW w:w="1088" w:type="dxa"/>
          </w:tcPr>
          <w:p w14:paraId="6ABAD889" w14:textId="6642CF53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07" w:type="dxa"/>
          </w:tcPr>
          <w:p w14:paraId="1D11F961" w14:textId="0106359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15" w:type="dxa"/>
          </w:tcPr>
          <w:p w14:paraId="5598D082" w14:textId="3561B915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Milk</w:t>
            </w:r>
          </w:p>
        </w:tc>
        <w:tc>
          <w:tcPr>
            <w:tcW w:w="997" w:type="dxa"/>
          </w:tcPr>
          <w:p w14:paraId="6283F5FF" w14:textId="2BC5AA7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30</w:t>
            </w:r>
          </w:p>
        </w:tc>
        <w:tc>
          <w:tcPr>
            <w:tcW w:w="502" w:type="dxa"/>
          </w:tcPr>
          <w:p w14:paraId="7B81319E" w14:textId="4F55164F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1F223869" w14:textId="71EA6E89" w:rsidR="00E267AE" w:rsidRPr="00E267AE" w:rsidRDefault="00E267AE" w:rsidP="00E267AE">
      <w:pPr>
        <w:bidi/>
        <w:spacing w:line="240" w:lineRule="auto"/>
        <w:rPr>
          <w:sz w:val="24"/>
          <w:szCs w:val="24"/>
          <w:rtl/>
          <w:lang w:val="en-US"/>
        </w:rPr>
      </w:pPr>
    </w:p>
    <w:p w14:paraId="10299B92" w14:textId="77777777" w:rsidR="00E267AE" w:rsidRDefault="00E267AE" w:rsidP="00E267AE">
      <w:pPr>
        <w:rPr>
          <w:sz w:val="24"/>
          <w:szCs w:val="24"/>
          <w:lang w:val="en-GB"/>
        </w:rPr>
      </w:pPr>
    </w:p>
    <w:p w14:paraId="4E7292EC" w14:textId="77777777" w:rsidR="00F93211" w:rsidRDefault="00F93211" w:rsidP="00F9321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להלן תפריט הפעולות:</w:t>
      </w:r>
    </w:p>
    <w:p w14:paraId="1EE5598E" w14:textId="7E697E61" w:rsid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Welcome to Erez &amp; Or Digital Storage !</w:t>
      </w:r>
    </w:p>
    <w:p w14:paraId="302244E1" w14:textId="77777777" w:rsidR="00E267AE" w:rsidRPr="00F93211" w:rsidRDefault="00E267AE" w:rsidP="00E267AE">
      <w:pPr>
        <w:spacing w:line="240" w:lineRule="auto"/>
        <w:rPr>
          <w:sz w:val="24"/>
          <w:szCs w:val="24"/>
          <w:lang w:val="en-GB"/>
        </w:rPr>
      </w:pPr>
    </w:p>
    <w:p w14:paraId="5FA955AE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Please choose an action:</w:t>
      </w:r>
    </w:p>
    <w:p w14:paraId="7E48DDC8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1. Register global manager</w:t>
      </w:r>
    </w:p>
    <w:p w14:paraId="4C713F3C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2. Register inventory manager</w:t>
      </w:r>
    </w:p>
    <w:p w14:paraId="2F93CB1F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3. Add product   (Manager Only)</w:t>
      </w:r>
    </w:p>
    <w:p w14:paraId="53E4346F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4. Remove products   (Manager Only)</w:t>
      </w:r>
    </w:p>
    <w:p w14:paraId="74BC6DCC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5. Change product price by id   (Global Manager Only)</w:t>
      </w:r>
    </w:p>
    <w:p w14:paraId="7BCD2564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lastRenderedPageBreak/>
        <w:t>6. Change product price by category   (Global Manager Only)</w:t>
      </w:r>
    </w:p>
    <w:p w14:paraId="082057F4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7. Add amount to Product</w:t>
      </w:r>
    </w:p>
    <w:p w14:paraId="5BDAF166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8. Remove amount from Product</w:t>
      </w:r>
    </w:p>
    <w:p w14:paraId="796BB403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9. Change categories to Product</w:t>
      </w:r>
    </w:p>
    <w:p w14:paraId="33E5CEC0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10. Transfer amount of Product from the storage to the shelf</w:t>
      </w:r>
    </w:p>
    <w:p w14:paraId="123978BD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11. Transfer amount of Product from the shelf to the storage</w:t>
      </w:r>
    </w:p>
    <w:p w14:paraId="41D9AE19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12. Get cost price history of Product</w:t>
      </w:r>
    </w:p>
    <w:p w14:paraId="56F8BAD7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13. Get sale price history of Product</w:t>
      </w:r>
    </w:p>
    <w:p w14:paraId="1F24A811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</w:p>
    <w:p w14:paraId="5C506579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Reports:</w:t>
      </w:r>
    </w:p>
    <w:p w14:paraId="1351AFDF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14. Print total stock report</w:t>
      </w:r>
    </w:p>
    <w:p w14:paraId="3FD4BA7B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15. print product report by categories</w:t>
      </w:r>
    </w:p>
    <w:p w14:paraId="5F02CA90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16. print missing products report</w:t>
      </w:r>
    </w:p>
    <w:p w14:paraId="0921D3E7" w14:textId="77777777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17. print expired and defective products report</w:t>
      </w:r>
    </w:p>
    <w:p w14:paraId="02A33DD8" w14:textId="71CAF35F" w:rsidR="00F93211" w:rsidRPr="00F93211" w:rsidRDefault="00F93211" w:rsidP="00E267AE">
      <w:pPr>
        <w:spacing w:line="240" w:lineRule="auto"/>
        <w:rPr>
          <w:sz w:val="24"/>
          <w:szCs w:val="24"/>
          <w:lang w:val="en-GB"/>
        </w:rPr>
      </w:pPr>
      <w:r w:rsidRPr="00F93211">
        <w:rPr>
          <w:sz w:val="24"/>
          <w:szCs w:val="24"/>
          <w:lang w:val="en-GB"/>
        </w:rPr>
        <w:t>18. Quit.</w:t>
      </w:r>
    </w:p>
    <w:sectPr w:rsidR="00F93211" w:rsidRPr="00F93211" w:rsidSect="00E267A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1"/>
    <w:rsid w:val="00605B79"/>
    <w:rsid w:val="00857A80"/>
    <w:rsid w:val="00A755CB"/>
    <w:rsid w:val="00C2421B"/>
    <w:rsid w:val="00E267AE"/>
    <w:rsid w:val="00E72CC1"/>
    <w:rsid w:val="00F06B87"/>
    <w:rsid w:val="00F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0617"/>
  <w15:chartTrackingRefBased/>
  <w15:docId w15:val="{0AB665EF-9630-4E37-A00B-FB10E40F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Shmueli</dc:creator>
  <cp:keywords/>
  <dc:description/>
  <cp:lastModifiedBy>Erez Shmueli</cp:lastModifiedBy>
  <cp:revision>5</cp:revision>
  <dcterms:created xsi:type="dcterms:W3CDTF">2020-04-12T14:11:00Z</dcterms:created>
  <dcterms:modified xsi:type="dcterms:W3CDTF">2020-04-12T14:53:00Z</dcterms:modified>
</cp:coreProperties>
</file>