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w:t>
      </w:r>
      <w:r w:rsidR="00840907">
        <w:rPr>
          <w:noProof/>
          <w:color w:val="auto"/>
        </w:rPr>
        <w:t>AG_CompanyName</w:t>
      </w:r>
      <w:r w:rsidR="00400884">
        <w:rPr>
          <w:noProof/>
          <w:color w:val="auto"/>
        </w:rPr>
        <w:t>}</w:t>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w:t>
      </w:r>
      <w:r w:rsidR="00840907">
        <w:rPr>
          <w:noProof/>
          <w:color w:val="auto"/>
        </w:rPr>
        <w:t>AG_TradingName</w:t>
      </w:r>
      <w:r w:rsidR="00400884">
        <w:rPr>
          <w:noProof/>
          <w:color w:val="auto"/>
        </w:rPr>
        <w:t>}</w:t>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w:t>
      </w:r>
      <w:r w:rsidR="00840907">
        <w:rPr>
          <w:noProof/>
          <w:color w:val="auto"/>
        </w:rPr>
        <w:t>AG_ConsumerNumber</w:t>
      </w:r>
      <w:r w:rsidR="00400884">
        <w:rPr>
          <w:noProof/>
          <w:color w:val="auto"/>
        </w:rPr>
        <w:t>}</w:t>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w:t>
      </w:r>
      <w:r w:rsidR="00840907">
        <w:rPr>
          <w:noProof/>
          <w:color w:val="auto"/>
        </w:rPr>
        <w:t>AG_ReferenceNumber</w:t>
      </w:r>
      <w:r w:rsidR="00400884">
        <w:rPr>
          <w:noProof/>
          <w:color w:val="auto"/>
        </w:rPr>
        <w:t>}</w:t>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w:t>
      </w:r>
      <w:r w:rsidR="00840907">
        <w:rPr>
          <w:noProof/>
          <w:color w:val="auto"/>
        </w:rPr>
        <w:t>AG_CompanyName</w:t>
      </w:r>
      <w:r w:rsidR="00400884">
        <w:rPr>
          <w:noProof/>
          <w:color w:val="auto"/>
        </w:rPr>
        <w:t>}</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w:t>
      </w:r>
      <w:r w:rsidR="00840907">
        <w:rPr>
          <w:noProof/>
          <w:color w:val="auto"/>
        </w:rPr>
        <w:t>AG_ABN</w:t>
      </w:r>
      <w:r w:rsidR="00400884">
        <w:rPr>
          <w:noProof/>
          <w:color w:val="auto"/>
        </w:rPr>
        <w:t>}</w:t>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w:t>
      </w:r>
      <w:r w:rsidR="00840907">
        <w:rPr>
          <w:noProof/>
          <w:color w:val="auto"/>
        </w:rPr>
        <w:t>AG_TradingName</w:t>
      </w:r>
      <w:r w:rsidR="00400884">
        <w:rPr>
          <w:noProof/>
          <w:color w:val="auto"/>
        </w:rPr>
        <w:t>}</w:t>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w:t>
      </w:r>
      <w:r w:rsidR="00840907">
        <w:rPr>
          <w:noProof/>
          <w:color w:val="auto"/>
        </w:rPr>
        <w:t>LC_UnitNumber</w:t>
      </w:r>
      <w:r w:rsidR="00400884">
        <w:rPr>
          <w:noProof/>
          <w:color w:val="auto"/>
        </w:rPr>
        <w:t>}</w:t>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w:t>
      </w:r>
      <w:r w:rsidR="00840907">
        <w:rPr>
          <w:noProof/>
          <w:color w:val="auto"/>
        </w:rPr>
        <w:t>LC_FloorLevelNumber</w:t>
      </w:r>
      <w:r w:rsidR="00400884">
        <w:rPr>
          <w:noProof/>
          <w:color w:val="auto"/>
        </w:rPr>
        <w:t>}</w:t>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w:t>
      </w:r>
      <w:r w:rsidR="00840907">
        <w:rPr>
          <w:noProof/>
          <w:color w:val="auto"/>
        </w:rPr>
        <w:t>LC_HouseNumber</w:t>
      </w:r>
      <w:r w:rsidR="00400884">
        <w:rPr>
          <w:noProof/>
          <w:color w:val="auto"/>
        </w:rPr>
        <w:t>}</w:t>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w:t>
      </w:r>
      <w:r w:rsidR="00840907">
        <w:rPr>
          <w:noProof/>
          <w:color w:val="auto"/>
        </w:rPr>
        <w:t>LC_Street</w:t>
      </w:r>
      <w:r w:rsidR="00400884">
        <w:rPr>
          <w:noProof/>
          <w:color w:val="auto"/>
        </w:rPr>
        <w:t>}</w:t>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w:t>
      </w:r>
      <w:r w:rsidR="00840907">
        <w:rPr>
          <w:noProof/>
          <w:color w:val="auto"/>
        </w:rPr>
        <w:t>LC_Suburb</w:t>
      </w:r>
      <w:r w:rsidR="00400884">
        <w:rPr>
          <w:noProof/>
          <w:color w:val="auto"/>
        </w:rPr>
        <w:t>}</w:t>
      </w:r>
      <w:r w:rsidR="00840907">
        <w:rPr>
          <w:noProof/>
          <w:color w:val="auto"/>
        </w:rPr>
        <w:t xml:space="preserve"> </w:t>
      </w:r>
      <w:r w:rsidRPr="00A45900">
        <w:rPr>
          <w:noProof/>
          <w:color w:val="auto"/>
        </w:rPr>
        <w:fldChar w:fldCharType="end"/>
      </w:r>
      <w:r w:rsidR="00400884">
        <w:rPr>
          <w:noProof/>
          <w:color w:val="auto"/>
        </w:rPr>
        <w:t>{</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LC_State</w:t>
      </w:r>
      <w:r w:rsidR="00400884">
        <w:rPr>
          <w:noProof/>
          <w:color w:val="auto"/>
        </w:rPr>
        <w:t>}</w:t>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w:t>
      </w:r>
      <w:r w:rsidR="00840907">
        <w:rPr>
          <w:noProof/>
          <w:color w:val="auto"/>
        </w:rPr>
        <w:t>LC_PostCode</w:t>
      </w:r>
      <w:r w:rsidR="00400884">
        <w:rPr>
          <w:noProof/>
          <w:color w:val="auto"/>
        </w:rPr>
        <w:t>}</w:t>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w:t>
      </w:r>
      <w:r w:rsidR="00840907">
        <w:rPr>
          <w:noProof/>
          <w:color w:val="auto"/>
        </w:rPr>
        <w:t>AG_StartDate</w:t>
      </w:r>
      <w:r w:rsidR="00400884">
        <w:rPr>
          <w:noProof/>
          <w:color w:val="auto"/>
        </w:rPr>
        <w:t>}</w:t>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w:t>
      </w:r>
      <w:r w:rsidR="00840907">
        <w:rPr>
          <w:noProof/>
          <w:color w:val="auto"/>
        </w:rPr>
        <w:t>AG_EndDate</w:t>
      </w:r>
      <w:r w:rsidR="00400884">
        <w:rPr>
          <w:noProof/>
          <w:color w:val="auto"/>
        </w:rPr>
        <w:t>}</w:t>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