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6EF41" w14:textId="77777777" w:rsidR="00277F61" w:rsidRDefault="00000000">
      <w:pPr>
        <w:spacing w:after="0" w:line="259" w:lineRule="auto"/>
        <w:ind w:left="765" w:right="0" w:firstLine="0"/>
        <w:jc w:val="center"/>
      </w:pPr>
      <w:r>
        <w:rPr>
          <w:b/>
        </w:rPr>
        <w:t xml:space="preserve"> </w:t>
      </w:r>
    </w:p>
    <w:p w14:paraId="4F555326" w14:textId="77777777" w:rsidR="00277F61" w:rsidRDefault="00000000">
      <w:pPr>
        <w:spacing w:after="0" w:line="259" w:lineRule="auto"/>
        <w:ind w:left="705" w:right="0" w:firstLine="0"/>
        <w:jc w:val="center"/>
      </w:pPr>
      <w:r>
        <w:rPr>
          <w:b/>
        </w:rPr>
        <w:t>SIMATS ENGINEERING</w:t>
      </w:r>
      <w:r>
        <w:t xml:space="preserve"> </w:t>
      </w:r>
    </w:p>
    <w:p w14:paraId="1763BE09" w14:textId="77777777" w:rsidR="00277F61" w:rsidRDefault="00000000">
      <w:pPr>
        <w:ind w:left="2328" w:right="0"/>
        <w:jc w:val="left"/>
      </w:pPr>
      <w:r>
        <w:rPr>
          <w:b/>
        </w:rPr>
        <w:t>ASSESSMENT TOOL III – Penetration testing Task</w:t>
      </w:r>
      <w:r>
        <w:t xml:space="preserve"> </w:t>
      </w:r>
    </w:p>
    <w:p w14:paraId="687E21F4" w14:textId="77777777" w:rsidR="00277F61" w:rsidRDefault="00000000">
      <w:pPr>
        <w:spacing w:after="0" w:line="259" w:lineRule="auto"/>
        <w:ind w:left="765" w:right="0" w:firstLine="0"/>
        <w:jc w:val="center"/>
      </w:pPr>
      <w:r>
        <w:t xml:space="preserve"> </w:t>
      </w:r>
    </w:p>
    <w:tbl>
      <w:tblPr>
        <w:tblStyle w:val="TableGrid"/>
        <w:tblW w:w="8978" w:type="dxa"/>
        <w:tblInd w:w="690" w:type="dxa"/>
        <w:tblCellMar>
          <w:top w:w="136" w:type="dxa"/>
          <w:left w:w="825" w:type="dxa"/>
          <w:bottom w:w="0" w:type="dxa"/>
          <w:right w:w="115" w:type="dxa"/>
        </w:tblCellMar>
        <w:tblLook w:val="04A0" w:firstRow="1" w:lastRow="0" w:firstColumn="1" w:lastColumn="0" w:noHBand="0" w:noVBand="1"/>
      </w:tblPr>
      <w:tblGrid>
        <w:gridCol w:w="2520"/>
        <w:gridCol w:w="3220"/>
        <w:gridCol w:w="3238"/>
      </w:tblGrid>
      <w:tr w:rsidR="00277F61" w14:paraId="09B73D8B" w14:textId="77777777">
        <w:trPr>
          <w:trHeight w:val="400"/>
        </w:trPr>
        <w:tc>
          <w:tcPr>
            <w:tcW w:w="2520" w:type="dxa"/>
            <w:tcBorders>
              <w:top w:val="single" w:sz="8" w:space="0" w:color="AAAAAA"/>
              <w:left w:val="single" w:sz="8" w:space="0" w:color="AAAAAA"/>
              <w:bottom w:val="single" w:sz="8" w:space="0" w:color="AAAAAA"/>
              <w:right w:val="single" w:sz="8" w:space="0" w:color="AAAAAA"/>
            </w:tcBorders>
            <w:shd w:val="clear" w:color="auto" w:fill="EAF0FB"/>
          </w:tcPr>
          <w:p w14:paraId="49E980CE" w14:textId="77777777" w:rsidR="00277F61" w:rsidRDefault="00000000">
            <w:pPr>
              <w:spacing w:after="0" w:line="259" w:lineRule="auto"/>
              <w:ind w:left="0" w:right="902" w:firstLine="0"/>
              <w:jc w:val="center"/>
            </w:pPr>
            <w:r>
              <w:rPr>
                <w:b/>
                <w:sz w:val="20"/>
              </w:rPr>
              <w:t>Course:</w:t>
            </w:r>
            <w:r>
              <w:t xml:space="preserve"> </w:t>
            </w:r>
          </w:p>
        </w:tc>
        <w:tc>
          <w:tcPr>
            <w:tcW w:w="3220" w:type="dxa"/>
            <w:tcBorders>
              <w:top w:val="single" w:sz="8" w:space="0" w:color="AAAAAA"/>
              <w:left w:val="single" w:sz="8" w:space="0" w:color="AAAAAA"/>
              <w:bottom w:val="single" w:sz="8" w:space="0" w:color="AAAAAA"/>
              <w:right w:val="single" w:sz="8" w:space="0" w:color="AAAAAA"/>
            </w:tcBorders>
            <w:shd w:val="clear" w:color="auto" w:fill="EAF0FB"/>
          </w:tcPr>
          <w:p w14:paraId="1DFF3FA5" w14:textId="77777777" w:rsidR="00277F61" w:rsidRDefault="00000000">
            <w:pPr>
              <w:spacing w:after="0" w:line="259" w:lineRule="auto"/>
              <w:ind w:left="0" w:right="0" w:firstLine="0"/>
              <w:jc w:val="left"/>
            </w:pPr>
            <w:r>
              <w:rPr>
                <w:b/>
                <w:sz w:val="20"/>
              </w:rPr>
              <w:t xml:space="preserve">Code: </w:t>
            </w:r>
            <w:r>
              <w:t xml:space="preserve"> </w:t>
            </w:r>
          </w:p>
        </w:tc>
        <w:tc>
          <w:tcPr>
            <w:tcW w:w="3238" w:type="dxa"/>
            <w:tcBorders>
              <w:top w:val="single" w:sz="8" w:space="0" w:color="AAAAAA"/>
              <w:left w:val="single" w:sz="8" w:space="0" w:color="AAAAAA"/>
              <w:bottom w:val="single" w:sz="8" w:space="0" w:color="AAAAAA"/>
              <w:right w:val="single" w:sz="8" w:space="0" w:color="AAAAAA"/>
            </w:tcBorders>
            <w:shd w:val="clear" w:color="auto" w:fill="EAF0FB"/>
          </w:tcPr>
          <w:p w14:paraId="64396A7E" w14:textId="77777777" w:rsidR="00277F61" w:rsidRDefault="00000000">
            <w:pPr>
              <w:spacing w:after="0" w:line="259" w:lineRule="auto"/>
              <w:ind w:left="5" w:right="0" w:firstLine="0"/>
              <w:jc w:val="left"/>
            </w:pPr>
            <w:r>
              <w:rPr>
                <w:b/>
                <w:sz w:val="20"/>
              </w:rPr>
              <w:t xml:space="preserve">CO: </w:t>
            </w:r>
            <w:r>
              <w:rPr>
                <w:sz w:val="20"/>
              </w:rPr>
              <w:t>CO3</w:t>
            </w:r>
            <w:r>
              <w:t xml:space="preserve"> </w:t>
            </w:r>
          </w:p>
        </w:tc>
      </w:tr>
      <w:tr w:rsidR="00277F61" w14:paraId="628F0872" w14:textId="77777777">
        <w:trPr>
          <w:trHeight w:val="661"/>
        </w:trPr>
        <w:tc>
          <w:tcPr>
            <w:tcW w:w="2520" w:type="dxa"/>
            <w:tcBorders>
              <w:top w:val="single" w:sz="8" w:space="0" w:color="AAAAAA"/>
              <w:left w:val="single" w:sz="8" w:space="0" w:color="AAAAAA"/>
              <w:bottom w:val="single" w:sz="8" w:space="0" w:color="AAAAAA"/>
              <w:right w:val="single" w:sz="8" w:space="0" w:color="AAAAAA"/>
            </w:tcBorders>
            <w:shd w:val="clear" w:color="auto" w:fill="EAF0FB"/>
          </w:tcPr>
          <w:p w14:paraId="55C0A1D6" w14:textId="77777777" w:rsidR="00277F61" w:rsidRDefault="00000000">
            <w:pPr>
              <w:spacing w:after="0" w:line="259" w:lineRule="auto"/>
              <w:ind w:left="0" w:right="0" w:firstLine="0"/>
              <w:jc w:val="left"/>
            </w:pPr>
            <w:r>
              <w:rPr>
                <w:b/>
                <w:sz w:val="20"/>
              </w:rPr>
              <w:t>Duration: 9</w:t>
            </w:r>
            <w:r>
              <w:rPr>
                <w:sz w:val="20"/>
              </w:rPr>
              <w:t>0 min</w:t>
            </w:r>
            <w:r>
              <w:t xml:space="preserve"> </w:t>
            </w:r>
          </w:p>
        </w:tc>
        <w:tc>
          <w:tcPr>
            <w:tcW w:w="3220" w:type="dxa"/>
            <w:tcBorders>
              <w:top w:val="single" w:sz="8" w:space="0" w:color="AAAAAA"/>
              <w:left w:val="single" w:sz="8" w:space="0" w:color="AAAAAA"/>
              <w:bottom w:val="single" w:sz="8" w:space="0" w:color="AAAAAA"/>
              <w:right w:val="single" w:sz="8" w:space="0" w:color="AAAAAA"/>
            </w:tcBorders>
            <w:shd w:val="clear" w:color="auto" w:fill="EAF0FB"/>
          </w:tcPr>
          <w:p w14:paraId="5A0D6C40" w14:textId="77777777" w:rsidR="00277F61" w:rsidRDefault="00000000">
            <w:pPr>
              <w:spacing w:after="0" w:line="259" w:lineRule="auto"/>
              <w:ind w:left="0" w:right="860" w:firstLine="0"/>
              <w:jc w:val="center"/>
            </w:pPr>
            <w:r>
              <w:rPr>
                <w:b/>
                <w:sz w:val="20"/>
              </w:rPr>
              <w:t>Total  Marks: 50</w:t>
            </w:r>
            <w:r>
              <w:t xml:space="preserve"> </w:t>
            </w:r>
          </w:p>
        </w:tc>
        <w:tc>
          <w:tcPr>
            <w:tcW w:w="3238" w:type="dxa"/>
            <w:tcBorders>
              <w:top w:val="single" w:sz="8" w:space="0" w:color="AAAAAA"/>
              <w:left w:val="single" w:sz="8" w:space="0" w:color="AAAAAA"/>
              <w:bottom w:val="single" w:sz="8" w:space="0" w:color="AAAAAA"/>
              <w:right w:val="single" w:sz="8" w:space="0" w:color="AAAAAA"/>
            </w:tcBorders>
            <w:shd w:val="clear" w:color="auto" w:fill="EAF0FB"/>
          </w:tcPr>
          <w:p w14:paraId="4FFEC777" w14:textId="77777777" w:rsidR="00277F61" w:rsidRDefault="00000000">
            <w:pPr>
              <w:spacing w:after="0" w:line="259" w:lineRule="auto"/>
              <w:ind w:left="0" w:right="888" w:firstLine="0"/>
              <w:jc w:val="center"/>
            </w:pPr>
            <w:r>
              <w:rPr>
                <w:b/>
                <w:sz w:val="20"/>
              </w:rPr>
              <w:t>Reg No / Name :</w:t>
            </w:r>
            <w:r>
              <w:t xml:space="preserve"> </w:t>
            </w:r>
          </w:p>
          <w:p w14:paraId="7C36EF80" w14:textId="77777777" w:rsidR="00277F61" w:rsidRDefault="00000000">
            <w:pPr>
              <w:spacing w:after="0" w:line="259" w:lineRule="auto"/>
              <w:ind w:left="5" w:right="0" w:firstLine="0"/>
              <w:jc w:val="left"/>
            </w:pPr>
            <w:r>
              <w:t xml:space="preserve"> </w:t>
            </w:r>
          </w:p>
        </w:tc>
      </w:tr>
    </w:tbl>
    <w:p w14:paraId="2443DC80" w14:textId="77777777" w:rsidR="00277F61" w:rsidRDefault="00000000">
      <w:pPr>
        <w:spacing w:after="0" w:line="259" w:lineRule="auto"/>
        <w:ind w:left="705" w:right="0" w:firstLine="0"/>
        <w:jc w:val="left"/>
      </w:pPr>
      <w:r>
        <w:rPr>
          <w:b/>
        </w:rPr>
        <w:t xml:space="preserve"> </w:t>
      </w:r>
    </w:p>
    <w:p w14:paraId="5A6EE13B" w14:textId="77777777" w:rsidR="00277F61" w:rsidRDefault="00000000">
      <w:pPr>
        <w:ind w:left="715" w:right="0"/>
        <w:jc w:val="left"/>
      </w:pPr>
      <w:r>
        <w:rPr>
          <w:b/>
        </w:rPr>
        <w:t xml:space="preserve">COURSE OUTCOME COVERED </w:t>
      </w:r>
    </w:p>
    <w:p w14:paraId="6AC38041" w14:textId="77777777" w:rsidR="00277F61" w:rsidRDefault="00000000">
      <w:pPr>
        <w:spacing w:after="20"/>
        <w:ind w:left="700" w:right="0"/>
        <w:jc w:val="left"/>
      </w:pPr>
      <w:r>
        <w:rPr>
          <w:b/>
          <w:i/>
        </w:rPr>
        <w:t xml:space="preserve">CO3: </w:t>
      </w:r>
      <w:r>
        <w:rPr>
          <w:i/>
        </w:rPr>
        <w:t xml:space="preserve">Analyze network services using port scanning, ping sweeps, and enumeration techniques across different operating systems to identify vulnerabilities.( BL4) </w:t>
      </w:r>
    </w:p>
    <w:p w14:paraId="691C2610" w14:textId="77777777" w:rsidR="00277F61" w:rsidRDefault="00000000">
      <w:pPr>
        <w:tabs>
          <w:tab w:val="center" w:pos="1545"/>
          <w:tab w:val="center" w:pos="2880"/>
        </w:tabs>
        <w:spacing w:after="20"/>
        <w:ind w:left="0" w:right="0" w:firstLine="0"/>
        <w:jc w:val="left"/>
      </w:pPr>
      <w:r>
        <w:rPr>
          <w:rFonts w:ascii="Calibri" w:eastAsia="Calibri" w:hAnsi="Calibri" w:cs="Calibri"/>
          <w:sz w:val="22"/>
        </w:rPr>
        <w:tab/>
      </w:r>
      <w:r>
        <w:rPr>
          <w:i/>
        </w:rPr>
        <w:t>Duration: 90 min</w:t>
      </w:r>
      <w:r>
        <w:t xml:space="preserve"> </w:t>
      </w:r>
      <w:r>
        <w:tab/>
        <w:t xml:space="preserve"> </w:t>
      </w:r>
    </w:p>
    <w:p w14:paraId="77ED1597" w14:textId="77777777" w:rsidR="00277F61" w:rsidRDefault="00000000">
      <w:pPr>
        <w:spacing w:after="0" w:line="259" w:lineRule="auto"/>
        <w:ind w:left="720" w:right="0" w:firstLine="0"/>
        <w:jc w:val="left"/>
      </w:pPr>
      <w:r>
        <w:t xml:space="preserve"> </w:t>
      </w:r>
      <w:r>
        <w:tab/>
        <w:t xml:space="preserve"> </w:t>
      </w:r>
      <w:r>
        <w:tab/>
        <w:t xml:space="preserve"> </w:t>
      </w:r>
      <w:r>
        <w:tab/>
        <w:t xml:space="preserve"> </w:t>
      </w:r>
      <w:r>
        <w:tab/>
        <w:t xml:space="preserve"> </w:t>
      </w:r>
      <w:r>
        <w:tab/>
        <w:t xml:space="preserve"> </w:t>
      </w:r>
      <w:r>
        <w:tab/>
        <w:t xml:space="preserve"> </w:t>
      </w:r>
    </w:p>
    <w:p w14:paraId="5D6243A1" w14:textId="77777777" w:rsidR="00277F61" w:rsidRDefault="00000000">
      <w:pPr>
        <w:spacing w:after="24" w:line="230" w:lineRule="auto"/>
        <w:ind w:left="700" w:right="0"/>
      </w:pPr>
      <w:r>
        <w:rPr>
          <w:i/>
          <w:sz w:val="20"/>
        </w:rPr>
        <w:t xml:space="preserve">Instructions: Answer all questions. Each question carries 10 marks. </w:t>
      </w:r>
    </w:p>
    <w:p w14:paraId="1DC96868" w14:textId="77777777" w:rsidR="00277F61" w:rsidRDefault="00000000">
      <w:pPr>
        <w:spacing w:after="0" w:line="259" w:lineRule="auto"/>
        <w:ind w:left="705" w:right="0" w:firstLine="0"/>
        <w:jc w:val="left"/>
      </w:pPr>
      <w:r>
        <w:rPr>
          <w:i/>
          <w:sz w:val="20"/>
        </w:rPr>
        <w:t xml:space="preserve"> </w:t>
      </w:r>
    </w:p>
    <w:p w14:paraId="52B72D5B" w14:textId="77777777" w:rsidR="00277F61" w:rsidRDefault="00000000">
      <w:pPr>
        <w:spacing w:after="71" w:line="259" w:lineRule="auto"/>
        <w:ind w:left="700" w:right="-8" w:firstLine="0"/>
        <w:jc w:val="left"/>
      </w:pPr>
      <w:r>
        <w:rPr>
          <w:rFonts w:ascii="Calibri" w:eastAsia="Calibri" w:hAnsi="Calibri" w:cs="Calibri"/>
          <w:noProof/>
          <w:sz w:val="22"/>
        </w:rPr>
        <mc:AlternateContent>
          <mc:Choice Requires="wpg">
            <w:drawing>
              <wp:inline distT="0" distB="0" distL="0" distR="0" wp14:anchorId="5298ABFE" wp14:editId="460B096A">
                <wp:extent cx="5486400" cy="25400"/>
                <wp:effectExtent l="0" t="0" r="0" b="0"/>
                <wp:docPr id="39399" name="Group 39399"/>
                <wp:cNvGraphicFramePr/>
                <a:graphic xmlns:a="http://schemas.openxmlformats.org/drawingml/2006/main">
                  <a:graphicData uri="http://schemas.microsoft.com/office/word/2010/wordprocessingGroup">
                    <wpg:wgp>
                      <wpg:cNvGrpSpPr/>
                      <wpg:grpSpPr>
                        <a:xfrm>
                          <a:off x="0" y="0"/>
                          <a:ext cx="5486400" cy="25400"/>
                          <a:chOff x="0" y="0"/>
                          <a:chExt cx="5486400" cy="25400"/>
                        </a:xfrm>
                      </wpg:grpSpPr>
                      <wps:wsp>
                        <wps:cNvPr id="13" name="Shape 13"/>
                        <wps:cNvSpPr/>
                        <wps:spPr>
                          <a:xfrm>
                            <a:off x="0" y="0"/>
                            <a:ext cx="5486400" cy="0"/>
                          </a:xfrm>
                          <a:custGeom>
                            <a:avLst/>
                            <a:gdLst/>
                            <a:ahLst/>
                            <a:cxnLst/>
                            <a:rect l="0" t="0" r="0" b="0"/>
                            <a:pathLst>
                              <a:path w="5486400">
                                <a:moveTo>
                                  <a:pt x="0" y="0"/>
                                </a:moveTo>
                                <a:lnTo>
                                  <a:pt x="54864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399" style="width:432pt;height:2pt;mso-position-horizontal-relative:char;mso-position-vertical-relative:line" coordsize="54864,254">
                <v:shape id="Shape 13" style="position:absolute;width:54864;height:0;left:0;top:0;" coordsize="5486400,0" path="m0,0l5486400,0">
                  <v:stroke weight="2pt" endcap="flat" joinstyle="miter" miterlimit="10" on="true" color="#000000"/>
                  <v:fill on="false" color="#000000" opacity="0"/>
                </v:shape>
              </v:group>
            </w:pict>
          </mc:Fallback>
        </mc:AlternateContent>
      </w:r>
    </w:p>
    <w:p w14:paraId="5853D226" w14:textId="77777777" w:rsidR="00277F61" w:rsidRDefault="00000000">
      <w:pPr>
        <w:spacing w:after="136" w:line="259" w:lineRule="auto"/>
        <w:ind w:left="705" w:right="0" w:firstLine="0"/>
        <w:jc w:val="left"/>
      </w:pPr>
      <w:r>
        <w:t xml:space="preserve"> </w:t>
      </w:r>
    </w:p>
    <w:p w14:paraId="22B1F0B2" w14:textId="77777777" w:rsidR="00277F61" w:rsidRDefault="00000000">
      <w:pPr>
        <w:spacing w:after="76"/>
        <w:ind w:left="495" w:right="0" w:hanging="360"/>
      </w:pPr>
      <w:r>
        <w:t xml:space="preserve">1. An organization has commissioned an external penetration test to determine how much information an unauthorized attacker could gather about its internet-facing infrastructure without directly attacking its systems. Using the </w:t>
      </w:r>
      <w:r>
        <w:rPr>
          <w:b/>
        </w:rPr>
        <w:t>theHarvester</w:t>
      </w:r>
      <w:r>
        <w:t xml:space="preserve"> tool against the authorized domain </w:t>
      </w:r>
      <w:r>
        <w:rPr>
          <w:b/>
        </w:rPr>
        <w:t>tesla.com</w:t>
      </w:r>
      <w:r>
        <w:t xml:space="preserve">, conduct a comprehensive reconnaissance exercise to identify publicly available email addresses, subdomains, hostnames, IP addresses, URLs, and other relevant infrastructure information. Organize and analyze the collected information to determine how it contributes to the external attack surface, including the risks associated with exposed employee information, unnecessary subdomains, hostnames, and externally hosted services. Finally, prepare a security assessment explaining the information discovered, the most valuable reconnaissance findings, how multiple pieces of information could be combined by an attacker, the associated risks, recommended controls to reduce information disclosure, and which findings should be validated during subsequent penetration-testing phases. </w:t>
      </w:r>
      <w:r>
        <w:rPr>
          <w:b/>
        </w:rPr>
        <w:t>Required Tool: theHarvester.</w:t>
      </w:r>
      <w:r>
        <w:t xml:space="preserve">  </w:t>
      </w:r>
    </w:p>
    <w:p w14:paraId="1F6B9DEE" w14:textId="77777777" w:rsidR="00277F61" w:rsidRDefault="00000000">
      <w:pPr>
        <w:spacing w:after="368" w:line="259" w:lineRule="auto"/>
        <w:ind w:left="0" w:right="0" w:firstLine="0"/>
        <w:jc w:val="left"/>
      </w:pPr>
      <w:r>
        <w:rPr>
          <w:rFonts w:ascii="Arial" w:eastAsia="Arial" w:hAnsi="Arial" w:cs="Arial"/>
        </w:rPr>
        <w:t xml:space="preserve"> </w:t>
      </w:r>
    </w:p>
    <w:p w14:paraId="7E966EF3" w14:textId="77777777" w:rsidR="00277F61" w:rsidRDefault="00000000">
      <w:pPr>
        <w:ind w:left="10" w:right="0"/>
        <w:jc w:val="left"/>
      </w:pPr>
      <w:r>
        <w:rPr>
          <w:b/>
        </w:rPr>
        <w:t>Ans:</w:t>
      </w:r>
      <w:r>
        <w:rPr>
          <w:b/>
          <w:sz w:val="48"/>
        </w:rPr>
        <w:t xml:space="preserve"> </w:t>
      </w:r>
      <w:r>
        <w:rPr>
          <w:b/>
        </w:rPr>
        <w:t xml:space="preserve">External Reconnaissance and Attack Surface Assessment Using theHarvester </w:t>
      </w:r>
    </w:p>
    <w:p w14:paraId="6C2B6905" w14:textId="77777777" w:rsidR="00277F61" w:rsidRDefault="00000000">
      <w:pPr>
        <w:numPr>
          <w:ilvl w:val="0"/>
          <w:numId w:val="1"/>
        </w:numPr>
        <w:ind w:right="3304" w:hanging="360"/>
      </w:pPr>
      <w:r>
        <w:rPr>
          <w:b/>
        </w:rPr>
        <w:t xml:space="preserve">Objective </w:t>
      </w:r>
      <w:r>
        <w:rPr>
          <w:rFonts w:ascii="Courier New" w:eastAsia="Courier New" w:hAnsi="Courier New" w:cs="Courier New"/>
          <w:sz w:val="20"/>
        </w:rPr>
        <w:t>o</w:t>
      </w:r>
      <w:r>
        <w:rPr>
          <w:rFonts w:ascii="MS Gothic" w:eastAsia="MS Gothic" w:hAnsi="MS Gothic" w:cs="MS Gothic"/>
          <w:sz w:val="20"/>
        </w:rPr>
        <w:t xml:space="preserve"> </w:t>
      </w:r>
      <w:r>
        <w:t xml:space="preserve">Identify publicly available information about tesla.com.  </w:t>
      </w:r>
    </w:p>
    <w:p w14:paraId="5868D1B0" w14:textId="77777777" w:rsidR="00277F61" w:rsidRDefault="00000000">
      <w:pPr>
        <w:ind w:left="1090" w:right="0"/>
      </w:pPr>
      <w:r>
        <w:rPr>
          <w:rFonts w:ascii="Courier New" w:eastAsia="Courier New" w:hAnsi="Courier New" w:cs="Courier New"/>
          <w:sz w:val="20"/>
        </w:rPr>
        <w:t>o</w:t>
      </w:r>
      <w:r>
        <w:rPr>
          <w:rFonts w:ascii="MS Gothic" w:eastAsia="MS Gothic" w:hAnsi="MS Gothic" w:cs="MS Gothic"/>
          <w:sz w:val="20"/>
        </w:rPr>
        <w:t xml:space="preserve"> </w:t>
      </w:r>
      <w:r>
        <w:t xml:space="preserve">Understand the organization's external attack surface.  </w:t>
      </w:r>
    </w:p>
    <w:p w14:paraId="484123EE" w14:textId="77777777" w:rsidR="00277F61" w:rsidRDefault="00000000">
      <w:pPr>
        <w:spacing w:after="0" w:line="259" w:lineRule="auto"/>
        <w:ind w:left="1440" w:right="0" w:firstLine="0"/>
        <w:jc w:val="left"/>
      </w:pPr>
      <w:r>
        <w:t xml:space="preserve"> </w:t>
      </w:r>
    </w:p>
    <w:p w14:paraId="060C36E2" w14:textId="77777777" w:rsidR="00277F61" w:rsidRDefault="00000000">
      <w:pPr>
        <w:numPr>
          <w:ilvl w:val="0"/>
          <w:numId w:val="1"/>
        </w:numPr>
        <w:ind w:right="3304" w:hanging="360"/>
      </w:pPr>
      <w:r>
        <w:rPr>
          <w:b/>
        </w:rPr>
        <w:t>Tool Used</w:t>
      </w:r>
      <w:r>
        <w:t xml:space="preserve">  </w:t>
      </w:r>
      <w:r>
        <w:rPr>
          <w:rFonts w:ascii="Courier New" w:eastAsia="Courier New" w:hAnsi="Courier New" w:cs="Courier New"/>
          <w:sz w:val="20"/>
        </w:rPr>
        <w:t>o</w:t>
      </w:r>
      <w:r>
        <w:rPr>
          <w:rFonts w:ascii="MS Gothic" w:eastAsia="MS Gothic" w:hAnsi="MS Gothic" w:cs="MS Gothic"/>
          <w:sz w:val="20"/>
        </w:rPr>
        <w:t xml:space="preserve"> </w:t>
      </w:r>
      <w:r>
        <w:rPr>
          <w:b/>
        </w:rPr>
        <w:t>theHarvester</w:t>
      </w:r>
      <w:r>
        <w:t xml:space="preserve">  </w:t>
      </w:r>
      <w:r>
        <w:rPr>
          <w:rFonts w:ascii="Courier New" w:eastAsia="Courier New" w:hAnsi="Courier New" w:cs="Courier New"/>
          <w:sz w:val="20"/>
        </w:rPr>
        <w:t>o</w:t>
      </w:r>
      <w:r>
        <w:rPr>
          <w:rFonts w:ascii="MS Gothic" w:eastAsia="MS Gothic" w:hAnsi="MS Gothic" w:cs="MS Gothic"/>
          <w:sz w:val="20"/>
        </w:rPr>
        <w:t xml:space="preserve"> </w:t>
      </w:r>
      <w:r>
        <w:t xml:space="preserve">Used for passive OSINT reconnaissance.  </w:t>
      </w:r>
    </w:p>
    <w:p w14:paraId="1DA23247" w14:textId="77777777" w:rsidR="00277F61" w:rsidRDefault="00000000">
      <w:pPr>
        <w:spacing w:after="0" w:line="259" w:lineRule="auto"/>
        <w:ind w:left="1440" w:right="0" w:firstLine="0"/>
        <w:jc w:val="left"/>
      </w:pPr>
      <w:r>
        <w:t xml:space="preserve"> </w:t>
      </w:r>
    </w:p>
    <w:p w14:paraId="726F8DC7" w14:textId="77777777" w:rsidR="00277F61" w:rsidRDefault="00000000">
      <w:pPr>
        <w:numPr>
          <w:ilvl w:val="0"/>
          <w:numId w:val="1"/>
        </w:numPr>
        <w:ind w:right="3304" w:hanging="360"/>
      </w:pPr>
      <w:r>
        <w:rPr>
          <w:b/>
        </w:rPr>
        <w:t>Information Collected</w:t>
      </w:r>
      <w:r>
        <w:t xml:space="preserve">  </w:t>
      </w:r>
      <w:r>
        <w:rPr>
          <w:rFonts w:ascii="Courier New" w:eastAsia="Courier New" w:hAnsi="Courier New" w:cs="Courier New"/>
          <w:sz w:val="20"/>
        </w:rPr>
        <w:t>o</w:t>
      </w:r>
      <w:r>
        <w:rPr>
          <w:rFonts w:ascii="MS Gothic" w:eastAsia="MS Gothic" w:hAnsi="MS Gothic" w:cs="MS Gothic"/>
          <w:sz w:val="20"/>
        </w:rPr>
        <w:t xml:space="preserve"> </w:t>
      </w:r>
      <w:r>
        <w:t xml:space="preserve">Email addresses  </w:t>
      </w:r>
      <w:r>
        <w:rPr>
          <w:rFonts w:ascii="Courier New" w:eastAsia="Courier New" w:hAnsi="Courier New" w:cs="Courier New"/>
          <w:sz w:val="20"/>
        </w:rPr>
        <w:t>o</w:t>
      </w:r>
      <w:r>
        <w:rPr>
          <w:rFonts w:ascii="MS Gothic" w:eastAsia="MS Gothic" w:hAnsi="MS Gothic" w:cs="MS Gothic"/>
          <w:sz w:val="20"/>
        </w:rPr>
        <w:t xml:space="preserve"> </w:t>
      </w:r>
      <w:r>
        <w:t xml:space="preserve">Subdomains  </w:t>
      </w:r>
      <w:r>
        <w:rPr>
          <w:rFonts w:ascii="Courier New" w:eastAsia="Courier New" w:hAnsi="Courier New" w:cs="Courier New"/>
          <w:sz w:val="20"/>
        </w:rPr>
        <w:t>o</w:t>
      </w:r>
      <w:r>
        <w:rPr>
          <w:rFonts w:ascii="MS Gothic" w:eastAsia="MS Gothic" w:hAnsi="MS Gothic" w:cs="MS Gothic"/>
          <w:sz w:val="20"/>
        </w:rPr>
        <w:t xml:space="preserve"> </w:t>
      </w:r>
      <w:r>
        <w:t xml:space="preserve">Hostnames  </w:t>
      </w:r>
    </w:p>
    <w:p w14:paraId="3C9F1024" w14:textId="77777777" w:rsidR="00277F61" w:rsidRDefault="00000000">
      <w:pPr>
        <w:numPr>
          <w:ilvl w:val="2"/>
          <w:numId w:val="2"/>
        </w:numPr>
        <w:ind w:right="0" w:hanging="360"/>
      </w:pPr>
      <w:r>
        <w:t xml:space="preserve">IP addresses  </w:t>
      </w:r>
    </w:p>
    <w:p w14:paraId="3D3B10DE" w14:textId="77777777" w:rsidR="00277F61" w:rsidRDefault="00000000">
      <w:pPr>
        <w:numPr>
          <w:ilvl w:val="2"/>
          <w:numId w:val="2"/>
        </w:numPr>
        <w:ind w:right="0" w:hanging="360"/>
      </w:pPr>
      <w:r>
        <w:t xml:space="preserve">URLs  </w:t>
      </w:r>
    </w:p>
    <w:p w14:paraId="1E02DBAF" w14:textId="77777777" w:rsidR="00277F61" w:rsidRDefault="00000000">
      <w:pPr>
        <w:numPr>
          <w:ilvl w:val="2"/>
          <w:numId w:val="2"/>
        </w:numPr>
        <w:ind w:right="0" w:hanging="360"/>
      </w:pPr>
      <w:r>
        <w:t xml:space="preserve">Publicly exposed infrastructure  </w:t>
      </w:r>
      <w:r>
        <w:rPr>
          <w:rFonts w:ascii="Courier New" w:eastAsia="Courier New" w:hAnsi="Courier New" w:cs="Courier New"/>
          <w:sz w:val="20"/>
        </w:rPr>
        <w:t>o</w:t>
      </w:r>
      <w:r>
        <w:rPr>
          <w:rFonts w:ascii="MS Gothic" w:eastAsia="MS Gothic" w:hAnsi="MS Gothic" w:cs="MS Gothic"/>
          <w:sz w:val="20"/>
        </w:rPr>
        <w:t xml:space="preserve"> </w:t>
      </w:r>
      <w:r>
        <w:t xml:space="preserve">Third-party services  </w:t>
      </w:r>
    </w:p>
    <w:p w14:paraId="6EB2838A" w14:textId="77777777" w:rsidR="00277F61" w:rsidRDefault="00000000">
      <w:pPr>
        <w:spacing w:after="0" w:line="259" w:lineRule="auto"/>
        <w:ind w:left="1440" w:right="0" w:firstLine="0"/>
        <w:jc w:val="left"/>
      </w:pPr>
      <w:r>
        <w:t xml:space="preserve"> </w:t>
      </w:r>
    </w:p>
    <w:p w14:paraId="516D4376" w14:textId="77777777" w:rsidR="00277F61" w:rsidRDefault="00000000">
      <w:pPr>
        <w:numPr>
          <w:ilvl w:val="0"/>
          <w:numId w:val="1"/>
        </w:numPr>
        <w:ind w:right="3304" w:hanging="360"/>
      </w:pPr>
      <w:r>
        <w:rPr>
          <w:b/>
        </w:rPr>
        <w:t>Basic Command</w:t>
      </w:r>
      <w:r>
        <w:t xml:space="preserve">  </w:t>
      </w:r>
    </w:p>
    <w:p w14:paraId="67C1E94C" w14:textId="77777777" w:rsidR="00277F61" w:rsidRDefault="00000000">
      <w:pPr>
        <w:ind w:left="715" w:right="0"/>
      </w:pPr>
      <w:r>
        <w:t xml:space="preserve">theHarvester -d tesla.com -b crtsh,certspotter </w:t>
      </w:r>
    </w:p>
    <w:p w14:paraId="151FE3E0" w14:textId="77777777" w:rsidR="00277F61" w:rsidRDefault="00000000">
      <w:pPr>
        <w:spacing w:after="0" w:line="259" w:lineRule="auto"/>
        <w:ind w:left="0" w:right="0" w:firstLine="0"/>
        <w:jc w:val="left"/>
      </w:pPr>
      <w:r>
        <w:t xml:space="preserve"> </w:t>
      </w:r>
    </w:p>
    <w:p w14:paraId="0375C4FF" w14:textId="77777777" w:rsidR="00277F61" w:rsidRDefault="00000000">
      <w:pPr>
        <w:numPr>
          <w:ilvl w:val="0"/>
          <w:numId w:val="1"/>
        </w:numPr>
        <w:ind w:right="3304" w:hanging="360"/>
      </w:pPr>
      <w:r>
        <w:rPr>
          <w:b/>
        </w:rPr>
        <w:lastRenderedPageBreak/>
        <w:t>Email Address Risks</w:t>
      </w:r>
      <w:r>
        <w:t xml:space="preserve">  </w:t>
      </w:r>
      <w:r>
        <w:rPr>
          <w:rFonts w:ascii="Courier New" w:eastAsia="Courier New" w:hAnsi="Courier New" w:cs="Courier New"/>
          <w:sz w:val="20"/>
        </w:rPr>
        <w:t>o</w:t>
      </w:r>
      <w:r>
        <w:rPr>
          <w:rFonts w:ascii="MS Gothic" w:eastAsia="MS Gothic" w:hAnsi="MS Gothic" w:cs="MS Gothic"/>
          <w:sz w:val="20"/>
        </w:rPr>
        <w:t xml:space="preserve"> </w:t>
      </w:r>
      <w:r>
        <w:t xml:space="preserve">Can be used for targeted phishing.  </w:t>
      </w:r>
    </w:p>
    <w:p w14:paraId="58131C17" w14:textId="77777777" w:rsidR="00277F61" w:rsidRDefault="00000000">
      <w:pPr>
        <w:numPr>
          <w:ilvl w:val="1"/>
          <w:numId w:val="1"/>
        </w:numPr>
        <w:ind w:right="0" w:hanging="360"/>
      </w:pPr>
      <w:r>
        <w:t xml:space="preserve">Helps identify employees and departments.  </w:t>
      </w:r>
    </w:p>
    <w:p w14:paraId="702973B2" w14:textId="77777777" w:rsidR="00277F61" w:rsidRDefault="00000000">
      <w:pPr>
        <w:numPr>
          <w:ilvl w:val="1"/>
          <w:numId w:val="1"/>
        </w:numPr>
        <w:ind w:right="0" w:hanging="360"/>
      </w:pPr>
      <w:r>
        <w:t xml:space="preserve">May reveal organizational naming patterns.  </w:t>
      </w:r>
    </w:p>
    <w:p w14:paraId="01486F9A" w14:textId="77777777" w:rsidR="00277F61" w:rsidRDefault="00000000">
      <w:pPr>
        <w:spacing w:after="0" w:line="259" w:lineRule="auto"/>
        <w:ind w:left="1440" w:right="0" w:firstLine="0"/>
        <w:jc w:val="left"/>
      </w:pPr>
      <w:r>
        <w:t xml:space="preserve"> </w:t>
      </w:r>
    </w:p>
    <w:p w14:paraId="52EE04D7" w14:textId="77777777" w:rsidR="00277F61" w:rsidRDefault="00000000">
      <w:pPr>
        <w:spacing w:after="0" w:line="259" w:lineRule="auto"/>
        <w:ind w:left="1440" w:right="0" w:firstLine="0"/>
        <w:jc w:val="left"/>
      </w:pPr>
      <w:r>
        <w:t xml:space="preserve"> </w:t>
      </w:r>
    </w:p>
    <w:p w14:paraId="103C9828" w14:textId="77777777" w:rsidR="00277F61" w:rsidRDefault="00000000">
      <w:pPr>
        <w:numPr>
          <w:ilvl w:val="0"/>
          <w:numId w:val="1"/>
        </w:numPr>
        <w:ind w:right="3304" w:hanging="360"/>
      </w:pPr>
      <w:r>
        <w:rPr>
          <w:b/>
        </w:rPr>
        <w:t>Subdomain Risks</w:t>
      </w:r>
      <w:r>
        <w:t xml:space="preserve">  </w:t>
      </w:r>
      <w:r>
        <w:rPr>
          <w:rFonts w:ascii="Courier New" w:eastAsia="Courier New" w:hAnsi="Courier New" w:cs="Courier New"/>
          <w:sz w:val="20"/>
        </w:rPr>
        <w:t>o</w:t>
      </w:r>
      <w:r>
        <w:rPr>
          <w:rFonts w:ascii="MS Gothic" w:eastAsia="MS Gothic" w:hAnsi="MS Gothic" w:cs="MS Gothic"/>
          <w:sz w:val="20"/>
        </w:rPr>
        <w:t xml:space="preserve"> </w:t>
      </w:r>
      <w:r>
        <w:t xml:space="preserve">Unnecessary subdomains increase the attack surface.  </w:t>
      </w:r>
    </w:p>
    <w:p w14:paraId="7FA5F29F" w14:textId="77777777" w:rsidR="00277F61" w:rsidRDefault="00000000">
      <w:pPr>
        <w:numPr>
          <w:ilvl w:val="1"/>
          <w:numId w:val="1"/>
        </w:numPr>
        <w:ind w:right="0" w:hanging="360"/>
      </w:pPr>
      <w:r>
        <w:t xml:space="preserve">dev, test, admin, and legacy systems may have weaker security.  </w:t>
      </w:r>
    </w:p>
    <w:p w14:paraId="1C59B187" w14:textId="77777777" w:rsidR="00277F61" w:rsidRDefault="00000000">
      <w:pPr>
        <w:numPr>
          <w:ilvl w:val="1"/>
          <w:numId w:val="1"/>
        </w:numPr>
        <w:ind w:right="0" w:hanging="360"/>
      </w:pPr>
      <w:r>
        <w:t xml:space="preserve">Forgotten subdomains may expose outdated services.  </w:t>
      </w:r>
    </w:p>
    <w:p w14:paraId="37FC53F2" w14:textId="77777777" w:rsidR="00277F61" w:rsidRDefault="00000000">
      <w:pPr>
        <w:spacing w:after="0" w:line="259" w:lineRule="auto"/>
        <w:ind w:left="1440" w:right="0" w:firstLine="0"/>
        <w:jc w:val="left"/>
      </w:pPr>
      <w:r>
        <w:t xml:space="preserve"> </w:t>
      </w:r>
    </w:p>
    <w:p w14:paraId="662D44D3" w14:textId="77777777" w:rsidR="00277F61" w:rsidRDefault="00000000">
      <w:pPr>
        <w:numPr>
          <w:ilvl w:val="0"/>
          <w:numId w:val="1"/>
        </w:numPr>
        <w:spacing w:after="0" w:line="247" w:lineRule="auto"/>
        <w:ind w:right="3304" w:hanging="360"/>
      </w:pPr>
      <w:r>
        <w:rPr>
          <w:b/>
        </w:rPr>
        <w:t>Hostname and IP Risks</w:t>
      </w:r>
      <w:r>
        <w:t xml:space="preserve">  </w:t>
      </w:r>
      <w:r>
        <w:rPr>
          <w:rFonts w:ascii="Courier New" w:eastAsia="Courier New" w:hAnsi="Courier New" w:cs="Courier New"/>
          <w:sz w:val="20"/>
        </w:rPr>
        <w:t>o</w:t>
      </w:r>
      <w:r>
        <w:rPr>
          <w:rFonts w:ascii="MS Gothic" w:eastAsia="MS Gothic" w:hAnsi="MS Gothic" w:cs="MS Gothic"/>
          <w:sz w:val="20"/>
        </w:rPr>
        <w:t xml:space="preserve"> </w:t>
      </w:r>
      <w:r>
        <w:t xml:space="preserve">Help attackers map external infrastructure.  </w:t>
      </w:r>
      <w:r>
        <w:rPr>
          <w:rFonts w:ascii="Courier New" w:eastAsia="Courier New" w:hAnsi="Courier New" w:cs="Courier New"/>
          <w:sz w:val="20"/>
        </w:rPr>
        <w:t>o</w:t>
      </w:r>
      <w:r>
        <w:rPr>
          <w:rFonts w:ascii="MS Gothic" w:eastAsia="MS Gothic" w:hAnsi="MS Gothic" w:cs="MS Gothic"/>
          <w:sz w:val="20"/>
        </w:rPr>
        <w:t xml:space="preserve"> </w:t>
      </w:r>
      <w:r>
        <w:t xml:space="preserve">Can reveal potentially accessible services.  </w:t>
      </w:r>
    </w:p>
    <w:p w14:paraId="71B651A7" w14:textId="77777777" w:rsidR="00277F61" w:rsidRDefault="00000000">
      <w:pPr>
        <w:numPr>
          <w:ilvl w:val="1"/>
          <w:numId w:val="1"/>
        </w:numPr>
        <w:ind w:right="0" w:hanging="360"/>
      </w:pPr>
      <w:r>
        <w:t xml:space="preserve">IP-to-hostname relationships provide useful reconnaissance information.  </w:t>
      </w:r>
    </w:p>
    <w:p w14:paraId="7A676F4C" w14:textId="77777777" w:rsidR="00277F61" w:rsidRDefault="00000000">
      <w:pPr>
        <w:spacing w:after="0" w:line="259" w:lineRule="auto"/>
        <w:ind w:left="1440" w:right="0" w:firstLine="0"/>
        <w:jc w:val="left"/>
      </w:pPr>
      <w:r>
        <w:t xml:space="preserve"> </w:t>
      </w:r>
    </w:p>
    <w:p w14:paraId="6D25ABB8" w14:textId="77777777" w:rsidR="00277F61" w:rsidRDefault="00000000">
      <w:pPr>
        <w:numPr>
          <w:ilvl w:val="0"/>
          <w:numId w:val="1"/>
        </w:numPr>
        <w:ind w:right="3304" w:hanging="360"/>
      </w:pPr>
      <w:r>
        <w:rPr>
          <w:b/>
        </w:rPr>
        <w:t>Third-Party Service Risks</w:t>
      </w:r>
      <w:r>
        <w:t xml:space="preserve">  </w:t>
      </w:r>
      <w:r>
        <w:rPr>
          <w:rFonts w:ascii="Courier New" w:eastAsia="Courier New" w:hAnsi="Courier New" w:cs="Courier New"/>
          <w:sz w:val="20"/>
        </w:rPr>
        <w:t>o</w:t>
      </w:r>
      <w:r>
        <w:rPr>
          <w:rFonts w:ascii="MS Gothic" w:eastAsia="MS Gothic" w:hAnsi="MS Gothic" w:cs="MS Gothic"/>
          <w:sz w:val="20"/>
        </w:rPr>
        <w:t xml:space="preserve"> </w:t>
      </w:r>
      <w:r>
        <w:t xml:space="preserve">Misconfigured cloud or external services may expose information.  </w:t>
      </w:r>
    </w:p>
    <w:p w14:paraId="5939AE73" w14:textId="77777777" w:rsidR="00277F61" w:rsidRDefault="00000000">
      <w:pPr>
        <w:numPr>
          <w:ilvl w:val="1"/>
          <w:numId w:val="1"/>
        </w:numPr>
        <w:ind w:right="0" w:hanging="360"/>
      </w:pPr>
      <w:r>
        <w:t xml:space="preserve">Abandoned services can create security risks.  </w:t>
      </w:r>
    </w:p>
    <w:p w14:paraId="14E64E51" w14:textId="77777777" w:rsidR="00277F61" w:rsidRDefault="00000000">
      <w:pPr>
        <w:spacing w:after="0" w:line="259" w:lineRule="auto"/>
        <w:ind w:left="1440" w:right="0" w:firstLine="0"/>
        <w:jc w:val="left"/>
      </w:pPr>
      <w:r>
        <w:t xml:space="preserve"> </w:t>
      </w:r>
    </w:p>
    <w:p w14:paraId="6257396A" w14:textId="77777777" w:rsidR="00277F61" w:rsidRDefault="00000000">
      <w:pPr>
        <w:numPr>
          <w:ilvl w:val="0"/>
          <w:numId w:val="1"/>
        </w:numPr>
        <w:spacing w:after="0" w:line="247" w:lineRule="auto"/>
        <w:ind w:right="3304" w:hanging="360"/>
      </w:pPr>
      <w:r>
        <w:rPr>
          <w:b/>
        </w:rPr>
        <w:t>Most Valuable Findings</w:t>
      </w:r>
      <w:r>
        <w:t xml:space="preserve">  </w:t>
      </w:r>
      <w:r>
        <w:rPr>
          <w:rFonts w:ascii="Courier New" w:eastAsia="Courier New" w:hAnsi="Courier New" w:cs="Courier New"/>
          <w:sz w:val="20"/>
        </w:rPr>
        <w:t>o</w:t>
      </w:r>
      <w:r>
        <w:rPr>
          <w:rFonts w:ascii="MS Gothic" w:eastAsia="MS Gothic" w:hAnsi="MS Gothic" w:cs="MS Gothic"/>
          <w:sz w:val="20"/>
        </w:rPr>
        <w:t xml:space="preserve"> </w:t>
      </w:r>
      <w:r>
        <w:t xml:space="preserve">Administrative portals  </w:t>
      </w:r>
      <w:r>
        <w:rPr>
          <w:rFonts w:ascii="Courier New" w:eastAsia="Courier New" w:hAnsi="Courier New" w:cs="Courier New"/>
          <w:sz w:val="20"/>
        </w:rPr>
        <w:t>o</w:t>
      </w:r>
      <w:r>
        <w:rPr>
          <w:rFonts w:ascii="MS Gothic" w:eastAsia="MS Gothic" w:hAnsi="MS Gothic" w:cs="MS Gothic"/>
          <w:sz w:val="20"/>
        </w:rPr>
        <w:t xml:space="preserve"> </w:t>
      </w:r>
      <w:r>
        <w:t xml:space="preserve">Development/testing systems  </w:t>
      </w:r>
      <w:r>
        <w:rPr>
          <w:rFonts w:ascii="Courier New" w:eastAsia="Courier New" w:hAnsi="Courier New" w:cs="Courier New"/>
          <w:sz w:val="20"/>
        </w:rPr>
        <w:t>o</w:t>
      </w:r>
      <w:r>
        <w:rPr>
          <w:rFonts w:ascii="MS Gothic" w:eastAsia="MS Gothic" w:hAnsi="MS Gothic" w:cs="MS Gothic"/>
          <w:sz w:val="20"/>
        </w:rPr>
        <w:t xml:space="preserve"> </w:t>
      </w:r>
      <w:r>
        <w:t xml:space="preserve">Legacy systems  </w:t>
      </w:r>
      <w:r>
        <w:rPr>
          <w:rFonts w:ascii="Courier New" w:eastAsia="Courier New" w:hAnsi="Courier New" w:cs="Courier New"/>
          <w:sz w:val="20"/>
        </w:rPr>
        <w:t>o</w:t>
      </w:r>
      <w:r>
        <w:rPr>
          <w:rFonts w:ascii="MS Gothic" w:eastAsia="MS Gothic" w:hAnsi="MS Gothic" w:cs="MS Gothic"/>
          <w:sz w:val="20"/>
        </w:rPr>
        <w:t xml:space="preserve"> </w:t>
      </w:r>
      <w:r>
        <w:t xml:space="preserve">Authentication portals  </w:t>
      </w:r>
      <w:r>
        <w:rPr>
          <w:rFonts w:ascii="Courier New" w:eastAsia="Courier New" w:hAnsi="Courier New" w:cs="Courier New"/>
          <w:sz w:val="20"/>
        </w:rPr>
        <w:t>o</w:t>
      </w:r>
      <w:r>
        <w:rPr>
          <w:rFonts w:ascii="MS Gothic" w:eastAsia="MS Gothic" w:hAnsi="MS Gothic" w:cs="MS Gothic"/>
          <w:sz w:val="20"/>
        </w:rPr>
        <w:t xml:space="preserve"> </w:t>
      </w:r>
      <w:r>
        <w:t xml:space="preserve">Employee email addresses  </w:t>
      </w:r>
    </w:p>
    <w:p w14:paraId="474275FE" w14:textId="77777777" w:rsidR="00277F61" w:rsidRDefault="00000000">
      <w:pPr>
        <w:numPr>
          <w:ilvl w:val="1"/>
          <w:numId w:val="1"/>
        </w:numPr>
        <w:ind w:right="0" w:hanging="360"/>
      </w:pPr>
      <w:r>
        <w:t xml:space="preserve">Unexpected external services  </w:t>
      </w:r>
    </w:p>
    <w:p w14:paraId="5BB56CFC" w14:textId="77777777" w:rsidR="00277F61" w:rsidRDefault="00000000">
      <w:pPr>
        <w:spacing w:after="0" w:line="259" w:lineRule="auto"/>
        <w:ind w:left="1440" w:right="0" w:firstLine="0"/>
        <w:jc w:val="left"/>
      </w:pPr>
      <w:r>
        <w:t xml:space="preserve"> </w:t>
      </w:r>
    </w:p>
    <w:p w14:paraId="5A22E5F9" w14:textId="77777777" w:rsidR="00277F61" w:rsidRDefault="00000000">
      <w:pPr>
        <w:numPr>
          <w:ilvl w:val="0"/>
          <w:numId w:val="1"/>
        </w:numPr>
        <w:ind w:right="3304" w:hanging="360"/>
      </w:pPr>
      <w:r>
        <w:rPr>
          <w:b/>
        </w:rPr>
        <w:t>How Attackers Combine Information</w:t>
      </w:r>
      <w:r>
        <w:t xml:space="preserve">  </w:t>
      </w:r>
    </w:p>
    <w:p w14:paraId="07DD66EA" w14:textId="77777777" w:rsidR="00277F61" w:rsidRDefault="00000000">
      <w:pPr>
        <w:numPr>
          <w:ilvl w:val="0"/>
          <w:numId w:val="3"/>
        </w:numPr>
        <w:ind w:right="0" w:hanging="360"/>
      </w:pPr>
      <w:r>
        <w:t xml:space="preserve">Email → employee identification → phishing.  </w:t>
      </w:r>
    </w:p>
    <w:p w14:paraId="53C1D03C" w14:textId="77777777" w:rsidR="00277F61" w:rsidRDefault="00000000">
      <w:pPr>
        <w:numPr>
          <w:ilvl w:val="0"/>
          <w:numId w:val="3"/>
        </w:numPr>
        <w:ind w:right="0" w:hanging="360"/>
      </w:pPr>
      <w:r>
        <w:t xml:space="preserve">Subdomain → hostname → IP → service identification → vulnerability research.  </w:t>
      </w:r>
    </w:p>
    <w:p w14:paraId="4D5E7499" w14:textId="77777777" w:rsidR="00277F61" w:rsidRDefault="00000000">
      <w:pPr>
        <w:spacing w:after="0" w:line="259" w:lineRule="auto"/>
        <w:ind w:left="720" w:right="0" w:firstLine="0"/>
        <w:jc w:val="left"/>
      </w:pPr>
      <w:r>
        <w:t xml:space="preserve"> </w:t>
      </w:r>
    </w:p>
    <w:p w14:paraId="3BABF384" w14:textId="77777777" w:rsidR="00277F61" w:rsidRDefault="00000000">
      <w:pPr>
        <w:ind w:left="370" w:right="0"/>
        <w:jc w:val="left"/>
      </w:pPr>
      <w:r>
        <w:t xml:space="preserve">11. </w:t>
      </w:r>
      <w:r>
        <w:rPr>
          <w:b/>
        </w:rPr>
        <w:t>Recommended Security Controls</w:t>
      </w:r>
      <w:r>
        <w:t xml:space="preserve">  </w:t>
      </w:r>
    </w:p>
    <w:p w14:paraId="4EA9D1F0" w14:textId="77777777" w:rsidR="00277F61" w:rsidRDefault="00000000">
      <w:pPr>
        <w:numPr>
          <w:ilvl w:val="0"/>
          <w:numId w:val="4"/>
        </w:numPr>
        <w:ind w:right="0" w:hanging="360"/>
      </w:pPr>
      <w:r>
        <w:t xml:space="preserve">Maintain an external asset inventory.  </w:t>
      </w:r>
    </w:p>
    <w:p w14:paraId="63E7CCDC" w14:textId="77777777" w:rsidR="00277F61" w:rsidRDefault="00000000">
      <w:pPr>
        <w:numPr>
          <w:ilvl w:val="0"/>
          <w:numId w:val="4"/>
        </w:numPr>
        <w:ind w:right="0" w:hanging="360"/>
      </w:pPr>
      <w:r>
        <w:t xml:space="preserve">Remove unused subdomains and services.  </w:t>
      </w:r>
    </w:p>
    <w:p w14:paraId="4EAB0A9C" w14:textId="77777777" w:rsidR="00277F61" w:rsidRDefault="00000000">
      <w:pPr>
        <w:numPr>
          <w:ilvl w:val="0"/>
          <w:numId w:val="4"/>
        </w:numPr>
        <w:ind w:right="0" w:hanging="360"/>
      </w:pPr>
      <w:r>
        <w:t xml:space="preserve">Secure development/testing environments.  </w:t>
      </w:r>
    </w:p>
    <w:p w14:paraId="12C2D1B9" w14:textId="77777777" w:rsidR="00277F61" w:rsidRDefault="00000000">
      <w:pPr>
        <w:numPr>
          <w:ilvl w:val="0"/>
          <w:numId w:val="4"/>
        </w:numPr>
        <w:ind w:right="0" w:hanging="360"/>
      </w:pPr>
      <w:r>
        <w:t xml:space="preserve">Use MFA for administrative systems.  </w:t>
      </w:r>
    </w:p>
    <w:p w14:paraId="56F471E2" w14:textId="77777777" w:rsidR="00277F61" w:rsidRDefault="00000000">
      <w:pPr>
        <w:numPr>
          <w:ilvl w:val="0"/>
          <w:numId w:val="4"/>
        </w:numPr>
        <w:ind w:right="0" w:hanging="360"/>
      </w:pPr>
      <w:r>
        <w:t xml:space="preserve">Monitor DNS and certificate changes.  </w:t>
      </w:r>
    </w:p>
    <w:p w14:paraId="7AC1D678" w14:textId="77777777" w:rsidR="00277F61" w:rsidRDefault="00000000">
      <w:pPr>
        <w:numPr>
          <w:ilvl w:val="0"/>
          <w:numId w:val="4"/>
        </w:numPr>
        <w:ind w:right="0" w:hanging="360"/>
      </w:pPr>
      <w:r>
        <w:t xml:space="preserve">Review third-party/cloud services regularly.  </w:t>
      </w:r>
    </w:p>
    <w:p w14:paraId="794DC4F5" w14:textId="77777777" w:rsidR="00277F61" w:rsidRDefault="00000000">
      <w:pPr>
        <w:numPr>
          <w:ilvl w:val="0"/>
          <w:numId w:val="4"/>
        </w:numPr>
        <w:ind w:right="0" w:hanging="360"/>
      </w:pPr>
      <w:r>
        <w:t xml:space="preserve">Minimize unnecessary public employee information.  </w:t>
      </w:r>
    </w:p>
    <w:p w14:paraId="3789E583" w14:textId="77777777" w:rsidR="00277F61" w:rsidRDefault="00000000">
      <w:pPr>
        <w:spacing w:after="0" w:line="259" w:lineRule="auto"/>
        <w:ind w:left="720" w:right="0" w:firstLine="0"/>
        <w:jc w:val="left"/>
      </w:pPr>
      <w:r>
        <w:t xml:space="preserve"> </w:t>
      </w:r>
    </w:p>
    <w:p w14:paraId="4036ABD4" w14:textId="77777777" w:rsidR="00277F61" w:rsidRDefault="00000000">
      <w:pPr>
        <w:ind w:left="370" w:right="0"/>
        <w:jc w:val="left"/>
      </w:pPr>
      <w:r>
        <w:t xml:space="preserve">12. </w:t>
      </w:r>
      <w:r>
        <w:rPr>
          <w:b/>
        </w:rPr>
        <w:t>Findings to Validate</w:t>
      </w:r>
      <w:r>
        <w:t xml:space="preserve">  </w:t>
      </w:r>
    </w:p>
    <w:p w14:paraId="0C6ACAAC" w14:textId="77777777" w:rsidR="00277F61" w:rsidRDefault="00000000">
      <w:pPr>
        <w:numPr>
          <w:ilvl w:val="0"/>
          <w:numId w:val="5"/>
        </w:numPr>
        <w:ind w:right="0" w:hanging="360"/>
      </w:pPr>
      <w:r>
        <w:t xml:space="preserve">Internet-facing admin systems  </w:t>
      </w:r>
    </w:p>
    <w:p w14:paraId="77EDD61D" w14:textId="77777777" w:rsidR="00277F61" w:rsidRDefault="00000000">
      <w:pPr>
        <w:numPr>
          <w:ilvl w:val="0"/>
          <w:numId w:val="5"/>
        </w:numPr>
        <w:ind w:right="0" w:hanging="360"/>
      </w:pPr>
      <w:r>
        <w:t xml:space="preserve">Development/test environments  </w:t>
      </w:r>
    </w:p>
    <w:p w14:paraId="7A3C0820" w14:textId="77777777" w:rsidR="00277F61" w:rsidRDefault="00000000">
      <w:pPr>
        <w:numPr>
          <w:ilvl w:val="0"/>
          <w:numId w:val="5"/>
        </w:numPr>
        <w:ind w:right="0" w:hanging="360"/>
      </w:pPr>
      <w:r>
        <w:t xml:space="preserve">Legacy hosts  </w:t>
      </w:r>
    </w:p>
    <w:p w14:paraId="6C109B8C" w14:textId="77777777" w:rsidR="00277F61" w:rsidRDefault="00000000">
      <w:pPr>
        <w:numPr>
          <w:ilvl w:val="0"/>
          <w:numId w:val="5"/>
        </w:numPr>
        <w:ind w:right="0" w:hanging="360"/>
      </w:pPr>
      <w:r>
        <w:t xml:space="preserve">Cloud/third-party services  </w:t>
      </w:r>
    </w:p>
    <w:p w14:paraId="542C47AA" w14:textId="77777777" w:rsidR="00277F61" w:rsidRDefault="00000000">
      <w:pPr>
        <w:numPr>
          <w:ilvl w:val="0"/>
          <w:numId w:val="5"/>
        </w:numPr>
        <w:ind w:right="0" w:hanging="360"/>
      </w:pPr>
      <w:r>
        <w:t xml:space="preserve">Exposed authentication portals  </w:t>
      </w:r>
    </w:p>
    <w:p w14:paraId="41C61DB3" w14:textId="77777777" w:rsidR="00277F61" w:rsidRDefault="00000000">
      <w:pPr>
        <w:numPr>
          <w:ilvl w:val="0"/>
          <w:numId w:val="5"/>
        </w:numPr>
        <w:ind w:right="0" w:hanging="360"/>
      </w:pPr>
      <w:r>
        <w:t xml:space="preserve">Potentially vulnerable services  </w:t>
      </w:r>
    </w:p>
    <w:p w14:paraId="686E26CE" w14:textId="77777777" w:rsidR="00277F61" w:rsidRDefault="00000000">
      <w:pPr>
        <w:spacing w:after="0" w:line="259" w:lineRule="auto"/>
        <w:ind w:left="720" w:right="0" w:firstLine="0"/>
        <w:jc w:val="left"/>
      </w:pPr>
      <w:r>
        <w:t xml:space="preserve"> </w:t>
      </w:r>
    </w:p>
    <w:p w14:paraId="64D39150" w14:textId="77777777" w:rsidR="00277F61" w:rsidRDefault="00000000">
      <w:pPr>
        <w:ind w:left="370" w:right="0"/>
        <w:jc w:val="left"/>
      </w:pPr>
      <w:r>
        <w:t xml:space="preserve">13. </w:t>
      </w:r>
      <w:r>
        <w:rPr>
          <w:b/>
        </w:rPr>
        <w:t>Conclusion</w:t>
      </w:r>
      <w:r>
        <w:t xml:space="preserve">  </w:t>
      </w:r>
    </w:p>
    <w:p w14:paraId="237A9A28" w14:textId="77777777" w:rsidR="00277F61" w:rsidRDefault="00000000">
      <w:pPr>
        <w:numPr>
          <w:ilvl w:val="0"/>
          <w:numId w:val="6"/>
        </w:numPr>
        <w:ind w:right="0" w:hanging="360"/>
      </w:pPr>
      <w:r>
        <w:t xml:space="preserve">theHarvester helps identify publicly exposed information without directly attacking systems.  </w:t>
      </w:r>
    </w:p>
    <w:p w14:paraId="3178C02E" w14:textId="77777777" w:rsidR="00277F61" w:rsidRDefault="00000000">
      <w:pPr>
        <w:numPr>
          <w:ilvl w:val="0"/>
          <w:numId w:val="6"/>
        </w:numPr>
        <w:ind w:right="0" w:hanging="360"/>
      </w:pPr>
      <w:r>
        <w:t xml:space="preserve">Individual findings may appear harmless, but combining them can significantly improve an attacker's understanding of the target.  </w:t>
      </w:r>
    </w:p>
    <w:p w14:paraId="007181C7" w14:textId="77777777" w:rsidR="00277F61" w:rsidRDefault="00000000">
      <w:pPr>
        <w:numPr>
          <w:ilvl w:val="0"/>
          <w:numId w:val="6"/>
        </w:numPr>
        <w:ind w:right="0" w:hanging="360"/>
      </w:pPr>
      <w:r>
        <w:lastRenderedPageBreak/>
        <w:t xml:space="preserve">High-value findings should be manually verified and tested during later authorized penetration-testing phases. </w:t>
      </w:r>
    </w:p>
    <w:p w14:paraId="1D8C5356" w14:textId="77777777" w:rsidR="00277F61" w:rsidRDefault="00000000">
      <w:pPr>
        <w:spacing w:after="0" w:line="259" w:lineRule="auto"/>
        <w:ind w:left="705" w:right="0" w:firstLine="0"/>
        <w:jc w:val="left"/>
      </w:pPr>
      <w:r>
        <w:t xml:space="preserve"> </w:t>
      </w:r>
    </w:p>
    <w:p w14:paraId="2B65CBE2" w14:textId="77777777" w:rsidR="00277F61" w:rsidRDefault="00000000">
      <w:pPr>
        <w:spacing w:after="0" w:line="259" w:lineRule="auto"/>
        <w:ind w:left="705" w:right="0" w:firstLine="0"/>
        <w:jc w:val="left"/>
      </w:pPr>
      <w:r>
        <w:t xml:space="preserve"> </w:t>
      </w:r>
    </w:p>
    <w:p w14:paraId="7B4B6092" w14:textId="77777777" w:rsidR="00277F61" w:rsidRDefault="00000000">
      <w:pPr>
        <w:spacing w:after="0" w:line="259" w:lineRule="auto"/>
        <w:ind w:left="705" w:right="0" w:firstLine="0"/>
        <w:jc w:val="left"/>
      </w:pPr>
      <w:r>
        <w:t xml:space="preserve"> </w:t>
      </w:r>
    </w:p>
    <w:p w14:paraId="15C4C3D4" w14:textId="77777777" w:rsidR="00277F61" w:rsidRDefault="00000000">
      <w:pPr>
        <w:spacing w:after="0" w:line="259" w:lineRule="auto"/>
        <w:ind w:left="0" w:right="347" w:firstLine="0"/>
        <w:jc w:val="right"/>
      </w:pPr>
      <w:r>
        <w:rPr>
          <w:noProof/>
        </w:rPr>
        <w:drawing>
          <wp:inline distT="0" distB="0" distL="0" distR="0" wp14:anchorId="3074EEB1" wp14:editId="10F5C536">
            <wp:extent cx="5181600" cy="3695700"/>
            <wp:effectExtent l="0" t="0" r="0" b="0"/>
            <wp:docPr id="1556" name="Picture 1556"/>
            <wp:cNvGraphicFramePr/>
            <a:graphic xmlns:a="http://schemas.openxmlformats.org/drawingml/2006/main">
              <a:graphicData uri="http://schemas.openxmlformats.org/drawingml/2006/picture">
                <pic:pic xmlns:pic="http://schemas.openxmlformats.org/drawingml/2006/picture">
                  <pic:nvPicPr>
                    <pic:cNvPr id="1556" name="Picture 1556"/>
                    <pic:cNvPicPr/>
                  </pic:nvPicPr>
                  <pic:blipFill>
                    <a:blip r:embed="rId5"/>
                    <a:stretch>
                      <a:fillRect/>
                    </a:stretch>
                  </pic:blipFill>
                  <pic:spPr>
                    <a:xfrm>
                      <a:off x="0" y="0"/>
                      <a:ext cx="5181600" cy="3695700"/>
                    </a:xfrm>
                    <a:prstGeom prst="rect">
                      <a:avLst/>
                    </a:prstGeom>
                  </pic:spPr>
                </pic:pic>
              </a:graphicData>
            </a:graphic>
          </wp:inline>
        </w:drawing>
      </w:r>
      <w:r>
        <w:t xml:space="preserve"> </w:t>
      </w:r>
    </w:p>
    <w:p w14:paraId="389964C6" w14:textId="77777777" w:rsidR="00277F61" w:rsidRDefault="00000000">
      <w:pPr>
        <w:spacing w:after="0" w:line="259" w:lineRule="auto"/>
        <w:ind w:left="0" w:right="0" w:firstLine="0"/>
        <w:jc w:val="left"/>
      </w:pPr>
      <w:r>
        <w:rPr>
          <w:rFonts w:ascii="Arial" w:eastAsia="Arial" w:hAnsi="Arial" w:cs="Arial"/>
        </w:rPr>
        <w:t xml:space="preserve"> </w:t>
      </w:r>
    </w:p>
    <w:p w14:paraId="6FBBC1B7" w14:textId="77777777" w:rsidR="00277F61" w:rsidRDefault="00000000">
      <w:pPr>
        <w:numPr>
          <w:ilvl w:val="0"/>
          <w:numId w:val="7"/>
        </w:numPr>
        <w:ind w:right="0" w:hanging="240"/>
        <w:jc w:val="left"/>
      </w:pPr>
      <w:r>
        <w:t xml:space="preserve">During a penetration-testing engagement, assess the publicly accessible web application </w:t>
      </w:r>
      <w:r>
        <w:rPr>
          <w:b/>
        </w:rPr>
        <w:t>testphp.vulnweb.com</w:t>
      </w:r>
      <w:r>
        <w:t xml:space="preserve"> using the </w:t>
      </w:r>
      <w:r>
        <w:rPr>
          <w:b/>
        </w:rPr>
        <w:t>Nikto</w:t>
      </w:r>
      <w:r>
        <w:t xml:space="preserve"> tool to identify potentially exposed files and directories, insecure HTTP methods, server configuration weaknesses, information-disclosure issues, outdated components, dangerous files, and other potential security weaknesses. For every significant finding, collect appropriate evidence and determine whether it represents a confirmed vulnerability, a configuration weakness, or an issue requiring further manual validation. Prepare a final assessment including the commands used, significant findings, supporting evidence, potential security impact, likelihood of exploitation, recommended remediation measures, methods for validating remediation, and a prioritized list of the most important findings, with particular attention to exposed files, server-version information, directory listings, insecure HTTP methods, and outdated components. </w:t>
      </w:r>
      <w:r>
        <w:rPr>
          <w:b/>
        </w:rPr>
        <w:t>Required Tool: Nikto.</w:t>
      </w:r>
      <w:r>
        <w:t xml:space="preserve">  </w:t>
      </w:r>
      <w:r>
        <w:rPr>
          <w:b/>
        </w:rPr>
        <w:t>Ans:</w:t>
      </w:r>
      <w:r>
        <w:rPr>
          <w:b/>
          <w:sz w:val="27"/>
        </w:rPr>
        <w:t xml:space="preserve"> </w:t>
      </w:r>
      <w:r>
        <w:rPr>
          <w:b/>
        </w:rPr>
        <w:t xml:space="preserve">1. Objective </w:t>
      </w:r>
    </w:p>
    <w:p w14:paraId="110375C1" w14:textId="77777777" w:rsidR="00277F61" w:rsidRDefault="00000000">
      <w:pPr>
        <w:numPr>
          <w:ilvl w:val="1"/>
          <w:numId w:val="7"/>
        </w:numPr>
        <w:ind w:right="0" w:hanging="360"/>
      </w:pPr>
      <w:r>
        <w:t xml:space="preserve">Assess the authorized web application testphp.vulnweb.com using Nikto.  </w:t>
      </w:r>
    </w:p>
    <w:p w14:paraId="4CC932B9" w14:textId="77777777" w:rsidR="00277F61" w:rsidRDefault="00000000">
      <w:pPr>
        <w:numPr>
          <w:ilvl w:val="1"/>
          <w:numId w:val="7"/>
        </w:numPr>
        <w:ind w:right="0" w:hanging="360"/>
      </w:pPr>
      <w:r>
        <w:t xml:space="preserve">Identify common web-server misconfigurations, exposed files, HTTP methods, outdated components, and information disclosure.  </w:t>
      </w:r>
    </w:p>
    <w:p w14:paraId="5DABB33B" w14:textId="77777777" w:rsidR="00277F61" w:rsidRDefault="00000000">
      <w:pPr>
        <w:spacing w:after="0" w:line="259" w:lineRule="auto"/>
        <w:ind w:left="720" w:right="0" w:firstLine="0"/>
        <w:jc w:val="left"/>
      </w:pPr>
      <w:r>
        <w:t xml:space="preserve"> </w:t>
      </w:r>
    </w:p>
    <w:p w14:paraId="1F07B7FA" w14:textId="77777777" w:rsidR="00277F61" w:rsidRDefault="00000000">
      <w:pPr>
        <w:ind w:left="715" w:right="0"/>
        <w:jc w:val="left"/>
      </w:pPr>
      <w:r>
        <w:rPr>
          <w:b/>
        </w:rPr>
        <w:t xml:space="preserve">2. Tool Used </w:t>
      </w:r>
    </w:p>
    <w:p w14:paraId="0629A79F" w14:textId="77777777" w:rsidR="00277F61" w:rsidRDefault="00000000">
      <w:pPr>
        <w:numPr>
          <w:ilvl w:val="1"/>
          <w:numId w:val="7"/>
        </w:numPr>
        <w:ind w:right="0" w:hanging="360"/>
      </w:pPr>
      <w:r>
        <w:t xml:space="preserve">Nikto  </w:t>
      </w:r>
    </w:p>
    <w:p w14:paraId="07104247" w14:textId="77777777" w:rsidR="00277F61" w:rsidRDefault="00000000">
      <w:pPr>
        <w:numPr>
          <w:ilvl w:val="1"/>
          <w:numId w:val="7"/>
        </w:numPr>
        <w:ind w:right="0" w:hanging="360"/>
      </w:pPr>
      <w:r>
        <w:t xml:space="preserve">Web-server vulnerability and configuration scanner.  </w:t>
      </w:r>
    </w:p>
    <w:p w14:paraId="15CB4429" w14:textId="77777777" w:rsidR="00277F61" w:rsidRDefault="00000000">
      <w:pPr>
        <w:spacing w:after="0" w:line="259" w:lineRule="auto"/>
        <w:ind w:left="720" w:right="0" w:firstLine="0"/>
        <w:jc w:val="left"/>
      </w:pPr>
      <w:r>
        <w:t xml:space="preserve"> </w:t>
      </w:r>
    </w:p>
    <w:p w14:paraId="32028C5F" w14:textId="77777777" w:rsidR="00277F61" w:rsidRDefault="00000000">
      <w:pPr>
        <w:numPr>
          <w:ilvl w:val="0"/>
          <w:numId w:val="7"/>
        </w:numPr>
        <w:spacing w:after="0" w:line="247" w:lineRule="auto"/>
        <w:ind w:right="0" w:hanging="240"/>
        <w:jc w:val="left"/>
      </w:pPr>
      <w:r>
        <w:rPr>
          <w:b/>
        </w:rPr>
        <w:t xml:space="preserve">Basic Command </w:t>
      </w:r>
      <w:r>
        <w:t xml:space="preserve">nikto -h http://testphp.vulnweb.com Save the scan results: nikto -h http://testphp.vulnweb.com -o nikto_report.txt </w:t>
      </w:r>
    </w:p>
    <w:p w14:paraId="26CFEA2F" w14:textId="77777777" w:rsidR="00277F61" w:rsidRDefault="00000000">
      <w:pPr>
        <w:spacing w:after="0" w:line="259" w:lineRule="auto"/>
        <w:ind w:left="705" w:right="0" w:firstLine="0"/>
        <w:jc w:val="left"/>
      </w:pPr>
      <w:r>
        <w:t xml:space="preserve"> </w:t>
      </w:r>
    </w:p>
    <w:p w14:paraId="1157E678" w14:textId="77777777" w:rsidR="00277F61" w:rsidRDefault="00000000">
      <w:pPr>
        <w:numPr>
          <w:ilvl w:val="0"/>
          <w:numId w:val="7"/>
        </w:numPr>
        <w:spacing w:after="67"/>
        <w:ind w:right="0" w:hanging="240"/>
        <w:jc w:val="left"/>
      </w:pPr>
      <w:r>
        <w:rPr>
          <w:b/>
        </w:rPr>
        <w:t xml:space="preserve">Important Findings to Check </w:t>
      </w:r>
    </w:p>
    <w:tbl>
      <w:tblPr>
        <w:tblStyle w:val="TableGrid"/>
        <w:tblW w:w="7726" w:type="dxa"/>
        <w:tblInd w:w="720" w:type="dxa"/>
        <w:tblCellMar>
          <w:top w:w="0" w:type="dxa"/>
          <w:left w:w="0" w:type="dxa"/>
          <w:bottom w:w="0" w:type="dxa"/>
          <w:right w:w="0" w:type="dxa"/>
        </w:tblCellMar>
        <w:tblLook w:val="04A0" w:firstRow="1" w:lastRow="0" w:firstColumn="1" w:lastColumn="0" w:noHBand="0" w:noVBand="1"/>
      </w:tblPr>
      <w:tblGrid>
        <w:gridCol w:w="3210"/>
        <w:gridCol w:w="2034"/>
        <w:gridCol w:w="2482"/>
      </w:tblGrid>
      <w:tr w:rsidR="00277F61" w14:paraId="417DCD65" w14:textId="77777777">
        <w:trPr>
          <w:trHeight w:val="258"/>
        </w:trPr>
        <w:tc>
          <w:tcPr>
            <w:tcW w:w="3210" w:type="dxa"/>
            <w:tcBorders>
              <w:top w:val="nil"/>
              <w:left w:val="nil"/>
              <w:bottom w:val="nil"/>
              <w:right w:val="nil"/>
            </w:tcBorders>
          </w:tcPr>
          <w:p w14:paraId="74313174" w14:textId="77777777" w:rsidR="00277F61" w:rsidRDefault="00000000">
            <w:pPr>
              <w:spacing w:after="0" w:line="259" w:lineRule="auto"/>
              <w:ind w:left="0" w:right="0" w:firstLine="0"/>
              <w:jc w:val="left"/>
            </w:pPr>
            <w:r>
              <w:rPr>
                <w:b/>
              </w:rPr>
              <w:t xml:space="preserve">Finding </w:t>
            </w:r>
          </w:p>
        </w:tc>
        <w:tc>
          <w:tcPr>
            <w:tcW w:w="2034" w:type="dxa"/>
            <w:tcBorders>
              <w:top w:val="nil"/>
              <w:left w:val="nil"/>
              <w:bottom w:val="nil"/>
              <w:right w:val="nil"/>
            </w:tcBorders>
          </w:tcPr>
          <w:p w14:paraId="1E432142" w14:textId="77777777" w:rsidR="00277F61" w:rsidRDefault="00000000">
            <w:pPr>
              <w:spacing w:after="0" w:line="259" w:lineRule="auto"/>
              <w:ind w:left="0" w:right="0" w:firstLine="0"/>
              <w:jc w:val="left"/>
            </w:pPr>
            <w:r>
              <w:rPr>
                <w:b/>
              </w:rPr>
              <w:t xml:space="preserve">Risk </w:t>
            </w:r>
          </w:p>
        </w:tc>
        <w:tc>
          <w:tcPr>
            <w:tcW w:w="2482" w:type="dxa"/>
            <w:tcBorders>
              <w:top w:val="nil"/>
              <w:left w:val="nil"/>
              <w:bottom w:val="nil"/>
              <w:right w:val="nil"/>
            </w:tcBorders>
          </w:tcPr>
          <w:p w14:paraId="105FAD08" w14:textId="77777777" w:rsidR="00277F61" w:rsidRDefault="00000000">
            <w:pPr>
              <w:spacing w:after="0" w:line="259" w:lineRule="auto"/>
              <w:ind w:left="96" w:right="0" w:firstLine="0"/>
              <w:jc w:val="left"/>
            </w:pPr>
            <w:r>
              <w:rPr>
                <w:b/>
              </w:rPr>
              <w:t xml:space="preserve">Classification </w:t>
            </w:r>
          </w:p>
        </w:tc>
      </w:tr>
      <w:tr w:rsidR="00277F61" w14:paraId="54BB4DB5" w14:textId="77777777">
        <w:trPr>
          <w:trHeight w:val="306"/>
        </w:trPr>
        <w:tc>
          <w:tcPr>
            <w:tcW w:w="3210" w:type="dxa"/>
            <w:tcBorders>
              <w:top w:val="nil"/>
              <w:left w:val="nil"/>
              <w:bottom w:val="nil"/>
              <w:right w:val="nil"/>
            </w:tcBorders>
          </w:tcPr>
          <w:p w14:paraId="123D6C18" w14:textId="77777777" w:rsidR="00277F61" w:rsidRDefault="00000000">
            <w:pPr>
              <w:spacing w:after="0" w:line="259" w:lineRule="auto"/>
              <w:ind w:left="0" w:right="0" w:firstLine="0"/>
              <w:jc w:val="left"/>
            </w:pPr>
            <w:r>
              <w:t xml:space="preserve">Exposed files/directories </w:t>
            </w:r>
          </w:p>
        </w:tc>
        <w:tc>
          <w:tcPr>
            <w:tcW w:w="2034" w:type="dxa"/>
            <w:tcBorders>
              <w:top w:val="nil"/>
              <w:left w:val="nil"/>
              <w:bottom w:val="nil"/>
              <w:right w:val="nil"/>
            </w:tcBorders>
          </w:tcPr>
          <w:p w14:paraId="5968845F" w14:textId="77777777" w:rsidR="00277F61" w:rsidRDefault="00000000">
            <w:pPr>
              <w:spacing w:after="0" w:line="259" w:lineRule="auto"/>
              <w:ind w:left="0" w:right="0" w:firstLine="0"/>
              <w:jc w:val="left"/>
            </w:pPr>
            <w:r>
              <w:t xml:space="preserve">High </w:t>
            </w:r>
          </w:p>
        </w:tc>
        <w:tc>
          <w:tcPr>
            <w:tcW w:w="2482" w:type="dxa"/>
            <w:tcBorders>
              <w:top w:val="nil"/>
              <w:left w:val="nil"/>
              <w:bottom w:val="nil"/>
              <w:right w:val="nil"/>
            </w:tcBorders>
          </w:tcPr>
          <w:p w14:paraId="19AB1E6F" w14:textId="77777777" w:rsidR="00277F61" w:rsidRDefault="00000000">
            <w:pPr>
              <w:spacing w:after="0" w:line="259" w:lineRule="auto"/>
              <w:ind w:left="96" w:right="0" w:firstLine="0"/>
              <w:jc w:val="left"/>
            </w:pPr>
            <w:r>
              <w:t xml:space="preserve">Validate </w:t>
            </w:r>
          </w:p>
        </w:tc>
      </w:tr>
      <w:tr w:rsidR="00277F61" w14:paraId="6A88AD40" w14:textId="77777777">
        <w:trPr>
          <w:trHeight w:val="306"/>
        </w:trPr>
        <w:tc>
          <w:tcPr>
            <w:tcW w:w="3210" w:type="dxa"/>
            <w:tcBorders>
              <w:top w:val="nil"/>
              <w:left w:val="nil"/>
              <w:bottom w:val="nil"/>
              <w:right w:val="nil"/>
            </w:tcBorders>
          </w:tcPr>
          <w:p w14:paraId="30A0FA3D" w14:textId="77777777" w:rsidR="00277F61" w:rsidRDefault="00000000">
            <w:pPr>
              <w:spacing w:after="0" w:line="259" w:lineRule="auto"/>
              <w:ind w:left="0" w:right="0" w:firstLine="0"/>
              <w:jc w:val="left"/>
            </w:pPr>
            <w:r>
              <w:lastRenderedPageBreak/>
              <w:t xml:space="preserve">Directory listing </w:t>
            </w:r>
          </w:p>
        </w:tc>
        <w:tc>
          <w:tcPr>
            <w:tcW w:w="2034" w:type="dxa"/>
            <w:tcBorders>
              <w:top w:val="nil"/>
              <w:left w:val="nil"/>
              <w:bottom w:val="nil"/>
              <w:right w:val="nil"/>
            </w:tcBorders>
          </w:tcPr>
          <w:p w14:paraId="2AACB5B3" w14:textId="77777777" w:rsidR="00277F61" w:rsidRDefault="00000000">
            <w:pPr>
              <w:spacing w:after="0" w:line="259" w:lineRule="auto"/>
              <w:ind w:left="0" w:right="0" w:firstLine="0"/>
              <w:jc w:val="left"/>
            </w:pPr>
            <w:r>
              <w:t xml:space="preserve">Medium/High </w:t>
            </w:r>
          </w:p>
        </w:tc>
        <w:tc>
          <w:tcPr>
            <w:tcW w:w="2482" w:type="dxa"/>
            <w:tcBorders>
              <w:top w:val="nil"/>
              <w:left w:val="nil"/>
              <w:bottom w:val="nil"/>
              <w:right w:val="nil"/>
            </w:tcBorders>
          </w:tcPr>
          <w:p w14:paraId="3EC36F11" w14:textId="77777777" w:rsidR="00277F61" w:rsidRDefault="00000000">
            <w:pPr>
              <w:spacing w:after="0" w:line="259" w:lineRule="auto"/>
              <w:ind w:left="96" w:right="0" w:firstLine="0"/>
            </w:pPr>
            <w:r>
              <w:t xml:space="preserve">Configuration weakness </w:t>
            </w:r>
          </w:p>
        </w:tc>
      </w:tr>
      <w:tr w:rsidR="00277F61" w14:paraId="0E3FE209" w14:textId="77777777">
        <w:trPr>
          <w:trHeight w:val="262"/>
        </w:trPr>
        <w:tc>
          <w:tcPr>
            <w:tcW w:w="3210" w:type="dxa"/>
            <w:tcBorders>
              <w:top w:val="nil"/>
              <w:left w:val="nil"/>
              <w:bottom w:val="nil"/>
              <w:right w:val="nil"/>
            </w:tcBorders>
          </w:tcPr>
          <w:p w14:paraId="186B546F" w14:textId="77777777" w:rsidR="00277F61" w:rsidRDefault="00000000">
            <w:pPr>
              <w:spacing w:after="0" w:line="259" w:lineRule="auto"/>
              <w:ind w:left="0" w:right="0" w:firstLine="0"/>
              <w:jc w:val="left"/>
            </w:pPr>
            <w:r>
              <w:t xml:space="preserve">Server version disclosure </w:t>
            </w:r>
          </w:p>
        </w:tc>
        <w:tc>
          <w:tcPr>
            <w:tcW w:w="2034" w:type="dxa"/>
            <w:tcBorders>
              <w:top w:val="nil"/>
              <w:left w:val="nil"/>
              <w:bottom w:val="nil"/>
              <w:right w:val="nil"/>
            </w:tcBorders>
          </w:tcPr>
          <w:p w14:paraId="6892D42E" w14:textId="77777777" w:rsidR="00277F61" w:rsidRDefault="00000000">
            <w:pPr>
              <w:spacing w:after="0" w:line="259" w:lineRule="auto"/>
              <w:ind w:left="0" w:right="0" w:firstLine="0"/>
              <w:jc w:val="left"/>
            </w:pPr>
            <w:r>
              <w:t xml:space="preserve">Medium </w:t>
            </w:r>
          </w:p>
        </w:tc>
        <w:tc>
          <w:tcPr>
            <w:tcW w:w="2482" w:type="dxa"/>
            <w:tcBorders>
              <w:top w:val="nil"/>
              <w:left w:val="nil"/>
              <w:bottom w:val="nil"/>
              <w:right w:val="nil"/>
            </w:tcBorders>
          </w:tcPr>
          <w:p w14:paraId="63E2C8D8" w14:textId="77777777" w:rsidR="00277F61" w:rsidRDefault="00000000">
            <w:pPr>
              <w:spacing w:after="0" w:line="259" w:lineRule="auto"/>
              <w:ind w:left="96" w:right="0" w:firstLine="0"/>
              <w:jc w:val="left"/>
            </w:pPr>
            <w:r>
              <w:t xml:space="preserve">Information disclosure </w:t>
            </w:r>
          </w:p>
        </w:tc>
      </w:tr>
    </w:tbl>
    <w:p w14:paraId="43CF2566" w14:textId="77777777" w:rsidR="00277F61" w:rsidRDefault="00000000">
      <w:pPr>
        <w:tabs>
          <w:tab w:val="center" w:pos="1120"/>
          <w:tab w:val="center" w:pos="4163"/>
          <w:tab w:val="center" w:pos="6753"/>
        </w:tabs>
        <w:spacing w:after="52"/>
        <w:ind w:left="0" w:right="0" w:firstLine="0"/>
        <w:jc w:val="left"/>
      </w:pPr>
      <w:r>
        <w:rPr>
          <w:rFonts w:ascii="Calibri" w:eastAsia="Calibri" w:hAnsi="Calibri" w:cs="Calibri"/>
          <w:sz w:val="22"/>
        </w:rPr>
        <w:tab/>
      </w:r>
      <w:r>
        <w:rPr>
          <w:b/>
        </w:rPr>
        <w:t xml:space="preserve">Finding </w:t>
      </w:r>
      <w:r>
        <w:rPr>
          <w:b/>
        </w:rPr>
        <w:tab/>
        <w:t xml:space="preserve">Risk </w:t>
      </w:r>
      <w:r>
        <w:rPr>
          <w:b/>
        </w:rPr>
        <w:tab/>
        <w:t xml:space="preserve">Classification </w:t>
      </w:r>
    </w:p>
    <w:p w14:paraId="7CDA8162" w14:textId="77777777" w:rsidR="00277F61" w:rsidRDefault="00000000">
      <w:pPr>
        <w:tabs>
          <w:tab w:val="center" w:pos="1893"/>
          <w:tab w:val="center" w:pos="4170"/>
          <w:tab w:val="center" w:pos="6453"/>
        </w:tabs>
        <w:spacing w:after="52"/>
        <w:ind w:left="0" w:right="0" w:firstLine="0"/>
        <w:jc w:val="left"/>
      </w:pPr>
      <w:r>
        <w:rPr>
          <w:rFonts w:ascii="Calibri" w:eastAsia="Calibri" w:hAnsi="Calibri" w:cs="Calibri"/>
          <w:sz w:val="22"/>
        </w:rPr>
        <w:tab/>
      </w:r>
      <w:r>
        <w:t xml:space="preserve">Insecure HTTP methods </w:t>
      </w:r>
      <w:r>
        <w:tab/>
        <w:t xml:space="preserve">High </w:t>
      </w:r>
      <w:r>
        <w:tab/>
        <w:t xml:space="preserve">Validate </w:t>
      </w:r>
    </w:p>
    <w:p w14:paraId="65A289CE" w14:textId="77777777" w:rsidR="00277F61" w:rsidRDefault="00000000">
      <w:pPr>
        <w:tabs>
          <w:tab w:val="center" w:pos="1770"/>
          <w:tab w:val="center" w:pos="4170"/>
          <w:tab w:val="center" w:pos="7130"/>
        </w:tabs>
        <w:spacing w:after="52"/>
        <w:ind w:left="0" w:right="0" w:firstLine="0"/>
        <w:jc w:val="left"/>
      </w:pPr>
      <w:r>
        <w:rPr>
          <w:rFonts w:ascii="Calibri" w:eastAsia="Calibri" w:hAnsi="Calibri" w:cs="Calibri"/>
          <w:sz w:val="22"/>
        </w:rPr>
        <w:tab/>
      </w:r>
      <w:r>
        <w:t xml:space="preserve">Outdated components </w:t>
      </w:r>
      <w:r>
        <w:tab/>
        <w:t xml:space="preserve">High </w:t>
      </w:r>
      <w:r>
        <w:tab/>
        <w:t xml:space="preserve">Potential vulnerability </w:t>
      </w:r>
    </w:p>
    <w:p w14:paraId="278D91C2" w14:textId="77777777" w:rsidR="00277F61" w:rsidRDefault="00000000">
      <w:pPr>
        <w:tabs>
          <w:tab w:val="center" w:pos="1856"/>
          <w:tab w:val="center" w:pos="4170"/>
          <w:tab w:val="center" w:pos="6453"/>
        </w:tabs>
        <w:spacing w:after="52"/>
        <w:ind w:left="0" w:right="0" w:firstLine="0"/>
        <w:jc w:val="left"/>
      </w:pPr>
      <w:r>
        <w:rPr>
          <w:rFonts w:ascii="Calibri" w:eastAsia="Calibri" w:hAnsi="Calibri" w:cs="Calibri"/>
          <w:sz w:val="22"/>
        </w:rPr>
        <w:tab/>
      </w:r>
      <w:r>
        <w:t xml:space="preserve">Dangerous/backup files </w:t>
      </w:r>
      <w:r>
        <w:tab/>
        <w:t xml:space="preserve">High </w:t>
      </w:r>
      <w:r>
        <w:tab/>
        <w:t xml:space="preserve">Validate </w:t>
      </w:r>
    </w:p>
    <w:p w14:paraId="7D1D84DB" w14:textId="77777777" w:rsidR="00277F61" w:rsidRDefault="00000000">
      <w:pPr>
        <w:tabs>
          <w:tab w:val="center" w:pos="1913"/>
          <w:tab w:val="center" w:pos="4590"/>
          <w:tab w:val="center" w:pos="7223"/>
        </w:tabs>
        <w:spacing w:after="52"/>
        <w:ind w:left="0" w:right="0" w:firstLine="0"/>
        <w:jc w:val="left"/>
      </w:pPr>
      <w:r>
        <w:rPr>
          <w:rFonts w:ascii="Calibri" w:eastAsia="Calibri" w:hAnsi="Calibri" w:cs="Calibri"/>
          <w:sz w:val="22"/>
        </w:rPr>
        <w:tab/>
      </w:r>
      <w:r>
        <w:t xml:space="preserve">Missing security headers </w:t>
      </w:r>
      <w:r>
        <w:tab/>
        <w:t xml:space="preserve">Low/Medium </w:t>
      </w:r>
      <w:r>
        <w:tab/>
        <w:t xml:space="preserve">Configuration weakness </w:t>
      </w:r>
    </w:p>
    <w:p w14:paraId="707ECD67" w14:textId="77777777" w:rsidR="00277F61" w:rsidRDefault="00000000">
      <w:pPr>
        <w:tabs>
          <w:tab w:val="center" w:pos="1810"/>
          <w:tab w:val="center" w:pos="4337"/>
          <w:tab w:val="center" w:pos="7223"/>
        </w:tabs>
        <w:ind w:left="0" w:right="0" w:firstLine="0"/>
        <w:jc w:val="left"/>
      </w:pPr>
      <w:r>
        <w:rPr>
          <w:rFonts w:ascii="Calibri" w:eastAsia="Calibri" w:hAnsi="Calibri" w:cs="Calibri"/>
          <w:sz w:val="22"/>
        </w:rPr>
        <w:tab/>
      </w:r>
      <w:r>
        <w:t xml:space="preserve">Information disclosure </w:t>
      </w:r>
      <w:r>
        <w:tab/>
        <w:t xml:space="preserve">Medium </w:t>
      </w:r>
      <w:r>
        <w:tab/>
        <w:t xml:space="preserve">Configuration weakness </w:t>
      </w:r>
    </w:p>
    <w:p w14:paraId="4B9ACE65" w14:textId="77777777" w:rsidR="00277F61" w:rsidRDefault="00000000">
      <w:pPr>
        <w:spacing w:after="256" w:line="259" w:lineRule="auto"/>
        <w:ind w:left="705" w:right="0" w:firstLine="0"/>
        <w:jc w:val="left"/>
      </w:pPr>
      <w:r>
        <w:rPr>
          <w:b/>
        </w:rPr>
        <w:t xml:space="preserve"> </w:t>
      </w:r>
    </w:p>
    <w:p w14:paraId="0CECDAC7" w14:textId="77777777" w:rsidR="00277F61" w:rsidRDefault="00000000">
      <w:pPr>
        <w:numPr>
          <w:ilvl w:val="0"/>
          <w:numId w:val="7"/>
        </w:numPr>
        <w:ind w:right="0" w:hanging="240"/>
        <w:jc w:val="left"/>
      </w:pPr>
      <w:r>
        <w:rPr>
          <w:b/>
        </w:rPr>
        <w:t xml:space="preserve">Exposed Files and Directories </w:t>
      </w:r>
    </w:p>
    <w:p w14:paraId="7591AED9" w14:textId="77777777" w:rsidR="00277F61" w:rsidRDefault="00000000">
      <w:pPr>
        <w:numPr>
          <w:ilvl w:val="0"/>
          <w:numId w:val="8"/>
        </w:numPr>
        <w:ind w:right="0" w:hanging="360"/>
      </w:pPr>
      <w:r>
        <w:t xml:space="preserve">Check for backup files, configuration files, test files, and administrative directories.  </w:t>
      </w:r>
    </w:p>
    <w:p w14:paraId="70EDC1A0" w14:textId="77777777" w:rsidR="00277F61" w:rsidRDefault="00000000">
      <w:pPr>
        <w:numPr>
          <w:ilvl w:val="0"/>
          <w:numId w:val="8"/>
        </w:numPr>
        <w:ind w:right="0" w:hanging="360"/>
      </w:pPr>
      <w:r>
        <w:t xml:space="preserve">Determine whether sensitive information can be accessed without authentication.  </w:t>
      </w:r>
    </w:p>
    <w:p w14:paraId="6C2A0EA2" w14:textId="77777777" w:rsidR="00277F61" w:rsidRDefault="00000000">
      <w:pPr>
        <w:numPr>
          <w:ilvl w:val="0"/>
          <w:numId w:val="8"/>
        </w:numPr>
        <w:ind w:right="0" w:hanging="360"/>
      </w:pPr>
      <w:r>
        <w:t xml:space="preserve">Impact: Information leakage and possible further attacks.  </w:t>
      </w:r>
    </w:p>
    <w:p w14:paraId="24805244" w14:textId="77777777" w:rsidR="00277F61" w:rsidRDefault="00000000">
      <w:pPr>
        <w:spacing w:after="0" w:line="259" w:lineRule="auto"/>
        <w:ind w:left="720" w:right="0" w:firstLine="0"/>
        <w:jc w:val="left"/>
      </w:pPr>
      <w:r>
        <w:t xml:space="preserve"> </w:t>
      </w:r>
    </w:p>
    <w:p w14:paraId="69E0C674" w14:textId="77777777" w:rsidR="00277F61" w:rsidRDefault="00000000">
      <w:pPr>
        <w:numPr>
          <w:ilvl w:val="1"/>
          <w:numId w:val="8"/>
        </w:numPr>
        <w:ind w:right="0" w:hanging="347"/>
        <w:jc w:val="left"/>
      </w:pPr>
      <w:r>
        <w:rPr>
          <w:b/>
        </w:rPr>
        <w:t xml:space="preserve">Server-Version Information </w:t>
      </w:r>
    </w:p>
    <w:p w14:paraId="6F2A427B" w14:textId="77777777" w:rsidR="00277F61" w:rsidRDefault="00000000">
      <w:pPr>
        <w:numPr>
          <w:ilvl w:val="0"/>
          <w:numId w:val="8"/>
        </w:numPr>
        <w:ind w:right="0" w:hanging="360"/>
      </w:pPr>
      <w:r>
        <w:t xml:space="preserve">Nikto may identify the web server and version.  </w:t>
      </w:r>
    </w:p>
    <w:p w14:paraId="43454991" w14:textId="77777777" w:rsidR="00277F61" w:rsidRDefault="00000000">
      <w:pPr>
        <w:numPr>
          <w:ilvl w:val="0"/>
          <w:numId w:val="8"/>
        </w:numPr>
        <w:ind w:right="0" w:hanging="360"/>
      </w:pPr>
      <w:r>
        <w:rPr>
          <w:b/>
        </w:rPr>
        <w:t>Risk:</w:t>
      </w:r>
      <w:r>
        <w:t xml:space="preserve"> Attackers can use the version to search for known vulnerabilities.  </w:t>
      </w:r>
    </w:p>
    <w:p w14:paraId="54241445" w14:textId="77777777" w:rsidR="00277F61" w:rsidRDefault="00000000">
      <w:pPr>
        <w:numPr>
          <w:ilvl w:val="0"/>
          <w:numId w:val="8"/>
        </w:numPr>
        <w:ind w:right="0" w:hanging="360"/>
      </w:pPr>
      <w:r>
        <w:rPr>
          <w:b/>
        </w:rPr>
        <w:t>Classification:</w:t>
      </w:r>
      <w:r>
        <w:t xml:space="preserve"> Usually information disclosure; verify whether the version is actually exploitable.  </w:t>
      </w:r>
    </w:p>
    <w:p w14:paraId="072A77AE" w14:textId="77777777" w:rsidR="00277F61" w:rsidRDefault="00000000">
      <w:pPr>
        <w:spacing w:after="0" w:line="259" w:lineRule="auto"/>
        <w:ind w:left="720" w:right="0" w:firstLine="0"/>
        <w:jc w:val="left"/>
      </w:pPr>
      <w:r>
        <w:t xml:space="preserve"> </w:t>
      </w:r>
    </w:p>
    <w:p w14:paraId="033E152C" w14:textId="77777777" w:rsidR="00277F61" w:rsidRDefault="00000000">
      <w:pPr>
        <w:numPr>
          <w:ilvl w:val="1"/>
          <w:numId w:val="8"/>
        </w:numPr>
        <w:ind w:right="0" w:hanging="347"/>
        <w:jc w:val="left"/>
      </w:pPr>
      <w:r>
        <w:rPr>
          <w:b/>
        </w:rPr>
        <w:t xml:space="preserve">Directory Listing </w:t>
      </w:r>
    </w:p>
    <w:p w14:paraId="7FBEECFB" w14:textId="77777777" w:rsidR="00277F61" w:rsidRDefault="00000000">
      <w:pPr>
        <w:numPr>
          <w:ilvl w:val="0"/>
          <w:numId w:val="8"/>
        </w:numPr>
        <w:ind w:right="0" w:hanging="360"/>
      </w:pPr>
      <w:r>
        <w:t xml:space="preserve">Check whether directories expose their contents.  </w:t>
      </w:r>
    </w:p>
    <w:p w14:paraId="5A965BA3" w14:textId="77777777" w:rsidR="00277F61" w:rsidRDefault="00000000">
      <w:pPr>
        <w:numPr>
          <w:ilvl w:val="0"/>
          <w:numId w:val="8"/>
        </w:numPr>
        <w:ind w:right="0" w:hanging="360"/>
      </w:pPr>
      <w:r>
        <w:rPr>
          <w:b/>
        </w:rPr>
        <w:t xml:space="preserve">Risk: </w:t>
      </w:r>
      <w:r>
        <w:t xml:space="preserve">Attackers may discover application files, backups, scripts, or sensitive resources.  </w:t>
      </w:r>
    </w:p>
    <w:p w14:paraId="55464FC2" w14:textId="77777777" w:rsidR="00277F61" w:rsidRDefault="00000000">
      <w:pPr>
        <w:numPr>
          <w:ilvl w:val="0"/>
          <w:numId w:val="8"/>
        </w:numPr>
        <w:ind w:right="0" w:hanging="360"/>
      </w:pPr>
      <w:r>
        <w:rPr>
          <w:b/>
        </w:rPr>
        <w:t xml:space="preserve">Classification: </w:t>
      </w:r>
      <w:r>
        <w:t xml:space="preserve">Configuration weakness.  </w:t>
      </w:r>
    </w:p>
    <w:p w14:paraId="056EB3A0" w14:textId="77777777" w:rsidR="00277F61" w:rsidRDefault="00000000">
      <w:pPr>
        <w:spacing w:after="0" w:line="259" w:lineRule="auto"/>
        <w:ind w:left="705" w:right="0" w:firstLine="0"/>
        <w:jc w:val="left"/>
      </w:pPr>
      <w:r>
        <w:rPr>
          <w:b/>
        </w:rPr>
        <w:t xml:space="preserve"> </w:t>
      </w:r>
    </w:p>
    <w:p w14:paraId="02EDB50E" w14:textId="77777777" w:rsidR="00277F61" w:rsidRDefault="00000000">
      <w:pPr>
        <w:numPr>
          <w:ilvl w:val="1"/>
          <w:numId w:val="8"/>
        </w:numPr>
        <w:ind w:right="0" w:hanging="347"/>
        <w:jc w:val="left"/>
      </w:pPr>
      <w:r>
        <w:rPr>
          <w:b/>
        </w:rPr>
        <w:t xml:space="preserve">Insecure HTTP Methods Check methods such as: </w:t>
      </w:r>
    </w:p>
    <w:p w14:paraId="744788D7" w14:textId="77777777" w:rsidR="00277F61" w:rsidRDefault="00000000">
      <w:pPr>
        <w:ind w:left="715" w:right="0"/>
      </w:pPr>
      <w:r>
        <w:t xml:space="preserve">GET </w:t>
      </w:r>
    </w:p>
    <w:p w14:paraId="77598722" w14:textId="77777777" w:rsidR="00277F61" w:rsidRDefault="00000000">
      <w:pPr>
        <w:ind w:left="715" w:right="0"/>
      </w:pPr>
      <w:r>
        <w:t xml:space="preserve">POST </w:t>
      </w:r>
    </w:p>
    <w:p w14:paraId="40A20AD4" w14:textId="77777777" w:rsidR="00277F61" w:rsidRDefault="00000000">
      <w:pPr>
        <w:ind w:left="715" w:right="0"/>
      </w:pPr>
      <w:r>
        <w:t xml:space="preserve">PUT </w:t>
      </w:r>
    </w:p>
    <w:p w14:paraId="23863B03" w14:textId="77777777" w:rsidR="00277F61" w:rsidRDefault="00000000">
      <w:pPr>
        <w:ind w:left="715" w:right="0"/>
      </w:pPr>
      <w:r>
        <w:t xml:space="preserve">DELETE </w:t>
      </w:r>
    </w:p>
    <w:p w14:paraId="6F92AD51" w14:textId="77777777" w:rsidR="00277F61" w:rsidRDefault="00000000">
      <w:pPr>
        <w:ind w:left="715" w:right="0"/>
      </w:pPr>
      <w:r>
        <w:t xml:space="preserve">OPTIONS </w:t>
      </w:r>
    </w:p>
    <w:p w14:paraId="690FE459" w14:textId="77777777" w:rsidR="00277F61" w:rsidRDefault="00000000">
      <w:pPr>
        <w:spacing w:after="0" w:line="259" w:lineRule="auto"/>
        <w:ind w:left="705" w:right="0" w:firstLine="0"/>
        <w:jc w:val="left"/>
      </w:pPr>
      <w:r>
        <w:t xml:space="preserve"> </w:t>
      </w:r>
    </w:p>
    <w:p w14:paraId="21B82824" w14:textId="77777777" w:rsidR="00277F61" w:rsidRDefault="00000000">
      <w:pPr>
        <w:ind w:left="715" w:right="0"/>
        <w:jc w:val="left"/>
      </w:pPr>
      <w:r>
        <w:rPr>
          <w:b/>
        </w:rPr>
        <w:t xml:space="preserve">TRACE </w:t>
      </w:r>
    </w:p>
    <w:p w14:paraId="30E89F95" w14:textId="77777777" w:rsidR="00277F61" w:rsidRDefault="00000000">
      <w:pPr>
        <w:numPr>
          <w:ilvl w:val="0"/>
          <w:numId w:val="8"/>
        </w:numPr>
        <w:ind w:right="0" w:hanging="360"/>
      </w:pPr>
      <w:r>
        <w:t xml:space="preserve">Dangerous methods should be manually verified.  </w:t>
      </w:r>
    </w:p>
    <w:p w14:paraId="673EDAF0" w14:textId="77777777" w:rsidR="00277F61" w:rsidRDefault="00000000">
      <w:pPr>
        <w:numPr>
          <w:ilvl w:val="0"/>
          <w:numId w:val="8"/>
        </w:numPr>
        <w:ind w:right="0" w:hanging="360"/>
      </w:pPr>
      <w:r>
        <w:rPr>
          <w:b/>
        </w:rPr>
        <w:t xml:space="preserve">Risk: </w:t>
      </w:r>
      <w:r>
        <w:t xml:space="preserve">Unauthorized modification or unexpected server behavior.  </w:t>
      </w:r>
    </w:p>
    <w:p w14:paraId="716211C9" w14:textId="77777777" w:rsidR="00277F61" w:rsidRDefault="00000000">
      <w:pPr>
        <w:numPr>
          <w:ilvl w:val="0"/>
          <w:numId w:val="8"/>
        </w:numPr>
        <w:ind w:right="0" w:hanging="360"/>
      </w:pPr>
      <w:r>
        <w:rPr>
          <w:b/>
        </w:rPr>
        <w:t xml:space="preserve">Classification: </w:t>
      </w:r>
      <w:r>
        <w:t>Requires manual validation unless exploitation is demonstrated.</w:t>
      </w:r>
      <w:r>
        <w:rPr>
          <w:b/>
        </w:rPr>
        <w:t xml:space="preserve">  </w:t>
      </w:r>
    </w:p>
    <w:p w14:paraId="5A513BBD" w14:textId="77777777" w:rsidR="00277F61" w:rsidRDefault="00000000">
      <w:pPr>
        <w:spacing w:after="0" w:line="259" w:lineRule="auto"/>
        <w:ind w:left="705" w:right="0" w:firstLine="0"/>
        <w:jc w:val="left"/>
      </w:pPr>
      <w:r>
        <w:rPr>
          <w:b/>
        </w:rPr>
        <w:t xml:space="preserve"> </w:t>
      </w:r>
    </w:p>
    <w:p w14:paraId="796D94E7" w14:textId="77777777" w:rsidR="00277F61" w:rsidRDefault="00000000">
      <w:pPr>
        <w:numPr>
          <w:ilvl w:val="1"/>
          <w:numId w:val="8"/>
        </w:numPr>
        <w:ind w:right="0" w:hanging="347"/>
        <w:jc w:val="left"/>
      </w:pPr>
      <w:r>
        <w:rPr>
          <w:b/>
        </w:rPr>
        <w:t xml:space="preserve">Outdated Components </w:t>
      </w:r>
    </w:p>
    <w:p w14:paraId="7BF65A8D" w14:textId="77777777" w:rsidR="00277F61" w:rsidRDefault="00000000">
      <w:pPr>
        <w:numPr>
          <w:ilvl w:val="0"/>
          <w:numId w:val="8"/>
        </w:numPr>
        <w:ind w:right="0" w:hanging="360"/>
      </w:pPr>
      <w:r>
        <w:t xml:space="preserve">Identify old web-server/software versions reported by Nikto.  </w:t>
      </w:r>
    </w:p>
    <w:p w14:paraId="34FCBE25" w14:textId="77777777" w:rsidR="00277F61" w:rsidRDefault="00000000">
      <w:pPr>
        <w:numPr>
          <w:ilvl w:val="0"/>
          <w:numId w:val="8"/>
        </w:numPr>
        <w:ind w:right="0" w:hanging="360"/>
      </w:pPr>
      <w:r>
        <w:t xml:space="preserve">Compare versions with official security advisories.  </w:t>
      </w:r>
    </w:p>
    <w:p w14:paraId="5F177312" w14:textId="77777777" w:rsidR="00277F61" w:rsidRDefault="00000000">
      <w:pPr>
        <w:numPr>
          <w:ilvl w:val="0"/>
          <w:numId w:val="8"/>
        </w:numPr>
        <w:ind w:right="0" w:hanging="360"/>
      </w:pPr>
      <w:r>
        <w:rPr>
          <w:b/>
        </w:rPr>
        <w:t xml:space="preserve">Risk: </w:t>
      </w:r>
      <w:r>
        <w:t xml:space="preserve">Known vulnerabilities may be exploitable.  </w:t>
      </w:r>
    </w:p>
    <w:p w14:paraId="21A66D61" w14:textId="77777777" w:rsidR="00277F61" w:rsidRDefault="00000000">
      <w:pPr>
        <w:numPr>
          <w:ilvl w:val="0"/>
          <w:numId w:val="8"/>
        </w:numPr>
        <w:ind w:right="0" w:hanging="360"/>
      </w:pPr>
      <w:r>
        <w:rPr>
          <w:b/>
        </w:rPr>
        <w:t xml:space="preserve">Classification: </w:t>
      </w:r>
      <w:r>
        <w:t xml:space="preserve">Potential vulnerability until confirmed. </w:t>
      </w:r>
      <w:r>
        <w:rPr>
          <w:b/>
        </w:rPr>
        <w:t xml:space="preserve"> </w:t>
      </w:r>
    </w:p>
    <w:p w14:paraId="08BEF50A" w14:textId="77777777" w:rsidR="00277F61" w:rsidRDefault="00000000">
      <w:pPr>
        <w:spacing w:after="256" w:line="259" w:lineRule="auto"/>
        <w:ind w:left="705" w:right="0" w:firstLine="0"/>
        <w:jc w:val="left"/>
      </w:pPr>
      <w:r>
        <w:rPr>
          <w:b/>
        </w:rPr>
        <w:t xml:space="preserve"> </w:t>
      </w:r>
    </w:p>
    <w:p w14:paraId="20CB2919" w14:textId="77777777" w:rsidR="00277F61" w:rsidRDefault="00000000">
      <w:pPr>
        <w:numPr>
          <w:ilvl w:val="1"/>
          <w:numId w:val="8"/>
        </w:numPr>
        <w:ind w:right="0" w:hanging="347"/>
        <w:jc w:val="left"/>
      </w:pPr>
      <w:r>
        <w:rPr>
          <w:b/>
        </w:rPr>
        <w:t xml:space="preserve">Evidence to Collect </w:t>
      </w:r>
      <w:r>
        <w:rPr>
          <w:rFonts w:ascii="Arial" w:eastAsia="Arial" w:hAnsi="Arial" w:cs="Arial"/>
          <w:sz w:val="20"/>
        </w:rPr>
        <w:t xml:space="preserve">● </w:t>
      </w:r>
      <w:r>
        <w:rPr>
          <w:rFonts w:ascii="Arial" w:eastAsia="Arial" w:hAnsi="Arial" w:cs="Arial"/>
          <w:sz w:val="20"/>
        </w:rPr>
        <w:tab/>
      </w:r>
      <w:r>
        <w:t xml:space="preserve">Nikto command used.  </w:t>
      </w:r>
    </w:p>
    <w:p w14:paraId="2CF45ADB" w14:textId="77777777" w:rsidR="00277F61" w:rsidRDefault="00000000">
      <w:pPr>
        <w:numPr>
          <w:ilvl w:val="0"/>
          <w:numId w:val="8"/>
        </w:numPr>
        <w:ind w:right="0" w:hanging="360"/>
      </w:pPr>
      <w:r>
        <w:t xml:space="preserve">Terminal screenshot.  </w:t>
      </w:r>
    </w:p>
    <w:p w14:paraId="354E54EF" w14:textId="77777777" w:rsidR="00277F61" w:rsidRDefault="00000000">
      <w:pPr>
        <w:numPr>
          <w:ilvl w:val="0"/>
          <w:numId w:val="8"/>
        </w:numPr>
        <w:ind w:right="0" w:hanging="360"/>
      </w:pPr>
      <w:r>
        <w:t xml:space="preserve">Finding description.  </w:t>
      </w:r>
    </w:p>
    <w:p w14:paraId="191D1258" w14:textId="77777777" w:rsidR="00277F61" w:rsidRDefault="00000000">
      <w:pPr>
        <w:numPr>
          <w:ilvl w:val="0"/>
          <w:numId w:val="8"/>
        </w:numPr>
        <w:ind w:right="0" w:hanging="360"/>
      </w:pPr>
      <w:r>
        <w:t xml:space="preserve">Affected URL/path.  </w:t>
      </w:r>
    </w:p>
    <w:p w14:paraId="0B557252" w14:textId="77777777" w:rsidR="00277F61" w:rsidRDefault="00000000">
      <w:pPr>
        <w:numPr>
          <w:ilvl w:val="0"/>
          <w:numId w:val="8"/>
        </w:numPr>
        <w:ind w:right="0" w:hanging="360"/>
      </w:pPr>
      <w:r>
        <w:t xml:space="preserve">Server/version information.  </w:t>
      </w:r>
    </w:p>
    <w:p w14:paraId="680F57AD" w14:textId="77777777" w:rsidR="00277F61" w:rsidRDefault="00000000">
      <w:pPr>
        <w:numPr>
          <w:ilvl w:val="0"/>
          <w:numId w:val="8"/>
        </w:numPr>
        <w:ind w:right="0" w:hanging="360"/>
      </w:pPr>
      <w:r>
        <w:t xml:space="preserve">HTTP response/status code.  </w:t>
      </w:r>
    </w:p>
    <w:p w14:paraId="2FA38847" w14:textId="77777777" w:rsidR="00277F61" w:rsidRDefault="00000000">
      <w:pPr>
        <w:numPr>
          <w:ilvl w:val="0"/>
          <w:numId w:val="8"/>
        </w:numPr>
        <w:ind w:right="0" w:hanging="360"/>
      </w:pPr>
      <w:r>
        <w:t xml:space="preserve">Relevant Nikto output.  </w:t>
      </w:r>
    </w:p>
    <w:p w14:paraId="2FAFCC02" w14:textId="77777777" w:rsidR="00277F61" w:rsidRDefault="00000000">
      <w:pPr>
        <w:numPr>
          <w:ilvl w:val="0"/>
          <w:numId w:val="8"/>
        </w:numPr>
        <w:ind w:right="0" w:hanging="360"/>
      </w:pPr>
      <w:r>
        <w:lastRenderedPageBreak/>
        <w:t xml:space="preserve">Manual verification results.  </w:t>
      </w:r>
    </w:p>
    <w:p w14:paraId="063235C2" w14:textId="77777777" w:rsidR="00277F61" w:rsidRDefault="00000000">
      <w:pPr>
        <w:spacing w:after="0" w:line="259" w:lineRule="auto"/>
        <w:ind w:left="720" w:right="0" w:firstLine="0"/>
        <w:jc w:val="left"/>
      </w:pPr>
      <w:r>
        <w:t xml:space="preserve"> </w:t>
      </w:r>
    </w:p>
    <w:p w14:paraId="4F44FC76" w14:textId="77777777" w:rsidR="00277F61" w:rsidRDefault="00000000">
      <w:pPr>
        <w:numPr>
          <w:ilvl w:val="1"/>
          <w:numId w:val="8"/>
        </w:numPr>
        <w:ind w:right="0" w:hanging="347"/>
        <w:jc w:val="left"/>
      </w:pPr>
      <w:r>
        <w:rPr>
          <w:b/>
        </w:rPr>
        <w:t xml:space="preserve">Risk Assessment </w:t>
      </w:r>
    </w:p>
    <w:p w14:paraId="2496226C" w14:textId="77777777" w:rsidR="00277F61" w:rsidRDefault="00000000">
      <w:pPr>
        <w:ind w:left="715" w:right="0"/>
        <w:jc w:val="left"/>
      </w:pPr>
      <w:r>
        <w:rPr>
          <w:b/>
        </w:rPr>
        <w:t xml:space="preserve">High Priority </w:t>
      </w:r>
    </w:p>
    <w:p w14:paraId="2EB33DC3" w14:textId="77777777" w:rsidR="00277F61" w:rsidRDefault="00000000">
      <w:pPr>
        <w:numPr>
          <w:ilvl w:val="0"/>
          <w:numId w:val="8"/>
        </w:numPr>
        <w:ind w:right="0" w:hanging="360"/>
      </w:pPr>
      <w:r>
        <w:t xml:space="preserve">Sensitive exposed files  </w:t>
      </w:r>
    </w:p>
    <w:p w14:paraId="2D5521FB" w14:textId="77777777" w:rsidR="00277F61" w:rsidRDefault="00000000">
      <w:pPr>
        <w:numPr>
          <w:ilvl w:val="0"/>
          <w:numId w:val="8"/>
        </w:numPr>
        <w:ind w:right="0" w:hanging="360"/>
      </w:pPr>
      <w:r>
        <w:t xml:space="preserve">Dangerous backup/configuration files  </w:t>
      </w:r>
    </w:p>
    <w:p w14:paraId="3605603E" w14:textId="77777777" w:rsidR="00277F61" w:rsidRDefault="00000000">
      <w:pPr>
        <w:numPr>
          <w:ilvl w:val="0"/>
          <w:numId w:val="8"/>
        </w:numPr>
        <w:ind w:right="0" w:hanging="360"/>
      </w:pPr>
      <w:r>
        <w:t xml:space="preserve">Confirmed insecure HTTP methods  </w:t>
      </w:r>
    </w:p>
    <w:p w14:paraId="0749FDFF" w14:textId="77777777" w:rsidR="00277F61" w:rsidRDefault="00000000">
      <w:pPr>
        <w:numPr>
          <w:ilvl w:val="0"/>
          <w:numId w:val="8"/>
        </w:numPr>
        <w:ind w:right="0" w:hanging="360"/>
      </w:pPr>
      <w:r>
        <w:t xml:space="preserve">Confirmed vulnerable outdated components  </w:t>
      </w:r>
    </w:p>
    <w:p w14:paraId="3CA1E073" w14:textId="77777777" w:rsidR="00277F61" w:rsidRDefault="00000000">
      <w:pPr>
        <w:ind w:left="715" w:right="0"/>
        <w:jc w:val="left"/>
      </w:pPr>
      <w:r>
        <w:rPr>
          <w:b/>
        </w:rPr>
        <w:t xml:space="preserve">Medium Priority </w:t>
      </w:r>
    </w:p>
    <w:p w14:paraId="292C7A30" w14:textId="77777777" w:rsidR="00277F61" w:rsidRDefault="00000000">
      <w:pPr>
        <w:numPr>
          <w:ilvl w:val="0"/>
          <w:numId w:val="8"/>
        </w:numPr>
        <w:ind w:right="0" w:hanging="360"/>
      </w:pPr>
      <w:r>
        <w:t xml:space="preserve">Directory listing  </w:t>
      </w:r>
    </w:p>
    <w:p w14:paraId="2A58582F" w14:textId="77777777" w:rsidR="00277F61" w:rsidRDefault="00000000">
      <w:pPr>
        <w:numPr>
          <w:ilvl w:val="0"/>
          <w:numId w:val="8"/>
        </w:numPr>
        <w:ind w:right="0" w:hanging="360"/>
      </w:pPr>
      <w:r>
        <w:t xml:space="preserve">Server-version disclosure  </w:t>
      </w:r>
    </w:p>
    <w:p w14:paraId="1A3BC743" w14:textId="77777777" w:rsidR="00277F61" w:rsidRDefault="00000000">
      <w:pPr>
        <w:numPr>
          <w:ilvl w:val="0"/>
          <w:numId w:val="8"/>
        </w:numPr>
        <w:ind w:right="0" w:hanging="360"/>
      </w:pPr>
      <w:r>
        <w:t xml:space="preserve">Other information leakage  </w:t>
      </w:r>
    </w:p>
    <w:p w14:paraId="0258140F" w14:textId="77777777" w:rsidR="00277F61" w:rsidRDefault="00000000">
      <w:pPr>
        <w:ind w:left="715" w:right="0"/>
        <w:jc w:val="left"/>
      </w:pPr>
      <w:r>
        <w:rPr>
          <w:b/>
        </w:rPr>
        <w:t xml:space="preserve">Low Priority </w:t>
      </w:r>
    </w:p>
    <w:p w14:paraId="08063834" w14:textId="77777777" w:rsidR="00277F61" w:rsidRDefault="00000000">
      <w:pPr>
        <w:numPr>
          <w:ilvl w:val="0"/>
          <w:numId w:val="8"/>
        </w:numPr>
        <w:ind w:right="0" w:hanging="360"/>
      </w:pPr>
      <w:r>
        <w:t xml:space="preserve">Missing non-critical security headers  </w:t>
      </w:r>
    </w:p>
    <w:p w14:paraId="71A6D192" w14:textId="77777777" w:rsidR="00277F61" w:rsidRDefault="00000000">
      <w:pPr>
        <w:numPr>
          <w:ilvl w:val="0"/>
          <w:numId w:val="8"/>
        </w:numPr>
        <w:ind w:right="0" w:hanging="360"/>
      </w:pPr>
      <w:r>
        <w:t xml:space="preserve">Minor configuration issues  </w:t>
      </w:r>
    </w:p>
    <w:p w14:paraId="27C2C518" w14:textId="77777777" w:rsidR="00277F61" w:rsidRDefault="00000000">
      <w:pPr>
        <w:spacing w:after="0" w:line="259" w:lineRule="auto"/>
        <w:ind w:left="720" w:right="0" w:firstLine="0"/>
        <w:jc w:val="left"/>
      </w:pPr>
      <w:r>
        <w:t xml:space="preserve"> </w:t>
      </w:r>
    </w:p>
    <w:p w14:paraId="760FE608" w14:textId="77777777" w:rsidR="00277F61" w:rsidRDefault="00000000">
      <w:pPr>
        <w:ind w:left="345" w:right="4567" w:firstLine="345"/>
      </w:pPr>
      <w:r>
        <w:rPr>
          <w:b/>
        </w:rPr>
        <w:t xml:space="preserve">12. Recommended Remediation </w:t>
      </w:r>
      <w:r>
        <w:rPr>
          <w:rFonts w:ascii="Arial" w:eastAsia="Arial" w:hAnsi="Arial" w:cs="Arial"/>
          <w:sz w:val="20"/>
        </w:rPr>
        <w:t xml:space="preserve">● </w:t>
      </w:r>
      <w:r>
        <w:rPr>
          <w:rFonts w:ascii="Arial" w:eastAsia="Arial" w:hAnsi="Arial" w:cs="Arial"/>
          <w:sz w:val="20"/>
        </w:rPr>
        <w:tab/>
      </w:r>
      <w:r>
        <w:t xml:space="preserve">Remove unnecessary files and directories.  </w:t>
      </w:r>
    </w:p>
    <w:p w14:paraId="5AF8C993" w14:textId="77777777" w:rsidR="00277F61" w:rsidRDefault="00000000">
      <w:pPr>
        <w:numPr>
          <w:ilvl w:val="0"/>
          <w:numId w:val="8"/>
        </w:numPr>
        <w:ind w:right="0" w:hanging="360"/>
      </w:pPr>
      <w:r>
        <w:t xml:space="preserve">Disable directory listing.  </w:t>
      </w:r>
    </w:p>
    <w:p w14:paraId="1559F23C" w14:textId="77777777" w:rsidR="00277F61" w:rsidRDefault="00000000">
      <w:pPr>
        <w:numPr>
          <w:ilvl w:val="0"/>
          <w:numId w:val="8"/>
        </w:numPr>
        <w:ind w:right="0" w:hanging="360"/>
      </w:pPr>
      <w:r>
        <w:t xml:space="preserve">Disable unnecessary HTTP methods.  </w:t>
      </w:r>
    </w:p>
    <w:p w14:paraId="36AE9581" w14:textId="77777777" w:rsidR="00277F61" w:rsidRDefault="00000000">
      <w:pPr>
        <w:numPr>
          <w:ilvl w:val="0"/>
          <w:numId w:val="8"/>
        </w:numPr>
        <w:ind w:right="0" w:hanging="360"/>
      </w:pPr>
      <w:r>
        <w:t xml:space="preserve">Update outdated server components.  </w:t>
      </w:r>
    </w:p>
    <w:p w14:paraId="62AA480F" w14:textId="77777777" w:rsidR="00277F61" w:rsidRDefault="00000000">
      <w:pPr>
        <w:numPr>
          <w:ilvl w:val="0"/>
          <w:numId w:val="8"/>
        </w:numPr>
        <w:ind w:right="0" w:hanging="360"/>
      </w:pPr>
      <w:r>
        <w:t xml:space="preserve">Hide unnecessary server-version information.  </w:t>
      </w:r>
    </w:p>
    <w:p w14:paraId="399B4B41" w14:textId="77777777" w:rsidR="00277F61" w:rsidRDefault="00000000">
      <w:pPr>
        <w:numPr>
          <w:ilvl w:val="0"/>
          <w:numId w:val="8"/>
        </w:numPr>
        <w:ind w:right="0" w:hanging="360"/>
      </w:pPr>
      <w:r>
        <w:t xml:space="preserve">Remove backup/configuration files from web-accessible locations.  </w:t>
      </w:r>
    </w:p>
    <w:p w14:paraId="15A2D45B" w14:textId="77777777" w:rsidR="00277F61" w:rsidRDefault="00000000">
      <w:pPr>
        <w:numPr>
          <w:ilvl w:val="0"/>
          <w:numId w:val="8"/>
        </w:numPr>
        <w:ind w:right="0" w:hanging="360"/>
      </w:pPr>
      <w:r>
        <w:t xml:space="preserve">Implement appropriate security headers.  </w:t>
      </w:r>
    </w:p>
    <w:p w14:paraId="22B97570" w14:textId="77777777" w:rsidR="00277F61" w:rsidRDefault="00000000">
      <w:pPr>
        <w:numPr>
          <w:ilvl w:val="0"/>
          <w:numId w:val="8"/>
        </w:numPr>
        <w:ind w:right="0" w:hanging="360"/>
      </w:pPr>
      <w:r>
        <w:t xml:space="preserve">Regularly scan and patch the web server.  </w:t>
      </w:r>
    </w:p>
    <w:p w14:paraId="3FDAFD04" w14:textId="77777777" w:rsidR="00277F61" w:rsidRDefault="00000000">
      <w:pPr>
        <w:spacing w:after="0" w:line="259" w:lineRule="auto"/>
        <w:ind w:left="720" w:right="0" w:firstLine="0"/>
        <w:jc w:val="left"/>
      </w:pPr>
      <w:r>
        <w:t xml:space="preserve"> </w:t>
      </w:r>
    </w:p>
    <w:p w14:paraId="4F294630" w14:textId="77777777" w:rsidR="00277F61" w:rsidRDefault="00000000">
      <w:pPr>
        <w:ind w:left="715" w:right="5236"/>
        <w:jc w:val="left"/>
      </w:pPr>
      <w:r>
        <w:rPr>
          <w:b/>
        </w:rPr>
        <w:t xml:space="preserve">13. Remediation Validation After fixing the issues: </w:t>
      </w:r>
    </w:p>
    <w:p w14:paraId="7D768111" w14:textId="77777777" w:rsidR="00277F61" w:rsidRDefault="00000000">
      <w:pPr>
        <w:spacing w:after="0" w:line="259" w:lineRule="auto"/>
        <w:ind w:left="705" w:right="0" w:firstLine="0"/>
        <w:jc w:val="left"/>
      </w:pPr>
      <w:r>
        <w:t xml:space="preserve">nikto -h </w:t>
      </w:r>
      <w:hyperlink r:id="rId6">
        <w:r>
          <w:rPr>
            <w:color w:val="467886"/>
            <w:u w:val="single" w:color="467886"/>
          </w:rPr>
          <w:t>http://testphp.vulnweb.com</w:t>
        </w:r>
      </w:hyperlink>
      <w:r>
        <w:t xml:space="preserve"> </w:t>
      </w:r>
    </w:p>
    <w:p w14:paraId="46425D04" w14:textId="77777777" w:rsidR="00277F61" w:rsidRDefault="00000000">
      <w:pPr>
        <w:spacing w:after="0" w:line="259" w:lineRule="auto"/>
        <w:ind w:left="705" w:right="0" w:firstLine="0"/>
        <w:jc w:val="left"/>
      </w:pPr>
      <w:r>
        <w:t xml:space="preserve"> </w:t>
      </w:r>
    </w:p>
    <w:p w14:paraId="7AF73565" w14:textId="77777777" w:rsidR="00277F61" w:rsidRDefault="00000000">
      <w:pPr>
        <w:ind w:left="715" w:right="0"/>
        <w:jc w:val="left"/>
      </w:pPr>
      <w:r>
        <w:rPr>
          <w:b/>
        </w:rPr>
        <w:t xml:space="preserve">Verify that: </w:t>
      </w:r>
    </w:p>
    <w:p w14:paraId="78C866D0" w14:textId="77777777" w:rsidR="00277F61" w:rsidRDefault="00000000">
      <w:pPr>
        <w:numPr>
          <w:ilvl w:val="0"/>
          <w:numId w:val="8"/>
        </w:numPr>
        <w:ind w:right="0" w:hanging="360"/>
      </w:pPr>
      <w:r>
        <w:t xml:space="preserve">Previously exposed files are no longer accessible.  </w:t>
      </w:r>
    </w:p>
    <w:p w14:paraId="3B1D34F8" w14:textId="77777777" w:rsidR="00277F61" w:rsidRDefault="00000000">
      <w:pPr>
        <w:numPr>
          <w:ilvl w:val="0"/>
          <w:numId w:val="8"/>
        </w:numPr>
        <w:ind w:right="0" w:hanging="360"/>
      </w:pPr>
      <w:r>
        <w:t xml:space="preserve">Directory listing is disabled.  </w:t>
      </w:r>
    </w:p>
    <w:p w14:paraId="6A85EE39" w14:textId="77777777" w:rsidR="00277F61" w:rsidRDefault="00000000">
      <w:pPr>
        <w:numPr>
          <w:ilvl w:val="0"/>
          <w:numId w:val="8"/>
        </w:numPr>
        <w:ind w:right="0" w:hanging="360"/>
      </w:pPr>
      <w:r>
        <w:t xml:space="preserve">Unnecessary HTTP methods are disabled.  </w:t>
      </w:r>
    </w:p>
    <w:p w14:paraId="2F1102A2" w14:textId="77777777" w:rsidR="00277F61" w:rsidRDefault="00000000">
      <w:pPr>
        <w:numPr>
          <w:ilvl w:val="0"/>
          <w:numId w:val="8"/>
        </w:numPr>
        <w:ind w:right="0" w:hanging="360"/>
      </w:pPr>
      <w:r>
        <w:t xml:space="preserve">Server information is minimized.  </w:t>
      </w:r>
    </w:p>
    <w:p w14:paraId="3A9ED958" w14:textId="77777777" w:rsidR="00277F61" w:rsidRDefault="00000000">
      <w:pPr>
        <w:numPr>
          <w:ilvl w:val="0"/>
          <w:numId w:val="8"/>
        </w:numPr>
        <w:ind w:right="0" w:hanging="360"/>
      </w:pPr>
      <w:r>
        <w:t xml:space="preserve">Outdated components are patched.  </w:t>
      </w:r>
    </w:p>
    <w:p w14:paraId="7B04CC4C" w14:textId="77777777" w:rsidR="00277F61" w:rsidRDefault="00000000">
      <w:pPr>
        <w:numPr>
          <w:ilvl w:val="0"/>
          <w:numId w:val="8"/>
        </w:numPr>
        <w:ind w:right="0" w:hanging="360"/>
      </w:pPr>
      <w:r>
        <w:t xml:space="preserve">Previously reported findings no longer appear.  </w:t>
      </w:r>
    </w:p>
    <w:p w14:paraId="021E7CD2" w14:textId="77777777" w:rsidR="00277F61" w:rsidRDefault="00000000">
      <w:pPr>
        <w:spacing w:after="256" w:line="259" w:lineRule="auto"/>
        <w:ind w:left="705" w:right="0" w:firstLine="0"/>
        <w:jc w:val="left"/>
      </w:pPr>
      <w:r>
        <w:rPr>
          <w:b/>
        </w:rPr>
        <w:t xml:space="preserve"> </w:t>
      </w:r>
    </w:p>
    <w:p w14:paraId="66A7257B" w14:textId="77777777" w:rsidR="00277F61" w:rsidRDefault="00000000">
      <w:pPr>
        <w:ind w:left="715" w:right="0"/>
        <w:jc w:val="left"/>
      </w:pPr>
      <w:r>
        <w:rPr>
          <w:b/>
        </w:rPr>
        <w:t xml:space="preserve">14. Final Priority </w:t>
      </w:r>
    </w:p>
    <w:p w14:paraId="3555CB6F" w14:textId="77777777" w:rsidR="00277F61" w:rsidRDefault="00000000">
      <w:pPr>
        <w:numPr>
          <w:ilvl w:val="0"/>
          <w:numId w:val="9"/>
        </w:numPr>
        <w:ind w:right="0" w:hanging="360"/>
      </w:pPr>
      <w:r>
        <w:t xml:space="preserve">Exposed sensitive/dangerous files  </w:t>
      </w:r>
    </w:p>
    <w:p w14:paraId="376A3372" w14:textId="77777777" w:rsidR="00277F61" w:rsidRDefault="00000000">
      <w:pPr>
        <w:numPr>
          <w:ilvl w:val="0"/>
          <w:numId w:val="9"/>
        </w:numPr>
        <w:ind w:right="0" w:hanging="360"/>
      </w:pPr>
      <w:r>
        <w:t xml:space="preserve">Outdated vulnerable components  </w:t>
      </w:r>
    </w:p>
    <w:p w14:paraId="00447941" w14:textId="77777777" w:rsidR="00277F61" w:rsidRDefault="00000000">
      <w:pPr>
        <w:numPr>
          <w:ilvl w:val="0"/>
          <w:numId w:val="9"/>
        </w:numPr>
        <w:ind w:right="0" w:hanging="360"/>
      </w:pPr>
      <w:r>
        <w:t xml:space="preserve">Insecure HTTP methods  </w:t>
      </w:r>
    </w:p>
    <w:p w14:paraId="5DEC681C" w14:textId="77777777" w:rsidR="00277F61" w:rsidRDefault="00000000">
      <w:pPr>
        <w:numPr>
          <w:ilvl w:val="0"/>
          <w:numId w:val="9"/>
        </w:numPr>
        <w:ind w:right="0" w:hanging="360"/>
      </w:pPr>
      <w:r>
        <w:t xml:space="preserve">Directory listing  </w:t>
      </w:r>
    </w:p>
    <w:p w14:paraId="5162EE89" w14:textId="77777777" w:rsidR="00277F61" w:rsidRDefault="00000000">
      <w:pPr>
        <w:numPr>
          <w:ilvl w:val="0"/>
          <w:numId w:val="9"/>
        </w:numPr>
        <w:ind w:right="0" w:hanging="360"/>
      </w:pPr>
      <w:r>
        <w:t xml:space="preserve">Server-version disclosure  </w:t>
      </w:r>
    </w:p>
    <w:p w14:paraId="5B65E95D" w14:textId="77777777" w:rsidR="00277F61" w:rsidRDefault="00000000">
      <w:pPr>
        <w:numPr>
          <w:ilvl w:val="0"/>
          <w:numId w:val="9"/>
        </w:numPr>
        <w:ind w:right="0" w:hanging="360"/>
      </w:pPr>
      <w:r>
        <w:t xml:space="preserve">Other information-disclosure issues  </w:t>
      </w:r>
    </w:p>
    <w:p w14:paraId="6FB68EB1" w14:textId="77777777" w:rsidR="00277F61" w:rsidRDefault="00000000">
      <w:pPr>
        <w:numPr>
          <w:ilvl w:val="0"/>
          <w:numId w:val="9"/>
        </w:numPr>
        <w:ind w:right="0" w:hanging="360"/>
      </w:pPr>
      <w:r>
        <w:t xml:space="preserve">Minor configuration weaknesses  </w:t>
      </w:r>
    </w:p>
    <w:p w14:paraId="498D0A72" w14:textId="77777777" w:rsidR="00277F61" w:rsidRDefault="00000000">
      <w:pPr>
        <w:spacing w:after="0" w:line="259" w:lineRule="auto"/>
        <w:ind w:left="720" w:right="0" w:firstLine="0"/>
        <w:jc w:val="left"/>
      </w:pPr>
      <w:r>
        <w:t xml:space="preserve"> </w:t>
      </w:r>
    </w:p>
    <w:p w14:paraId="42D691DA" w14:textId="77777777" w:rsidR="00277F61" w:rsidRDefault="00000000">
      <w:pPr>
        <w:ind w:left="10" w:right="0"/>
        <w:jc w:val="left"/>
      </w:pPr>
      <w:r>
        <w:rPr>
          <w:b/>
        </w:rPr>
        <w:t xml:space="preserve">Conclusion </w:t>
      </w:r>
    </w:p>
    <w:p w14:paraId="3CA63B40" w14:textId="77777777" w:rsidR="00277F61" w:rsidRDefault="00000000">
      <w:pPr>
        <w:ind w:left="10" w:right="0"/>
      </w:pPr>
      <w:r>
        <w:t xml:space="preserve">Nikto provides a useful first-level assessment of web-server security. Its findings should be treated as confirmed vulnerabilities, configuration weaknesses, or items requiring manual validation rather than assuming every scanner result is exploitable. </w:t>
      </w:r>
    </w:p>
    <w:p w14:paraId="503BE509" w14:textId="77777777" w:rsidR="00277F61" w:rsidRDefault="00000000">
      <w:pPr>
        <w:spacing w:after="0" w:line="259" w:lineRule="auto"/>
        <w:ind w:left="0" w:right="812" w:firstLine="0"/>
        <w:jc w:val="right"/>
      </w:pPr>
      <w:r>
        <w:rPr>
          <w:noProof/>
        </w:rPr>
        <w:lastRenderedPageBreak/>
        <w:drawing>
          <wp:inline distT="0" distB="0" distL="0" distR="0" wp14:anchorId="3F9B51FA" wp14:editId="44A4C7DA">
            <wp:extent cx="5334000" cy="3695700"/>
            <wp:effectExtent l="0" t="0" r="0" b="0"/>
            <wp:docPr id="2993" name="Picture 2993"/>
            <wp:cNvGraphicFramePr/>
            <a:graphic xmlns:a="http://schemas.openxmlformats.org/drawingml/2006/main">
              <a:graphicData uri="http://schemas.openxmlformats.org/drawingml/2006/picture">
                <pic:pic xmlns:pic="http://schemas.openxmlformats.org/drawingml/2006/picture">
                  <pic:nvPicPr>
                    <pic:cNvPr id="2993" name="Picture 2993"/>
                    <pic:cNvPicPr/>
                  </pic:nvPicPr>
                  <pic:blipFill>
                    <a:blip r:embed="rId7"/>
                    <a:stretch>
                      <a:fillRect/>
                    </a:stretch>
                  </pic:blipFill>
                  <pic:spPr>
                    <a:xfrm>
                      <a:off x="0" y="0"/>
                      <a:ext cx="5334000" cy="3695700"/>
                    </a:xfrm>
                    <a:prstGeom prst="rect">
                      <a:avLst/>
                    </a:prstGeom>
                  </pic:spPr>
                </pic:pic>
              </a:graphicData>
            </a:graphic>
          </wp:inline>
        </w:drawing>
      </w:r>
      <w:r>
        <w:rPr>
          <w:b/>
        </w:rPr>
        <w:t xml:space="preserve"> </w:t>
      </w:r>
    </w:p>
    <w:p w14:paraId="24CE5B7E" w14:textId="77777777" w:rsidR="00277F61" w:rsidRDefault="00000000">
      <w:pPr>
        <w:ind w:left="495" w:right="0" w:hanging="360"/>
      </w:pPr>
      <w:r>
        <w:t xml:space="preserve">3. A company is conducting an external security assessment to determine whether its DNS infrastructure discloses more information than intended. Using the </w:t>
      </w:r>
      <w:r>
        <w:rPr>
          <w:b/>
        </w:rPr>
        <w:t>Dig</w:t>
      </w:r>
      <w:r>
        <w:t xml:space="preserve"> utility against the authorized target domain </w:t>
      </w:r>
      <w:r>
        <w:rPr>
          <w:b/>
        </w:rPr>
        <w:t>zonetransfer.me</w:t>
      </w:r>
      <w:r>
        <w:t xml:space="preserve">, perform a detailed DNS enumeration exercise by identifying and documenting the available A, AAAA, MX, NS, CNAME, TXT, SOA, and other relevant DNS records, determining the authoritative servers, and assessing whether an unauthorized DNS zone transfer can be requested. Analyze the results from an attacker’s perspective and explain how DNS records can reveal mail infrastructure, server naming conventions, hostnames, service relationships, and other infrastructure information. Your assessment should identify the DNS records and authoritative servers, determine whether a zone transfer was possible, explain the additional information exposed by a successful zone transfer and the risks of unrestricted AXFR access, discuss how DNS information can be combined with other reconnaissance techniques, recommend appropriate DNS security controls, and explain how remediation can be verified. </w:t>
      </w:r>
      <w:r>
        <w:rPr>
          <w:b/>
        </w:rPr>
        <w:t>Required Tool: Dig.</w:t>
      </w:r>
      <w:r>
        <w:t xml:space="preserve">  </w:t>
      </w:r>
    </w:p>
    <w:p w14:paraId="1B98C6B8" w14:textId="77777777" w:rsidR="00277F61" w:rsidRDefault="00000000">
      <w:pPr>
        <w:spacing w:after="266"/>
        <w:ind w:right="0"/>
        <w:jc w:val="left"/>
      </w:pPr>
      <w:r>
        <w:rPr>
          <w:b/>
        </w:rPr>
        <w:t xml:space="preserve">Ans: Important Points – DNS Enumeration Using Dig </w:t>
      </w:r>
    </w:p>
    <w:p w14:paraId="4F0C416E" w14:textId="77777777" w:rsidR="00277F61" w:rsidRDefault="00000000">
      <w:pPr>
        <w:numPr>
          <w:ilvl w:val="0"/>
          <w:numId w:val="10"/>
        </w:numPr>
        <w:spacing w:after="267"/>
        <w:ind w:right="6242" w:hanging="360"/>
        <w:jc w:val="left"/>
      </w:pPr>
      <w:r>
        <w:rPr>
          <w:b/>
        </w:rPr>
        <w:t xml:space="preserve">Objective </w:t>
      </w:r>
    </w:p>
    <w:p w14:paraId="243708D5" w14:textId="77777777" w:rsidR="00277F61" w:rsidRDefault="00000000">
      <w:pPr>
        <w:numPr>
          <w:ilvl w:val="1"/>
          <w:numId w:val="10"/>
        </w:numPr>
        <w:ind w:right="0" w:hanging="360"/>
      </w:pPr>
      <w:r>
        <w:t xml:space="preserve">Perform DNS enumeration against the authorized target zonetransfer.me. </w:t>
      </w:r>
    </w:p>
    <w:p w14:paraId="6E5A8E1F" w14:textId="77777777" w:rsidR="00277F61" w:rsidRDefault="00000000">
      <w:pPr>
        <w:numPr>
          <w:ilvl w:val="1"/>
          <w:numId w:val="10"/>
        </w:numPr>
        <w:ind w:right="0" w:hanging="360"/>
      </w:pPr>
      <w:r>
        <w:t xml:space="preserve">Identify DNS records and authoritative name servers. </w:t>
      </w:r>
    </w:p>
    <w:p w14:paraId="230B24B0" w14:textId="77777777" w:rsidR="00277F61" w:rsidRDefault="00000000">
      <w:pPr>
        <w:numPr>
          <w:ilvl w:val="1"/>
          <w:numId w:val="10"/>
        </w:numPr>
        <w:ind w:right="0" w:hanging="360"/>
      </w:pPr>
      <w:r>
        <w:t xml:space="preserve">Check whether an unauthorized DNS zone transfer (AXFR) is possible. </w:t>
      </w:r>
    </w:p>
    <w:p w14:paraId="7D8B3D4A" w14:textId="77777777" w:rsidR="00277F61" w:rsidRDefault="00000000">
      <w:pPr>
        <w:spacing w:after="0" w:line="259" w:lineRule="auto"/>
        <w:ind w:left="135" w:right="0" w:firstLine="0"/>
        <w:jc w:val="left"/>
      </w:pPr>
      <w:r>
        <w:rPr>
          <w:b/>
        </w:rPr>
        <w:t xml:space="preserve"> </w:t>
      </w:r>
    </w:p>
    <w:p w14:paraId="61BB396A" w14:textId="77777777" w:rsidR="00277F61" w:rsidRDefault="00000000">
      <w:pPr>
        <w:numPr>
          <w:ilvl w:val="0"/>
          <w:numId w:val="10"/>
        </w:numPr>
        <w:ind w:right="6242" w:hanging="360"/>
        <w:jc w:val="left"/>
      </w:pPr>
      <w:r>
        <w:rPr>
          <w:b/>
        </w:rPr>
        <w:t xml:space="preserve">Tool Used </w:t>
      </w:r>
    </w:p>
    <w:p w14:paraId="66968952" w14:textId="77777777" w:rsidR="00277F61" w:rsidRDefault="00000000">
      <w:pPr>
        <w:numPr>
          <w:ilvl w:val="1"/>
          <w:numId w:val="10"/>
        </w:numPr>
        <w:ind w:right="0" w:hanging="360"/>
      </w:pPr>
      <w:r>
        <w:t xml:space="preserve">Dig (Domain Information Groper) </w:t>
      </w:r>
    </w:p>
    <w:p w14:paraId="381F0B9F" w14:textId="77777777" w:rsidR="00277F61" w:rsidRDefault="00000000">
      <w:pPr>
        <w:numPr>
          <w:ilvl w:val="1"/>
          <w:numId w:val="10"/>
        </w:numPr>
        <w:ind w:right="0" w:hanging="360"/>
      </w:pPr>
      <w:r>
        <w:t xml:space="preserve">Used to query DNS records and test DNS configuration. </w:t>
      </w:r>
    </w:p>
    <w:p w14:paraId="1A0D9DC5" w14:textId="77777777" w:rsidR="00277F61" w:rsidRDefault="00000000">
      <w:pPr>
        <w:spacing w:after="0" w:line="259" w:lineRule="auto"/>
        <w:ind w:left="135" w:right="0" w:firstLine="0"/>
        <w:jc w:val="left"/>
      </w:pPr>
      <w:r>
        <w:rPr>
          <w:b/>
        </w:rPr>
        <w:t xml:space="preserve"> </w:t>
      </w:r>
    </w:p>
    <w:p w14:paraId="176A3B3A" w14:textId="77777777" w:rsidR="00277F61" w:rsidRDefault="00000000">
      <w:pPr>
        <w:numPr>
          <w:ilvl w:val="0"/>
          <w:numId w:val="10"/>
        </w:numPr>
        <w:ind w:right="6242" w:hanging="360"/>
        <w:jc w:val="left"/>
      </w:pPr>
      <w:r>
        <w:rPr>
          <w:b/>
        </w:rPr>
        <w:t xml:space="preserve">Identify Name Servers dig zonetransfer.me NS </w:t>
      </w:r>
    </w:p>
    <w:p w14:paraId="616EDD6F" w14:textId="77777777" w:rsidR="00277F61" w:rsidRDefault="00000000">
      <w:pPr>
        <w:ind w:right="0"/>
      </w:pPr>
      <w:r>
        <w:t xml:space="preserve">This identifies the authoritative DNS servers. </w:t>
      </w:r>
    </w:p>
    <w:p w14:paraId="7531E275" w14:textId="77777777" w:rsidR="00277F61" w:rsidRDefault="00000000">
      <w:pPr>
        <w:spacing w:after="0" w:line="259" w:lineRule="auto"/>
        <w:ind w:left="135" w:right="0" w:firstLine="0"/>
        <w:jc w:val="left"/>
      </w:pPr>
      <w:r>
        <w:t xml:space="preserve"> </w:t>
      </w:r>
    </w:p>
    <w:p w14:paraId="15C99B5E" w14:textId="77777777" w:rsidR="00277F61" w:rsidRDefault="00000000">
      <w:pPr>
        <w:numPr>
          <w:ilvl w:val="0"/>
          <w:numId w:val="10"/>
        </w:numPr>
        <w:ind w:right="6242" w:hanging="360"/>
        <w:jc w:val="left"/>
      </w:pPr>
      <w:r>
        <w:t xml:space="preserve">A Record </w:t>
      </w:r>
      <w:r>
        <w:rPr>
          <w:b/>
        </w:rPr>
        <w:t xml:space="preserve">dig zonetransfer.me A </w:t>
      </w:r>
    </w:p>
    <w:p w14:paraId="725A182C" w14:textId="77777777" w:rsidR="00277F61" w:rsidRDefault="00000000">
      <w:pPr>
        <w:numPr>
          <w:ilvl w:val="1"/>
          <w:numId w:val="10"/>
        </w:numPr>
        <w:ind w:right="0" w:hanging="360"/>
      </w:pPr>
      <w:r>
        <w:t xml:space="preserve">Identifies IPv4 addresses. </w:t>
      </w:r>
    </w:p>
    <w:p w14:paraId="055E4494" w14:textId="77777777" w:rsidR="00277F61" w:rsidRDefault="00000000">
      <w:pPr>
        <w:numPr>
          <w:ilvl w:val="1"/>
          <w:numId w:val="10"/>
        </w:numPr>
        <w:ind w:right="0" w:hanging="360"/>
      </w:pPr>
      <w:r>
        <w:t xml:space="preserve">Helps identify publicly reachable infrastructure. </w:t>
      </w:r>
    </w:p>
    <w:p w14:paraId="0C798729" w14:textId="77777777" w:rsidR="00277F61" w:rsidRDefault="00000000">
      <w:pPr>
        <w:spacing w:after="0" w:line="259" w:lineRule="auto"/>
        <w:ind w:left="135" w:right="0" w:firstLine="0"/>
        <w:jc w:val="left"/>
      </w:pPr>
      <w:r>
        <w:rPr>
          <w:b/>
        </w:rPr>
        <w:lastRenderedPageBreak/>
        <w:t xml:space="preserve"> </w:t>
      </w:r>
    </w:p>
    <w:p w14:paraId="2D42D583" w14:textId="77777777" w:rsidR="00277F61" w:rsidRDefault="00000000">
      <w:pPr>
        <w:numPr>
          <w:ilvl w:val="0"/>
          <w:numId w:val="10"/>
        </w:numPr>
        <w:ind w:right="6242" w:hanging="360"/>
        <w:jc w:val="left"/>
      </w:pPr>
      <w:r>
        <w:rPr>
          <w:b/>
        </w:rPr>
        <w:t xml:space="preserve">AAAA Record dig zonetransfer.me AAAA </w:t>
      </w:r>
    </w:p>
    <w:p w14:paraId="7805BD1B" w14:textId="77777777" w:rsidR="00277F61" w:rsidRDefault="00000000">
      <w:pPr>
        <w:numPr>
          <w:ilvl w:val="1"/>
          <w:numId w:val="10"/>
        </w:numPr>
        <w:ind w:right="0" w:hanging="360"/>
      </w:pPr>
      <w:r>
        <w:t xml:space="preserve">Identifies IPv6 addresses. </w:t>
      </w:r>
    </w:p>
    <w:p w14:paraId="0F34AFB2" w14:textId="77777777" w:rsidR="00277F61" w:rsidRDefault="00000000">
      <w:pPr>
        <w:spacing w:after="0" w:line="259" w:lineRule="auto"/>
        <w:ind w:left="135" w:right="0" w:firstLine="0"/>
        <w:jc w:val="left"/>
      </w:pPr>
      <w:r>
        <w:t xml:space="preserve"> </w:t>
      </w:r>
    </w:p>
    <w:p w14:paraId="7344EEF1" w14:textId="77777777" w:rsidR="00277F61" w:rsidRDefault="00000000">
      <w:pPr>
        <w:numPr>
          <w:ilvl w:val="0"/>
          <w:numId w:val="10"/>
        </w:numPr>
        <w:ind w:right="6242" w:hanging="360"/>
        <w:jc w:val="left"/>
      </w:pPr>
      <w:r>
        <w:rPr>
          <w:b/>
        </w:rPr>
        <w:t xml:space="preserve">MX Record dig zonetransfer.me MX </w:t>
      </w:r>
    </w:p>
    <w:p w14:paraId="368F84FE" w14:textId="77777777" w:rsidR="00277F61" w:rsidRDefault="00000000">
      <w:pPr>
        <w:numPr>
          <w:ilvl w:val="1"/>
          <w:numId w:val="10"/>
        </w:numPr>
        <w:ind w:right="0" w:hanging="360"/>
      </w:pPr>
      <w:r>
        <w:t xml:space="preserve">Identifies mail servers. </w:t>
      </w:r>
    </w:p>
    <w:p w14:paraId="3AEDDE6A" w14:textId="77777777" w:rsidR="00277F61" w:rsidRDefault="00000000">
      <w:pPr>
        <w:numPr>
          <w:ilvl w:val="1"/>
          <w:numId w:val="10"/>
        </w:numPr>
        <w:ind w:right="0" w:hanging="360"/>
      </w:pPr>
      <w:r>
        <w:t xml:space="preserve">Helps reveal the organization's email infrastructure. </w:t>
      </w:r>
    </w:p>
    <w:p w14:paraId="527A4FB0" w14:textId="77777777" w:rsidR="00277F61" w:rsidRDefault="00000000">
      <w:pPr>
        <w:spacing w:after="0" w:line="259" w:lineRule="auto"/>
        <w:ind w:left="135" w:right="0" w:firstLine="0"/>
        <w:jc w:val="left"/>
      </w:pPr>
      <w:r>
        <w:rPr>
          <w:b/>
        </w:rPr>
        <w:t xml:space="preserve"> </w:t>
      </w:r>
    </w:p>
    <w:p w14:paraId="39500235" w14:textId="77777777" w:rsidR="00277F61" w:rsidRDefault="00000000">
      <w:pPr>
        <w:numPr>
          <w:ilvl w:val="0"/>
          <w:numId w:val="10"/>
        </w:numPr>
        <w:ind w:right="6242" w:hanging="360"/>
        <w:jc w:val="left"/>
      </w:pPr>
      <w:r>
        <w:rPr>
          <w:b/>
        </w:rPr>
        <w:t xml:space="preserve">CNAME Record dig zonetransfer.me CNAME </w:t>
      </w:r>
      <w:r>
        <w:rPr>
          <w:rFonts w:ascii="Arial" w:eastAsia="Arial" w:hAnsi="Arial" w:cs="Arial"/>
          <w:sz w:val="20"/>
        </w:rPr>
        <w:t xml:space="preserve">● </w:t>
      </w:r>
      <w:r>
        <w:rPr>
          <w:rFonts w:ascii="Arial" w:eastAsia="Arial" w:hAnsi="Arial" w:cs="Arial"/>
          <w:sz w:val="20"/>
        </w:rPr>
        <w:tab/>
      </w:r>
      <w:r>
        <w:t xml:space="preserve">Identifies aliases. </w:t>
      </w:r>
    </w:p>
    <w:p w14:paraId="4D717AFA" w14:textId="77777777" w:rsidR="00277F61" w:rsidRDefault="00000000">
      <w:pPr>
        <w:numPr>
          <w:ilvl w:val="1"/>
          <w:numId w:val="10"/>
        </w:numPr>
        <w:ind w:right="0" w:hanging="360"/>
      </w:pPr>
      <w:r>
        <w:t xml:space="preserve">Can reveal relationships between domains and services. </w:t>
      </w:r>
    </w:p>
    <w:p w14:paraId="1587ACDA" w14:textId="77777777" w:rsidR="00277F61" w:rsidRDefault="00000000">
      <w:pPr>
        <w:spacing w:after="0" w:line="259" w:lineRule="auto"/>
        <w:ind w:left="135" w:right="0" w:firstLine="0"/>
        <w:jc w:val="left"/>
      </w:pPr>
      <w:r>
        <w:rPr>
          <w:b/>
        </w:rPr>
        <w:t xml:space="preserve"> </w:t>
      </w:r>
    </w:p>
    <w:p w14:paraId="10FEED7B" w14:textId="77777777" w:rsidR="00277F61" w:rsidRDefault="00000000">
      <w:pPr>
        <w:numPr>
          <w:ilvl w:val="0"/>
          <w:numId w:val="10"/>
        </w:numPr>
        <w:ind w:right="6242" w:hanging="360"/>
        <w:jc w:val="left"/>
      </w:pPr>
      <w:r>
        <w:rPr>
          <w:b/>
        </w:rPr>
        <w:t xml:space="preserve">TXT Record dig zonetransfer.me TXT </w:t>
      </w:r>
    </w:p>
    <w:p w14:paraId="1EE949B3" w14:textId="77777777" w:rsidR="00277F61" w:rsidRDefault="00000000">
      <w:pPr>
        <w:numPr>
          <w:ilvl w:val="1"/>
          <w:numId w:val="10"/>
        </w:numPr>
        <w:ind w:right="0" w:hanging="360"/>
      </w:pPr>
      <w:r>
        <w:t xml:space="preserve">May contain SPF, verification, or other domain information. </w:t>
      </w:r>
    </w:p>
    <w:p w14:paraId="76BD0C79" w14:textId="77777777" w:rsidR="00277F61" w:rsidRDefault="00000000">
      <w:pPr>
        <w:numPr>
          <w:ilvl w:val="1"/>
          <w:numId w:val="10"/>
        </w:numPr>
        <w:ind w:right="0" w:hanging="360"/>
      </w:pPr>
      <w:r>
        <w:t xml:space="preserve">Can provide useful information about third-party services. </w:t>
      </w:r>
    </w:p>
    <w:p w14:paraId="4D9483DA" w14:textId="77777777" w:rsidR="00277F61" w:rsidRDefault="00000000">
      <w:pPr>
        <w:spacing w:after="0" w:line="259" w:lineRule="auto"/>
        <w:ind w:left="135" w:right="0" w:firstLine="0"/>
        <w:jc w:val="left"/>
      </w:pPr>
      <w:r>
        <w:rPr>
          <w:b/>
        </w:rPr>
        <w:t xml:space="preserve"> </w:t>
      </w:r>
    </w:p>
    <w:p w14:paraId="559332D0" w14:textId="77777777" w:rsidR="00277F61" w:rsidRDefault="00000000">
      <w:pPr>
        <w:numPr>
          <w:ilvl w:val="0"/>
          <w:numId w:val="10"/>
        </w:numPr>
        <w:ind w:right="6242" w:hanging="360"/>
        <w:jc w:val="left"/>
      </w:pPr>
      <w:r>
        <w:rPr>
          <w:b/>
        </w:rPr>
        <w:t xml:space="preserve">SOA Record dig zonetransfer.me SOA </w:t>
      </w:r>
    </w:p>
    <w:p w14:paraId="0B112FA1" w14:textId="77777777" w:rsidR="00277F61" w:rsidRDefault="00000000">
      <w:pPr>
        <w:numPr>
          <w:ilvl w:val="1"/>
          <w:numId w:val="10"/>
        </w:numPr>
        <w:ind w:right="0" w:hanging="360"/>
      </w:pPr>
      <w:r>
        <w:t xml:space="preserve">Identifies the primary authoritative server. </w:t>
      </w:r>
    </w:p>
    <w:p w14:paraId="2D5CF3B4" w14:textId="77777777" w:rsidR="00277F61" w:rsidRDefault="00000000">
      <w:pPr>
        <w:numPr>
          <w:ilvl w:val="1"/>
          <w:numId w:val="10"/>
        </w:numPr>
        <w:ind w:right="0" w:hanging="360"/>
      </w:pPr>
      <w:r>
        <w:t xml:space="preserve">Provides DNS administrative information such as serial number and refresh settings. </w:t>
      </w:r>
    </w:p>
    <w:p w14:paraId="61FE0D6A" w14:textId="77777777" w:rsidR="00277F61" w:rsidRDefault="00000000">
      <w:pPr>
        <w:spacing w:after="0" w:line="259" w:lineRule="auto"/>
        <w:ind w:left="135" w:right="0" w:firstLine="0"/>
        <w:jc w:val="left"/>
      </w:pPr>
      <w:r>
        <w:rPr>
          <w:b/>
        </w:rPr>
        <w:t xml:space="preserve"> </w:t>
      </w:r>
    </w:p>
    <w:p w14:paraId="6A559138" w14:textId="77777777" w:rsidR="00277F61" w:rsidRDefault="00000000">
      <w:pPr>
        <w:numPr>
          <w:ilvl w:val="0"/>
          <w:numId w:val="10"/>
        </w:numPr>
        <w:ind w:right="6242" w:hanging="360"/>
        <w:jc w:val="left"/>
      </w:pPr>
      <w:r>
        <w:rPr>
          <w:b/>
        </w:rPr>
        <w:t xml:space="preserve">Query All Common Records dig zonetransfer.me ANY </w:t>
      </w:r>
    </w:p>
    <w:p w14:paraId="6FB0F8E4" w14:textId="77777777" w:rsidR="00277F61" w:rsidRDefault="00000000">
      <w:pPr>
        <w:spacing w:after="269"/>
        <w:ind w:right="0"/>
      </w:pPr>
      <w:r>
        <w:rPr>
          <w:b/>
        </w:rPr>
        <w:t xml:space="preserve">Note: </w:t>
      </w:r>
      <w:r>
        <w:t xml:space="preserve">ANY responses are often incomplete or restricted, so individual record queries are more reliable. </w:t>
      </w:r>
    </w:p>
    <w:p w14:paraId="73494414" w14:textId="77777777" w:rsidR="00277F61" w:rsidRDefault="00000000">
      <w:pPr>
        <w:numPr>
          <w:ilvl w:val="0"/>
          <w:numId w:val="10"/>
        </w:numPr>
        <w:spacing w:after="266"/>
        <w:ind w:right="6242" w:hanging="360"/>
        <w:jc w:val="left"/>
      </w:pPr>
      <w:r>
        <w:rPr>
          <w:b/>
        </w:rPr>
        <w:t xml:space="preserve">Test DNS Zone Transfer </w:t>
      </w:r>
    </w:p>
    <w:p w14:paraId="5CC599D7" w14:textId="77777777" w:rsidR="00277F61" w:rsidRDefault="00000000">
      <w:pPr>
        <w:ind w:right="0"/>
        <w:jc w:val="left"/>
      </w:pPr>
      <w:r>
        <w:rPr>
          <w:b/>
        </w:rPr>
        <w:t xml:space="preserve">First identify the authoritative server: </w:t>
      </w:r>
    </w:p>
    <w:p w14:paraId="23ABC092" w14:textId="77777777" w:rsidR="00277F61" w:rsidRDefault="00000000">
      <w:pPr>
        <w:ind w:right="0"/>
      </w:pPr>
      <w:r>
        <w:t xml:space="preserve">dig zonetransfer.me NS </w:t>
      </w:r>
    </w:p>
    <w:p w14:paraId="0F07775C" w14:textId="77777777" w:rsidR="00277F61" w:rsidRDefault="00000000">
      <w:pPr>
        <w:ind w:right="0"/>
      </w:pPr>
      <w:r>
        <w:t xml:space="preserve">Then request an AXFR from an identified authoritative server: </w:t>
      </w:r>
    </w:p>
    <w:p w14:paraId="2C7AC17D" w14:textId="77777777" w:rsidR="00277F61" w:rsidRDefault="00000000">
      <w:pPr>
        <w:ind w:right="3261"/>
      </w:pPr>
      <w:r>
        <w:t xml:space="preserve">dig AXFR zonetransfer.me @&lt;authoritative-server&gt; Example format: </w:t>
      </w:r>
    </w:p>
    <w:p w14:paraId="7C5DB3AB" w14:textId="77777777" w:rsidR="00277F61" w:rsidRDefault="00000000">
      <w:pPr>
        <w:ind w:right="0"/>
      </w:pPr>
      <w:r>
        <w:t xml:space="preserve">dig AXFR zonetransfer.me @ns1.example.com </w:t>
      </w:r>
    </w:p>
    <w:p w14:paraId="31C2B077" w14:textId="77777777" w:rsidR="00277F61" w:rsidRDefault="00000000">
      <w:pPr>
        <w:spacing w:after="0" w:line="259" w:lineRule="auto"/>
        <w:ind w:left="135" w:right="0" w:firstLine="0"/>
        <w:jc w:val="left"/>
      </w:pPr>
      <w:r>
        <w:rPr>
          <w:b/>
        </w:rPr>
        <w:t xml:space="preserve"> </w:t>
      </w:r>
    </w:p>
    <w:p w14:paraId="14F89D20" w14:textId="77777777" w:rsidR="00277F61" w:rsidRDefault="00000000">
      <w:pPr>
        <w:numPr>
          <w:ilvl w:val="0"/>
          <w:numId w:val="10"/>
        </w:numPr>
        <w:ind w:right="6242" w:hanging="360"/>
        <w:jc w:val="left"/>
      </w:pPr>
      <w:r>
        <w:rPr>
          <w:b/>
        </w:rPr>
        <w:t xml:space="preserve">If AXFR Succeeds </w:t>
      </w:r>
    </w:p>
    <w:p w14:paraId="20B08A93" w14:textId="77777777" w:rsidR="00277F61" w:rsidRDefault="00000000">
      <w:pPr>
        <w:ind w:left="360" w:right="5564" w:hanging="225"/>
        <w:jc w:val="left"/>
      </w:pPr>
      <w:r>
        <w:rPr>
          <w:b/>
        </w:rPr>
        <w:t xml:space="preserve">A successful transfer may expose: </w:t>
      </w:r>
      <w:r>
        <w:rPr>
          <w:rFonts w:ascii="Arial" w:eastAsia="Arial" w:hAnsi="Arial" w:cs="Arial"/>
          <w:sz w:val="20"/>
        </w:rPr>
        <w:t xml:space="preserve">● </w:t>
      </w:r>
      <w:r>
        <w:rPr>
          <w:rFonts w:ascii="Arial" w:eastAsia="Arial" w:hAnsi="Arial" w:cs="Arial"/>
          <w:sz w:val="20"/>
        </w:rPr>
        <w:tab/>
      </w:r>
      <w:r>
        <w:t xml:space="preserve">All DNS hostnames </w:t>
      </w:r>
    </w:p>
    <w:p w14:paraId="2FC0FADA" w14:textId="77777777" w:rsidR="00277F61" w:rsidRDefault="00000000">
      <w:pPr>
        <w:numPr>
          <w:ilvl w:val="0"/>
          <w:numId w:val="11"/>
        </w:numPr>
        <w:ind w:right="0" w:hanging="360"/>
      </w:pPr>
      <w:r>
        <w:t xml:space="preserve">Internal or less-public hosts </w:t>
      </w:r>
    </w:p>
    <w:p w14:paraId="196441AF" w14:textId="77777777" w:rsidR="00277F61" w:rsidRDefault="00000000">
      <w:pPr>
        <w:numPr>
          <w:ilvl w:val="0"/>
          <w:numId w:val="11"/>
        </w:numPr>
        <w:spacing w:after="0" w:line="247" w:lineRule="auto"/>
        <w:ind w:right="0" w:hanging="360"/>
      </w:pPr>
      <w:r>
        <w:t xml:space="preserve">IP addresses </w:t>
      </w:r>
      <w:r>
        <w:rPr>
          <w:rFonts w:ascii="Arial" w:eastAsia="Arial" w:hAnsi="Arial" w:cs="Arial"/>
          <w:sz w:val="20"/>
        </w:rPr>
        <w:t xml:space="preserve">● </w:t>
      </w:r>
      <w:r>
        <w:rPr>
          <w:rFonts w:ascii="Arial" w:eastAsia="Arial" w:hAnsi="Arial" w:cs="Arial"/>
          <w:sz w:val="20"/>
        </w:rPr>
        <w:tab/>
      </w:r>
      <w:r>
        <w:t xml:space="preserve">Mail servers </w:t>
      </w:r>
      <w:r>
        <w:rPr>
          <w:rFonts w:ascii="Arial" w:eastAsia="Arial" w:hAnsi="Arial" w:cs="Arial"/>
          <w:sz w:val="20"/>
        </w:rPr>
        <w:t xml:space="preserve">● </w:t>
      </w:r>
      <w:r>
        <w:rPr>
          <w:rFonts w:ascii="Arial" w:eastAsia="Arial" w:hAnsi="Arial" w:cs="Arial"/>
          <w:sz w:val="20"/>
        </w:rPr>
        <w:tab/>
      </w:r>
      <w:r>
        <w:t xml:space="preserve">Subdomains </w:t>
      </w:r>
    </w:p>
    <w:p w14:paraId="36388ACD" w14:textId="77777777" w:rsidR="00277F61" w:rsidRDefault="00000000">
      <w:pPr>
        <w:numPr>
          <w:ilvl w:val="0"/>
          <w:numId w:val="11"/>
        </w:numPr>
        <w:ind w:right="0" w:hanging="360"/>
      </w:pPr>
      <w:r>
        <w:t xml:space="preserve">CNAME relationships </w:t>
      </w:r>
    </w:p>
    <w:p w14:paraId="3231A51A" w14:textId="77777777" w:rsidR="00277F61" w:rsidRDefault="00000000">
      <w:pPr>
        <w:numPr>
          <w:ilvl w:val="0"/>
          <w:numId w:val="11"/>
        </w:numPr>
        <w:ind w:right="0" w:hanging="360"/>
      </w:pPr>
      <w:r>
        <w:t xml:space="preserve">Server naming conventions </w:t>
      </w:r>
    </w:p>
    <w:p w14:paraId="3597ACFD" w14:textId="77777777" w:rsidR="00277F61" w:rsidRDefault="00000000">
      <w:pPr>
        <w:numPr>
          <w:ilvl w:val="0"/>
          <w:numId w:val="11"/>
        </w:numPr>
        <w:ind w:right="0" w:hanging="360"/>
      </w:pPr>
      <w:r>
        <w:t xml:space="preserve">Development/test systems </w:t>
      </w:r>
    </w:p>
    <w:p w14:paraId="16D437E2" w14:textId="77777777" w:rsidR="00277F61" w:rsidRDefault="00000000">
      <w:pPr>
        <w:numPr>
          <w:ilvl w:val="0"/>
          <w:numId w:val="11"/>
        </w:numPr>
        <w:ind w:right="0" w:hanging="360"/>
      </w:pPr>
      <w:r>
        <w:t xml:space="preserve">Service relationships </w:t>
      </w:r>
    </w:p>
    <w:p w14:paraId="6670A800" w14:textId="77777777" w:rsidR="00277F61" w:rsidRDefault="00000000">
      <w:pPr>
        <w:spacing w:after="0" w:line="259" w:lineRule="auto"/>
        <w:ind w:left="720" w:right="0" w:firstLine="0"/>
        <w:jc w:val="left"/>
      </w:pPr>
      <w:r>
        <w:t xml:space="preserve"> </w:t>
      </w:r>
    </w:p>
    <w:p w14:paraId="0AE9EC1C" w14:textId="77777777" w:rsidR="00277F61" w:rsidRDefault="00000000">
      <w:pPr>
        <w:numPr>
          <w:ilvl w:val="0"/>
          <w:numId w:val="12"/>
        </w:numPr>
        <w:ind w:right="2157" w:hanging="360"/>
        <w:jc w:val="left"/>
      </w:pPr>
      <w:r>
        <w:rPr>
          <w:b/>
        </w:rPr>
        <w:t xml:space="preserve">Security Risk of Unrestricted AXFR </w:t>
      </w:r>
      <w:r>
        <w:rPr>
          <w:rFonts w:ascii="Arial" w:eastAsia="Arial" w:hAnsi="Arial" w:cs="Arial"/>
          <w:sz w:val="20"/>
        </w:rPr>
        <w:t xml:space="preserve">● </w:t>
      </w:r>
      <w:r>
        <w:rPr>
          <w:rFonts w:ascii="Arial" w:eastAsia="Arial" w:hAnsi="Arial" w:cs="Arial"/>
          <w:sz w:val="20"/>
        </w:rPr>
        <w:tab/>
      </w:r>
      <w:r>
        <w:t xml:space="preserve">Provides attackers with a detailed DNS map. </w:t>
      </w:r>
    </w:p>
    <w:p w14:paraId="4B13950F" w14:textId="77777777" w:rsidR="00277F61" w:rsidRDefault="00000000">
      <w:pPr>
        <w:numPr>
          <w:ilvl w:val="1"/>
          <w:numId w:val="12"/>
        </w:numPr>
        <w:ind w:right="0" w:hanging="360"/>
      </w:pPr>
      <w:r>
        <w:lastRenderedPageBreak/>
        <w:t xml:space="preserve">Reduces the effort required for reconnaissance. </w:t>
      </w:r>
    </w:p>
    <w:p w14:paraId="494A44B4" w14:textId="77777777" w:rsidR="00277F61" w:rsidRDefault="00000000">
      <w:pPr>
        <w:numPr>
          <w:ilvl w:val="1"/>
          <w:numId w:val="12"/>
        </w:numPr>
        <w:ind w:right="0" w:hanging="360"/>
      </w:pPr>
      <w:r>
        <w:t xml:space="preserve">May reveal hosts that are not intended to be easily discoverable. </w:t>
      </w:r>
    </w:p>
    <w:p w14:paraId="413A8894" w14:textId="77777777" w:rsidR="00277F61" w:rsidRDefault="00000000">
      <w:pPr>
        <w:numPr>
          <w:ilvl w:val="1"/>
          <w:numId w:val="12"/>
        </w:numPr>
        <w:ind w:right="0" w:hanging="360"/>
      </w:pPr>
      <w:r>
        <w:t xml:space="preserve">Helps attackers identify potentially interesting services. </w:t>
      </w:r>
    </w:p>
    <w:p w14:paraId="7D9671C6" w14:textId="77777777" w:rsidR="00277F61" w:rsidRDefault="00000000">
      <w:pPr>
        <w:numPr>
          <w:ilvl w:val="1"/>
          <w:numId w:val="12"/>
        </w:numPr>
        <w:ind w:right="0" w:hanging="360"/>
      </w:pPr>
      <w:r>
        <w:t xml:space="preserve">Can be combined with port scanning and vulnerability scanning. </w:t>
      </w:r>
    </w:p>
    <w:p w14:paraId="0F97BB3C" w14:textId="77777777" w:rsidR="00277F61" w:rsidRDefault="00000000">
      <w:pPr>
        <w:spacing w:after="266"/>
        <w:ind w:right="0"/>
      </w:pPr>
      <w:r>
        <w:rPr>
          <w:b/>
        </w:rPr>
        <w:t xml:space="preserve">Severity: </w:t>
      </w:r>
      <w:r>
        <w:t xml:space="preserve">Usually High when sensitive infrastructure information is exposed. </w:t>
      </w:r>
    </w:p>
    <w:p w14:paraId="4AF69B7A" w14:textId="77777777" w:rsidR="00277F61" w:rsidRDefault="00000000">
      <w:pPr>
        <w:numPr>
          <w:ilvl w:val="0"/>
          <w:numId w:val="12"/>
        </w:numPr>
        <w:spacing w:after="266"/>
        <w:ind w:right="2157" w:hanging="360"/>
        <w:jc w:val="left"/>
      </w:pPr>
      <w:r>
        <w:rPr>
          <w:b/>
        </w:rPr>
        <w:t xml:space="preserve">Attacker Perspective </w:t>
      </w:r>
    </w:p>
    <w:p w14:paraId="71B77760" w14:textId="77777777" w:rsidR="00277F61" w:rsidRDefault="00000000">
      <w:pPr>
        <w:spacing w:after="266"/>
        <w:ind w:right="0"/>
        <w:jc w:val="left"/>
      </w:pPr>
      <w:r>
        <w:rPr>
          <w:b/>
        </w:rPr>
        <w:t xml:space="preserve">DNS information can be combined with other reconnaissance techniques: </w:t>
      </w:r>
    </w:p>
    <w:p w14:paraId="266B98D6" w14:textId="77777777" w:rsidR="00277F61" w:rsidRDefault="00000000">
      <w:pPr>
        <w:spacing w:after="266"/>
        <w:ind w:right="0"/>
      </w:pPr>
      <w:r>
        <w:t xml:space="preserve">DNS Enumeration </w:t>
      </w:r>
    </w:p>
    <w:p w14:paraId="08D30012" w14:textId="77777777" w:rsidR="00277F61" w:rsidRDefault="00000000">
      <w:pPr>
        <w:spacing w:after="266"/>
        <w:ind w:right="0"/>
      </w:pPr>
      <w:r>
        <w:t xml:space="preserve">       ↓ </w:t>
      </w:r>
    </w:p>
    <w:p w14:paraId="21B65A1A" w14:textId="77777777" w:rsidR="00277F61" w:rsidRDefault="00000000">
      <w:pPr>
        <w:spacing w:after="266"/>
        <w:ind w:right="0"/>
      </w:pPr>
      <w:r>
        <w:t xml:space="preserve">Hostnames + IP addresses </w:t>
      </w:r>
    </w:p>
    <w:p w14:paraId="6BAB6DAF" w14:textId="77777777" w:rsidR="00277F61" w:rsidRDefault="00000000">
      <w:pPr>
        <w:spacing w:after="266"/>
        <w:ind w:right="0"/>
      </w:pPr>
      <w:r>
        <w:t xml:space="preserve">       ↓ </w:t>
      </w:r>
    </w:p>
    <w:p w14:paraId="2A9BD567" w14:textId="77777777" w:rsidR="00277F61" w:rsidRDefault="00000000">
      <w:pPr>
        <w:spacing w:after="266"/>
        <w:ind w:right="0"/>
      </w:pPr>
      <w:r>
        <w:t xml:space="preserve">Nmap/service enumeration </w:t>
      </w:r>
    </w:p>
    <w:p w14:paraId="37568997" w14:textId="77777777" w:rsidR="00277F61" w:rsidRDefault="00000000">
      <w:pPr>
        <w:spacing w:after="266"/>
        <w:ind w:right="0"/>
      </w:pPr>
      <w:r>
        <w:t xml:space="preserve">       ↓ </w:t>
      </w:r>
    </w:p>
    <w:p w14:paraId="0DE9300A" w14:textId="77777777" w:rsidR="00277F61" w:rsidRDefault="00000000">
      <w:pPr>
        <w:spacing w:after="266"/>
        <w:ind w:right="0"/>
      </w:pPr>
      <w:r>
        <w:t xml:space="preserve">Service/version identification </w:t>
      </w:r>
    </w:p>
    <w:p w14:paraId="45E49C5D" w14:textId="77777777" w:rsidR="00277F61" w:rsidRDefault="00000000">
      <w:pPr>
        <w:spacing w:after="266"/>
        <w:ind w:right="0"/>
      </w:pPr>
      <w:r>
        <w:t xml:space="preserve">       ↓ </w:t>
      </w:r>
    </w:p>
    <w:p w14:paraId="6E4F867B" w14:textId="77777777" w:rsidR="00277F61" w:rsidRDefault="00000000">
      <w:pPr>
        <w:ind w:right="6372"/>
      </w:pPr>
      <w:r>
        <w:t xml:space="preserve">Vulnerability assessment </w:t>
      </w:r>
      <w:r>
        <w:rPr>
          <w:b/>
        </w:rPr>
        <w:t xml:space="preserve">For example: </w:t>
      </w:r>
    </w:p>
    <w:p w14:paraId="7BE70FB2" w14:textId="77777777" w:rsidR="00277F61" w:rsidRDefault="00000000">
      <w:pPr>
        <w:ind w:right="0"/>
      </w:pPr>
      <w:r>
        <w:t xml:space="preserve">MX records → mail server → IP address → service enumeration </w:t>
      </w:r>
    </w:p>
    <w:p w14:paraId="6A5218F9" w14:textId="77777777" w:rsidR="00277F61" w:rsidRDefault="00000000">
      <w:pPr>
        <w:ind w:right="0"/>
      </w:pPr>
      <w:r>
        <w:t xml:space="preserve">DNS hostname → web server → URL discovery → web vulnerability testing </w:t>
      </w:r>
    </w:p>
    <w:p w14:paraId="6A94E54A" w14:textId="77777777" w:rsidR="00277F61" w:rsidRDefault="00000000">
      <w:pPr>
        <w:numPr>
          <w:ilvl w:val="0"/>
          <w:numId w:val="13"/>
        </w:numPr>
        <w:ind w:right="0" w:hanging="360"/>
        <w:jc w:val="left"/>
      </w:pPr>
      <w:r>
        <w:rPr>
          <w:b/>
        </w:rPr>
        <w:t xml:space="preserve">Recommended DNS Security Controls </w:t>
      </w:r>
    </w:p>
    <w:p w14:paraId="6D2D4A1B" w14:textId="77777777" w:rsidR="00277F61" w:rsidRDefault="00000000">
      <w:pPr>
        <w:numPr>
          <w:ilvl w:val="1"/>
          <w:numId w:val="13"/>
        </w:numPr>
        <w:ind w:right="0" w:hanging="360"/>
      </w:pPr>
      <w:r>
        <w:t xml:space="preserve">Restrict AXFR to authorized secondary DNS servers. </w:t>
      </w:r>
    </w:p>
    <w:p w14:paraId="7D80E22B" w14:textId="77777777" w:rsidR="00277F61" w:rsidRDefault="00000000">
      <w:pPr>
        <w:numPr>
          <w:ilvl w:val="1"/>
          <w:numId w:val="13"/>
        </w:numPr>
        <w:ind w:right="0" w:hanging="360"/>
      </w:pPr>
      <w:r>
        <w:t xml:space="preserve">Use DNS ACLs. </w:t>
      </w:r>
    </w:p>
    <w:p w14:paraId="54718F45" w14:textId="77777777" w:rsidR="00277F61" w:rsidRDefault="00000000">
      <w:pPr>
        <w:numPr>
          <w:ilvl w:val="1"/>
          <w:numId w:val="13"/>
        </w:numPr>
        <w:ind w:right="0" w:hanging="360"/>
      </w:pPr>
      <w:r>
        <w:t xml:space="preserve">Disable unrestricted zone transfers. </w:t>
      </w:r>
    </w:p>
    <w:p w14:paraId="23922974" w14:textId="77777777" w:rsidR="00277F61" w:rsidRDefault="00000000">
      <w:pPr>
        <w:numPr>
          <w:ilvl w:val="1"/>
          <w:numId w:val="13"/>
        </w:numPr>
        <w:ind w:right="0" w:hanging="360"/>
      </w:pPr>
      <w:r>
        <w:t xml:space="preserve">Use TSIG authentication for authorized transfers. </w:t>
      </w:r>
    </w:p>
    <w:p w14:paraId="394D0362" w14:textId="77777777" w:rsidR="00277F61" w:rsidRDefault="00000000">
      <w:pPr>
        <w:numPr>
          <w:ilvl w:val="1"/>
          <w:numId w:val="13"/>
        </w:numPr>
        <w:ind w:right="0" w:hanging="360"/>
      </w:pPr>
      <w:r>
        <w:t xml:space="preserve">Keep internal DNS information separate from public DNS. </w:t>
      </w:r>
    </w:p>
    <w:p w14:paraId="5A87A1F0" w14:textId="77777777" w:rsidR="00277F61" w:rsidRDefault="00000000">
      <w:pPr>
        <w:numPr>
          <w:ilvl w:val="1"/>
          <w:numId w:val="13"/>
        </w:numPr>
        <w:ind w:right="0" w:hanging="360"/>
      </w:pPr>
      <w:r>
        <w:t xml:space="preserve">Regularly review DNS records. </w:t>
      </w:r>
    </w:p>
    <w:p w14:paraId="205C5E23" w14:textId="77777777" w:rsidR="00277F61" w:rsidRDefault="00000000">
      <w:pPr>
        <w:numPr>
          <w:ilvl w:val="1"/>
          <w:numId w:val="13"/>
        </w:numPr>
        <w:ind w:right="0" w:hanging="360"/>
      </w:pPr>
      <w:r>
        <w:t xml:space="preserve">Remove obsolete DNS entries. </w:t>
      </w:r>
    </w:p>
    <w:p w14:paraId="1294386A" w14:textId="77777777" w:rsidR="00277F61" w:rsidRDefault="00000000">
      <w:pPr>
        <w:numPr>
          <w:ilvl w:val="1"/>
          <w:numId w:val="13"/>
        </w:numPr>
        <w:ind w:right="0" w:hanging="360"/>
      </w:pPr>
      <w:r>
        <w:t xml:space="preserve">Monitor unusual DNS queries and transfer attempts. </w:t>
      </w:r>
    </w:p>
    <w:p w14:paraId="5B44E9DC" w14:textId="77777777" w:rsidR="00277F61" w:rsidRDefault="00000000">
      <w:pPr>
        <w:spacing w:after="0" w:line="259" w:lineRule="auto"/>
        <w:ind w:left="135" w:right="0" w:firstLine="0"/>
        <w:jc w:val="left"/>
      </w:pPr>
      <w:r>
        <w:rPr>
          <w:b/>
        </w:rPr>
        <w:t xml:space="preserve"> </w:t>
      </w:r>
    </w:p>
    <w:p w14:paraId="7DCC9554" w14:textId="77777777" w:rsidR="00277F61" w:rsidRDefault="00000000">
      <w:pPr>
        <w:numPr>
          <w:ilvl w:val="0"/>
          <w:numId w:val="13"/>
        </w:numPr>
        <w:ind w:right="0" w:hanging="360"/>
        <w:jc w:val="left"/>
      </w:pPr>
      <w:r>
        <w:rPr>
          <w:b/>
        </w:rPr>
        <w:t xml:space="preserve">Remediation Verification </w:t>
      </w:r>
    </w:p>
    <w:p w14:paraId="2C89B3C0" w14:textId="77777777" w:rsidR="00277F61" w:rsidRDefault="00000000">
      <w:pPr>
        <w:ind w:right="0"/>
        <w:jc w:val="left"/>
      </w:pPr>
      <w:r>
        <w:rPr>
          <w:b/>
        </w:rPr>
        <w:t xml:space="preserve">After restricting zone transfers, repeat: </w:t>
      </w:r>
    </w:p>
    <w:p w14:paraId="39C18685" w14:textId="77777777" w:rsidR="00277F61" w:rsidRDefault="00000000">
      <w:pPr>
        <w:ind w:right="3741"/>
      </w:pPr>
      <w:r>
        <w:t xml:space="preserve">dig AXFR zonetransfer.me @&lt;authoritative-server&gt; The unauthorized request should be refused or denied. </w:t>
      </w:r>
    </w:p>
    <w:p w14:paraId="505277E1" w14:textId="77777777" w:rsidR="00277F61" w:rsidRDefault="00000000">
      <w:pPr>
        <w:ind w:right="0"/>
      </w:pPr>
      <w:r>
        <w:t xml:space="preserve">Also verify that normal DNS queries still work: </w:t>
      </w:r>
    </w:p>
    <w:p w14:paraId="06CDCB3B" w14:textId="77777777" w:rsidR="00277F61" w:rsidRDefault="00000000">
      <w:pPr>
        <w:ind w:right="6705"/>
      </w:pPr>
      <w:r>
        <w:t xml:space="preserve">dig zonetransfer.me A dig zonetransfer.me MX </w:t>
      </w:r>
    </w:p>
    <w:p w14:paraId="1FFA5DC5" w14:textId="77777777" w:rsidR="00277F61" w:rsidRDefault="00000000">
      <w:pPr>
        <w:ind w:right="0"/>
      </w:pPr>
      <w:r>
        <w:t xml:space="preserve">dig zonetransfer.me NS </w:t>
      </w:r>
    </w:p>
    <w:p w14:paraId="62EBFF0B" w14:textId="77777777" w:rsidR="00277F61" w:rsidRDefault="00000000">
      <w:pPr>
        <w:spacing w:after="0" w:line="259" w:lineRule="auto"/>
        <w:ind w:left="135" w:right="0" w:firstLine="0"/>
        <w:jc w:val="left"/>
      </w:pPr>
      <w:r>
        <w:rPr>
          <w:b/>
        </w:rPr>
        <w:t xml:space="preserve"> </w:t>
      </w:r>
    </w:p>
    <w:p w14:paraId="12A436D8" w14:textId="77777777" w:rsidR="00277F61" w:rsidRDefault="00000000">
      <w:pPr>
        <w:numPr>
          <w:ilvl w:val="0"/>
          <w:numId w:val="13"/>
        </w:numPr>
        <w:ind w:right="0" w:hanging="360"/>
        <w:jc w:val="left"/>
      </w:pPr>
      <w:r>
        <w:rPr>
          <w:b/>
        </w:rPr>
        <w:t xml:space="preserve">Priority of Findings </w:t>
      </w:r>
    </w:p>
    <w:p w14:paraId="40D8BAE2" w14:textId="77777777" w:rsidR="00277F61" w:rsidRDefault="00000000">
      <w:pPr>
        <w:numPr>
          <w:ilvl w:val="1"/>
          <w:numId w:val="14"/>
        </w:numPr>
        <w:ind w:right="0" w:hanging="360"/>
      </w:pPr>
      <w:r>
        <w:t xml:space="preserve">Successful unrestricted AXFR – High </w:t>
      </w:r>
    </w:p>
    <w:p w14:paraId="558655B4" w14:textId="77777777" w:rsidR="00277F61" w:rsidRDefault="00000000">
      <w:pPr>
        <w:numPr>
          <w:ilvl w:val="1"/>
          <w:numId w:val="14"/>
        </w:numPr>
        <w:ind w:right="0" w:hanging="360"/>
      </w:pPr>
      <w:r>
        <w:t xml:space="preserve">Sensitive/internal hosts exposed – High </w:t>
      </w:r>
    </w:p>
    <w:p w14:paraId="1D92BFEC" w14:textId="77777777" w:rsidR="00277F61" w:rsidRDefault="00000000">
      <w:pPr>
        <w:numPr>
          <w:ilvl w:val="1"/>
          <w:numId w:val="14"/>
        </w:numPr>
        <w:ind w:right="0" w:hanging="360"/>
      </w:pPr>
      <w:r>
        <w:t xml:space="preserve">Unexpected DNS records – Medium/High </w:t>
      </w:r>
    </w:p>
    <w:p w14:paraId="21D978EF" w14:textId="77777777" w:rsidR="00277F61" w:rsidRDefault="00000000">
      <w:pPr>
        <w:numPr>
          <w:ilvl w:val="1"/>
          <w:numId w:val="14"/>
        </w:numPr>
        <w:ind w:right="0" w:hanging="360"/>
      </w:pPr>
      <w:r>
        <w:t xml:space="preserve">Excessive infrastructure information – Medium </w:t>
      </w:r>
    </w:p>
    <w:p w14:paraId="2F012525" w14:textId="77777777" w:rsidR="00277F61" w:rsidRDefault="00000000">
      <w:pPr>
        <w:numPr>
          <w:ilvl w:val="1"/>
          <w:numId w:val="14"/>
        </w:numPr>
        <w:ind w:right="0" w:hanging="360"/>
      </w:pPr>
      <w:r>
        <w:lastRenderedPageBreak/>
        <w:t xml:space="preserve">Unnecessary/obsolete records – Low/Medium </w:t>
      </w:r>
    </w:p>
    <w:p w14:paraId="59FAB862" w14:textId="77777777" w:rsidR="00277F61" w:rsidRDefault="00000000">
      <w:pPr>
        <w:spacing w:after="0" w:line="259" w:lineRule="auto"/>
        <w:ind w:left="720" w:right="0" w:firstLine="0"/>
        <w:jc w:val="left"/>
      </w:pPr>
      <w:r>
        <w:t xml:space="preserve"> </w:t>
      </w:r>
    </w:p>
    <w:p w14:paraId="02806D6F" w14:textId="77777777" w:rsidR="00277F61" w:rsidRDefault="00000000">
      <w:pPr>
        <w:ind w:right="0"/>
        <w:jc w:val="left"/>
      </w:pPr>
      <w:r>
        <w:rPr>
          <w:b/>
        </w:rPr>
        <w:t xml:space="preserve">Conclusion </w:t>
      </w:r>
    </w:p>
    <w:p w14:paraId="13F2E909" w14:textId="77777777" w:rsidR="00277F61" w:rsidRDefault="00000000">
      <w:pPr>
        <w:ind w:right="0"/>
      </w:pPr>
      <w:r>
        <w:t xml:space="preserve">Dig can provide a clear picture of an organization's DNS infrastructure. A successful unrestricted AXFR is particularly significant because it can disclose a large number of DNS records at once. DNS information should therefore be minimized, regularly reviewed, and protected using ACLs and authenticated zone transfers. </w:t>
      </w:r>
    </w:p>
    <w:p w14:paraId="68E2AA1A" w14:textId="77777777" w:rsidR="00277F61" w:rsidRDefault="00000000">
      <w:pPr>
        <w:spacing w:after="0" w:line="259" w:lineRule="auto"/>
        <w:ind w:left="0" w:right="1022" w:firstLine="0"/>
        <w:jc w:val="right"/>
      </w:pPr>
      <w:r>
        <w:rPr>
          <w:noProof/>
        </w:rPr>
        <w:drawing>
          <wp:inline distT="0" distB="0" distL="0" distR="0" wp14:anchorId="0093BC7B" wp14:editId="3EB27CB2">
            <wp:extent cx="5114925" cy="3695700"/>
            <wp:effectExtent l="0" t="0" r="0" b="0"/>
            <wp:docPr id="4414" name="Picture 4414"/>
            <wp:cNvGraphicFramePr/>
            <a:graphic xmlns:a="http://schemas.openxmlformats.org/drawingml/2006/main">
              <a:graphicData uri="http://schemas.openxmlformats.org/drawingml/2006/picture">
                <pic:pic xmlns:pic="http://schemas.openxmlformats.org/drawingml/2006/picture">
                  <pic:nvPicPr>
                    <pic:cNvPr id="4414" name="Picture 4414"/>
                    <pic:cNvPicPr/>
                  </pic:nvPicPr>
                  <pic:blipFill>
                    <a:blip r:embed="rId8"/>
                    <a:stretch>
                      <a:fillRect/>
                    </a:stretch>
                  </pic:blipFill>
                  <pic:spPr>
                    <a:xfrm>
                      <a:off x="0" y="0"/>
                      <a:ext cx="5114925" cy="3695700"/>
                    </a:xfrm>
                    <a:prstGeom prst="rect">
                      <a:avLst/>
                    </a:prstGeom>
                  </pic:spPr>
                </pic:pic>
              </a:graphicData>
            </a:graphic>
          </wp:inline>
        </w:drawing>
      </w:r>
      <w:r>
        <w:t xml:space="preserve"> </w:t>
      </w:r>
    </w:p>
    <w:p w14:paraId="5AA4A240" w14:textId="77777777" w:rsidR="00277F61" w:rsidRDefault="00000000">
      <w:pPr>
        <w:spacing w:after="0" w:line="259" w:lineRule="auto"/>
        <w:ind w:left="135" w:right="0" w:firstLine="0"/>
        <w:jc w:val="left"/>
      </w:pPr>
      <w:r>
        <w:t xml:space="preserve"> </w:t>
      </w:r>
    </w:p>
    <w:p w14:paraId="78F16649" w14:textId="77777777" w:rsidR="00277F61" w:rsidRDefault="00000000">
      <w:pPr>
        <w:ind w:left="495" w:right="0" w:hanging="360"/>
      </w:pPr>
      <w:r>
        <w:t xml:space="preserve">4. As part of an internal penetration-testing engagement, assess the authorized Windows/SMB target </w:t>
      </w:r>
      <w:r>
        <w:rPr>
          <w:b/>
        </w:rPr>
        <w:t>192.168.1.100</w:t>
      </w:r>
      <w:r>
        <w:t xml:space="preserve"> using </w:t>
      </w:r>
      <w:r>
        <w:rPr>
          <w:b/>
        </w:rPr>
        <w:t>Enum4linux</w:t>
      </w:r>
      <w:r>
        <w:t xml:space="preserve"> to determine what information could be obtained through SMB and NetBIOS enumeration before attempting exploitation. Perform comprehensive enumeration to identify available users, groups, shared resources, domain or workgroup information, operating-system details, password-policy information, NetBIOS information, and other exposed SMB configuration details permitted by the target. Analyze the collected information from an attacker’s perspective and determine whether it could facilitate credential attacks, privilege escalation, unauthorized access to shared resources, vulnerability identification, or lateral movement. Prepare a report containing the commands used, identified users and groups, discovered shared resources, relevant system and domain information, evidence of anonymous or null-session enumeration, security implications, relationships between accounts, groups and privileges, risks of unnecessarily accessible SMB shares, recommended controls, and a prioritized remediation plan covering SMB configuration, access control, authentication, patching, and network segmentation. </w:t>
      </w:r>
      <w:r>
        <w:rPr>
          <w:b/>
        </w:rPr>
        <w:t>Required Tool: Enum4linux.</w:t>
      </w:r>
      <w:r>
        <w:t xml:space="preserve">  </w:t>
      </w:r>
    </w:p>
    <w:p w14:paraId="5FEDF415" w14:textId="77777777" w:rsidR="00277F61" w:rsidRDefault="00000000">
      <w:pPr>
        <w:ind w:left="10" w:right="0"/>
        <w:jc w:val="left"/>
      </w:pPr>
      <w:r>
        <w:rPr>
          <w:b/>
        </w:rPr>
        <w:t xml:space="preserve">Ans: Important Points – SMB Enumeration Using Enum4linux </w:t>
      </w:r>
    </w:p>
    <w:p w14:paraId="46B9A351" w14:textId="77777777" w:rsidR="00277F61" w:rsidRDefault="00000000">
      <w:pPr>
        <w:numPr>
          <w:ilvl w:val="0"/>
          <w:numId w:val="15"/>
        </w:numPr>
        <w:ind w:right="0" w:hanging="240"/>
        <w:jc w:val="left"/>
      </w:pPr>
      <w:r>
        <w:rPr>
          <w:b/>
        </w:rPr>
        <w:t xml:space="preserve">Objective </w:t>
      </w:r>
    </w:p>
    <w:p w14:paraId="5ABB4486" w14:textId="77777777" w:rsidR="00277F61" w:rsidRDefault="00000000">
      <w:pPr>
        <w:numPr>
          <w:ilvl w:val="1"/>
          <w:numId w:val="15"/>
        </w:numPr>
        <w:ind w:right="0" w:hanging="360"/>
      </w:pPr>
      <w:r>
        <w:t xml:space="preserve">Assess the authorized Windows/SMB target 192.168.1.100. </w:t>
      </w:r>
    </w:p>
    <w:p w14:paraId="5D40AA4F" w14:textId="77777777" w:rsidR="00277F61" w:rsidRDefault="00000000">
      <w:pPr>
        <w:numPr>
          <w:ilvl w:val="1"/>
          <w:numId w:val="15"/>
        </w:numPr>
        <w:ind w:right="0" w:hanging="360"/>
      </w:pPr>
      <w:r>
        <w:t xml:space="preserve">Identify information exposed through SMB and NetBIOS before exploitation. </w:t>
      </w:r>
    </w:p>
    <w:p w14:paraId="14D28C8B" w14:textId="77777777" w:rsidR="00277F61" w:rsidRDefault="00000000">
      <w:pPr>
        <w:numPr>
          <w:ilvl w:val="1"/>
          <w:numId w:val="15"/>
        </w:numPr>
        <w:spacing w:after="229"/>
        <w:ind w:right="0" w:hanging="360"/>
      </w:pPr>
      <w:r>
        <w:t xml:space="preserve">Determine whether the information could assist credential attacks, privilege escalation, or lateral movement. </w:t>
      </w:r>
    </w:p>
    <w:p w14:paraId="6C665CED" w14:textId="77777777" w:rsidR="00277F61" w:rsidRDefault="00000000">
      <w:pPr>
        <w:numPr>
          <w:ilvl w:val="0"/>
          <w:numId w:val="15"/>
        </w:numPr>
        <w:ind w:right="0" w:hanging="240"/>
        <w:jc w:val="left"/>
      </w:pPr>
      <w:r>
        <w:rPr>
          <w:b/>
        </w:rPr>
        <w:t xml:space="preserve">Tool Used </w:t>
      </w:r>
    </w:p>
    <w:p w14:paraId="2E07E549" w14:textId="77777777" w:rsidR="00277F61" w:rsidRDefault="00000000">
      <w:pPr>
        <w:numPr>
          <w:ilvl w:val="1"/>
          <w:numId w:val="15"/>
        </w:numPr>
        <w:ind w:right="0" w:hanging="360"/>
      </w:pPr>
      <w:r>
        <w:t xml:space="preserve">Enum4linux </w:t>
      </w:r>
    </w:p>
    <w:p w14:paraId="7FF3FEA7" w14:textId="77777777" w:rsidR="00277F61" w:rsidRDefault="00000000">
      <w:pPr>
        <w:numPr>
          <w:ilvl w:val="1"/>
          <w:numId w:val="15"/>
        </w:numPr>
        <w:spacing w:after="269"/>
        <w:ind w:right="0" w:hanging="360"/>
      </w:pPr>
      <w:r>
        <w:lastRenderedPageBreak/>
        <w:t xml:space="preserve">Used to enumerate Windows/SMB information such as users, groups, shares, domains, and password policies. </w:t>
      </w:r>
    </w:p>
    <w:p w14:paraId="4E7D4467" w14:textId="77777777" w:rsidR="00277F61" w:rsidRDefault="00000000">
      <w:pPr>
        <w:numPr>
          <w:ilvl w:val="0"/>
          <w:numId w:val="15"/>
        </w:numPr>
        <w:ind w:right="0" w:hanging="240"/>
        <w:jc w:val="left"/>
      </w:pPr>
      <w:r>
        <w:rPr>
          <w:b/>
        </w:rPr>
        <w:t xml:space="preserve">Basic Enumeration </w:t>
      </w:r>
      <w:r>
        <w:t xml:space="preserve">enum4linux 192.168.1.100 </w:t>
      </w:r>
    </w:p>
    <w:p w14:paraId="36B60773" w14:textId="77777777" w:rsidR="00277F61" w:rsidRDefault="00000000">
      <w:pPr>
        <w:ind w:left="715" w:right="0"/>
        <w:jc w:val="left"/>
      </w:pPr>
      <w:r>
        <w:rPr>
          <w:b/>
        </w:rPr>
        <w:t xml:space="preserve">For more comprehensive enumeration: </w:t>
      </w:r>
    </w:p>
    <w:p w14:paraId="00488D10" w14:textId="77777777" w:rsidR="00277F61" w:rsidRDefault="00000000">
      <w:pPr>
        <w:ind w:left="715" w:right="5254"/>
      </w:pPr>
      <w:r>
        <w:t xml:space="preserve">enum4linux -a 192.168.1.100 </w:t>
      </w:r>
      <w:r>
        <w:rPr>
          <w:b/>
        </w:rPr>
        <w:t xml:space="preserve">Save the output: </w:t>
      </w:r>
    </w:p>
    <w:p w14:paraId="7A5860D2" w14:textId="77777777" w:rsidR="00277F61" w:rsidRDefault="00000000">
      <w:pPr>
        <w:ind w:left="0" w:right="2893" w:firstLine="705"/>
      </w:pPr>
      <w:r>
        <w:t xml:space="preserve">enum4linux -a 192.168.1.100 | tee enum4linux_report.txt </w:t>
      </w:r>
      <w:r>
        <w:rPr>
          <w:b/>
        </w:rPr>
        <w:t xml:space="preserve">4. Important Information to Collect </w:t>
      </w:r>
    </w:p>
    <w:tbl>
      <w:tblPr>
        <w:tblStyle w:val="TableGrid"/>
        <w:tblW w:w="6191" w:type="dxa"/>
        <w:tblInd w:w="720" w:type="dxa"/>
        <w:tblCellMar>
          <w:top w:w="0" w:type="dxa"/>
          <w:left w:w="0" w:type="dxa"/>
          <w:bottom w:w="0" w:type="dxa"/>
          <w:right w:w="0" w:type="dxa"/>
        </w:tblCellMar>
        <w:tblLook w:val="04A0" w:firstRow="1" w:lastRow="0" w:firstColumn="1" w:lastColumn="0" w:noHBand="0" w:noVBand="1"/>
      </w:tblPr>
      <w:tblGrid>
        <w:gridCol w:w="2685"/>
        <w:gridCol w:w="3506"/>
      </w:tblGrid>
      <w:tr w:rsidR="00277F61" w14:paraId="072B558E" w14:textId="77777777">
        <w:trPr>
          <w:trHeight w:val="258"/>
        </w:trPr>
        <w:tc>
          <w:tcPr>
            <w:tcW w:w="2685" w:type="dxa"/>
            <w:tcBorders>
              <w:top w:val="nil"/>
              <w:left w:val="nil"/>
              <w:bottom w:val="nil"/>
              <w:right w:val="nil"/>
            </w:tcBorders>
          </w:tcPr>
          <w:p w14:paraId="2B875978" w14:textId="77777777" w:rsidR="00277F61" w:rsidRDefault="00000000">
            <w:pPr>
              <w:spacing w:after="0" w:line="259" w:lineRule="auto"/>
              <w:ind w:left="0" w:right="0" w:firstLine="0"/>
              <w:jc w:val="left"/>
            </w:pPr>
            <w:r>
              <w:rPr>
                <w:b/>
              </w:rPr>
              <w:t xml:space="preserve">Information </w:t>
            </w:r>
          </w:p>
        </w:tc>
        <w:tc>
          <w:tcPr>
            <w:tcW w:w="3506" w:type="dxa"/>
            <w:tcBorders>
              <w:top w:val="nil"/>
              <w:left w:val="nil"/>
              <w:bottom w:val="nil"/>
              <w:right w:val="nil"/>
            </w:tcBorders>
          </w:tcPr>
          <w:p w14:paraId="02801828" w14:textId="77777777" w:rsidR="00277F61" w:rsidRDefault="00000000">
            <w:pPr>
              <w:spacing w:after="0" w:line="259" w:lineRule="auto"/>
              <w:ind w:left="0" w:right="0" w:firstLine="0"/>
              <w:jc w:val="left"/>
            </w:pPr>
            <w:r>
              <w:rPr>
                <w:b/>
              </w:rPr>
              <w:t xml:space="preserve">Security Importance </w:t>
            </w:r>
          </w:p>
        </w:tc>
      </w:tr>
      <w:tr w:rsidR="00277F61" w14:paraId="5B8E729B" w14:textId="77777777">
        <w:trPr>
          <w:trHeight w:val="306"/>
        </w:trPr>
        <w:tc>
          <w:tcPr>
            <w:tcW w:w="2685" w:type="dxa"/>
            <w:tcBorders>
              <w:top w:val="nil"/>
              <w:left w:val="nil"/>
              <w:bottom w:val="nil"/>
              <w:right w:val="nil"/>
            </w:tcBorders>
          </w:tcPr>
          <w:p w14:paraId="247DE3B5" w14:textId="77777777" w:rsidR="00277F61" w:rsidRDefault="00000000">
            <w:pPr>
              <w:spacing w:after="0" w:line="259" w:lineRule="auto"/>
              <w:ind w:left="0" w:right="0" w:firstLine="0"/>
              <w:jc w:val="left"/>
            </w:pPr>
            <w:r>
              <w:t xml:space="preserve">Users </w:t>
            </w:r>
          </w:p>
        </w:tc>
        <w:tc>
          <w:tcPr>
            <w:tcW w:w="3506" w:type="dxa"/>
            <w:tcBorders>
              <w:top w:val="nil"/>
              <w:left w:val="nil"/>
              <w:bottom w:val="nil"/>
              <w:right w:val="nil"/>
            </w:tcBorders>
          </w:tcPr>
          <w:p w14:paraId="0C956D4A" w14:textId="77777777" w:rsidR="00277F61" w:rsidRDefault="00000000">
            <w:pPr>
              <w:spacing w:after="0" w:line="259" w:lineRule="auto"/>
              <w:ind w:left="0" w:right="0" w:firstLine="0"/>
              <w:jc w:val="left"/>
            </w:pPr>
            <w:r>
              <w:t xml:space="preserve">May support credential attacks </w:t>
            </w:r>
          </w:p>
        </w:tc>
      </w:tr>
      <w:tr w:rsidR="00277F61" w14:paraId="71915DB9" w14:textId="77777777">
        <w:trPr>
          <w:trHeight w:val="306"/>
        </w:trPr>
        <w:tc>
          <w:tcPr>
            <w:tcW w:w="2685" w:type="dxa"/>
            <w:tcBorders>
              <w:top w:val="nil"/>
              <w:left w:val="nil"/>
              <w:bottom w:val="nil"/>
              <w:right w:val="nil"/>
            </w:tcBorders>
          </w:tcPr>
          <w:p w14:paraId="02CF87C8" w14:textId="77777777" w:rsidR="00277F61" w:rsidRDefault="00000000">
            <w:pPr>
              <w:spacing w:after="0" w:line="259" w:lineRule="auto"/>
              <w:ind w:left="0" w:right="0" w:firstLine="0"/>
              <w:jc w:val="left"/>
            </w:pPr>
            <w:r>
              <w:t xml:space="preserve">Groups </w:t>
            </w:r>
          </w:p>
        </w:tc>
        <w:tc>
          <w:tcPr>
            <w:tcW w:w="3506" w:type="dxa"/>
            <w:tcBorders>
              <w:top w:val="nil"/>
              <w:left w:val="nil"/>
              <w:bottom w:val="nil"/>
              <w:right w:val="nil"/>
            </w:tcBorders>
          </w:tcPr>
          <w:p w14:paraId="6E98A8D1" w14:textId="77777777" w:rsidR="00277F61" w:rsidRDefault="00000000">
            <w:pPr>
              <w:spacing w:after="0" w:line="259" w:lineRule="auto"/>
              <w:ind w:left="0" w:right="0" w:firstLine="0"/>
              <w:jc w:val="left"/>
            </w:pPr>
            <w:r>
              <w:t xml:space="preserve">Helps identify privileges </w:t>
            </w:r>
          </w:p>
        </w:tc>
      </w:tr>
      <w:tr w:rsidR="00277F61" w14:paraId="4E63AC5B" w14:textId="77777777">
        <w:trPr>
          <w:trHeight w:val="306"/>
        </w:trPr>
        <w:tc>
          <w:tcPr>
            <w:tcW w:w="2685" w:type="dxa"/>
            <w:tcBorders>
              <w:top w:val="nil"/>
              <w:left w:val="nil"/>
              <w:bottom w:val="nil"/>
              <w:right w:val="nil"/>
            </w:tcBorders>
          </w:tcPr>
          <w:p w14:paraId="70C58674" w14:textId="77777777" w:rsidR="00277F61" w:rsidRDefault="00000000">
            <w:pPr>
              <w:spacing w:after="0" w:line="259" w:lineRule="auto"/>
              <w:ind w:left="0" w:right="0" w:firstLine="0"/>
              <w:jc w:val="left"/>
            </w:pPr>
            <w:r>
              <w:t xml:space="preserve">Shared folders </w:t>
            </w:r>
          </w:p>
        </w:tc>
        <w:tc>
          <w:tcPr>
            <w:tcW w:w="3506" w:type="dxa"/>
            <w:tcBorders>
              <w:top w:val="nil"/>
              <w:left w:val="nil"/>
              <w:bottom w:val="nil"/>
              <w:right w:val="nil"/>
            </w:tcBorders>
          </w:tcPr>
          <w:p w14:paraId="64C400E8" w14:textId="77777777" w:rsidR="00277F61" w:rsidRDefault="00000000">
            <w:pPr>
              <w:spacing w:after="0" w:line="259" w:lineRule="auto"/>
              <w:ind w:left="0" w:right="0" w:firstLine="0"/>
              <w:jc w:val="left"/>
            </w:pPr>
            <w:r>
              <w:t xml:space="preserve">May expose sensitive data </w:t>
            </w:r>
          </w:p>
        </w:tc>
      </w:tr>
      <w:tr w:rsidR="00277F61" w14:paraId="6BD810BB" w14:textId="77777777">
        <w:trPr>
          <w:trHeight w:val="306"/>
        </w:trPr>
        <w:tc>
          <w:tcPr>
            <w:tcW w:w="2685" w:type="dxa"/>
            <w:tcBorders>
              <w:top w:val="nil"/>
              <w:left w:val="nil"/>
              <w:bottom w:val="nil"/>
              <w:right w:val="nil"/>
            </w:tcBorders>
          </w:tcPr>
          <w:p w14:paraId="60D8045C" w14:textId="77777777" w:rsidR="00277F61" w:rsidRDefault="00000000">
            <w:pPr>
              <w:spacing w:after="0" w:line="259" w:lineRule="auto"/>
              <w:ind w:left="0" w:right="0" w:firstLine="0"/>
              <w:jc w:val="left"/>
            </w:pPr>
            <w:r>
              <w:t xml:space="preserve">Domain/workgroup </w:t>
            </w:r>
          </w:p>
        </w:tc>
        <w:tc>
          <w:tcPr>
            <w:tcW w:w="3506" w:type="dxa"/>
            <w:tcBorders>
              <w:top w:val="nil"/>
              <w:left w:val="nil"/>
              <w:bottom w:val="nil"/>
              <w:right w:val="nil"/>
            </w:tcBorders>
          </w:tcPr>
          <w:p w14:paraId="5A2C2D70" w14:textId="77777777" w:rsidR="00277F61" w:rsidRDefault="00000000">
            <w:pPr>
              <w:spacing w:after="0" w:line="259" w:lineRule="auto"/>
              <w:ind w:left="0" w:right="0" w:firstLine="0"/>
              <w:jc w:val="left"/>
            </w:pPr>
            <w:r>
              <w:t xml:space="preserve">Reveals network structure </w:t>
            </w:r>
          </w:p>
        </w:tc>
      </w:tr>
      <w:tr w:rsidR="00277F61" w14:paraId="778B267D" w14:textId="77777777">
        <w:trPr>
          <w:trHeight w:val="306"/>
        </w:trPr>
        <w:tc>
          <w:tcPr>
            <w:tcW w:w="2685" w:type="dxa"/>
            <w:tcBorders>
              <w:top w:val="nil"/>
              <w:left w:val="nil"/>
              <w:bottom w:val="nil"/>
              <w:right w:val="nil"/>
            </w:tcBorders>
          </w:tcPr>
          <w:p w14:paraId="5B06B71D" w14:textId="77777777" w:rsidR="00277F61" w:rsidRDefault="00000000">
            <w:pPr>
              <w:spacing w:after="0" w:line="259" w:lineRule="auto"/>
              <w:ind w:left="0" w:right="0" w:firstLine="0"/>
              <w:jc w:val="left"/>
            </w:pPr>
            <w:r>
              <w:t xml:space="preserve">OS details </w:t>
            </w:r>
          </w:p>
        </w:tc>
        <w:tc>
          <w:tcPr>
            <w:tcW w:w="3506" w:type="dxa"/>
            <w:tcBorders>
              <w:top w:val="nil"/>
              <w:left w:val="nil"/>
              <w:bottom w:val="nil"/>
              <w:right w:val="nil"/>
            </w:tcBorders>
          </w:tcPr>
          <w:p w14:paraId="2BABC401" w14:textId="77777777" w:rsidR="00277F61" w:rsidRDefault="00000000">
            <w:pPr>
              <w:spacing w:after="0" w:line="259" w:lineRule="auto"/>
              <w:ind w:left="0" w:right="0" w:firstLine="0"/>
              <w:jc w:val="left"/>
            </w:pPr>
            <w:r>
              <w:t xml:space="preserve">Helps vulnerability identification </w:t>
            </w:r>
          </w:p>
        </w:tc>
      </w:tr>
      <w:tr w:rsidR="00277F61" w14:paraId="07FF6B62" w14:textId="77777777">
        <w:trPr>
          <w:trHeight w:val="306"/>
        </w:trPr>
        <w:tc>
          <w:tcPr>
            <w:tcW w:w="2685" w:type="dxa"/>
            <w:tcBorders>
              <w:top w:val="nil"/>
              <w:left w:val="nil"/>
              <w:bottom w:val="nil"/>
              <w:right w:val="nil"/>
            </w:tcBorders>
          </w:tcPr>
          <w:p w14:paraId="3050783B" w14:textId="77777777" w:rsidR="00277F61" w:rsidRDefault="00000000">
            <w:pPr>
              <w:spacing w:after="0" w:line="259" w:lineRule="auto"/>
              <w:ind w:left="0" w:right="0" w:firstLine="0"/>
              <w:jc w:val="left"/>
            </w:pPr>
            <w:r>
              <w:t xml:space="preserve">Password policy </w:t>
            </w:r>
          </w:p>
        </w:tc>
        <w:tc>
          <w:tcPr>
            <w:tcW w:w="3506" w:type="dxa"/>
            <w:tcBorders>
              <w:top w:val="nil"/>
              <w:left w:val="nil"/>
              <w:bottom w:val="nil"/>
              <w:right w:val="nil"/>
            </w:tcBorders>
          </w:tcPr>
          <w:p w14:paraId="1A213BCA" w14:textId="77777777" w:rsidR="00277F61" w:rsidRDefault="00000000">
            <w:pPr>
              <w:spacing w:after="0" w:line="259" w:lineRule="auto"/>
              <w:ind w:left="0" w:right="0" w:firstLine="0"/>
            </w:pPr>
            <w:r>
              <w:t xml:space="preserve">Helps assess authentication security </w:t>
            </w:r>
          </w:p>
        </w:tc>
      </w:tr>
      <w:tr w:rsidR="00277F61" w14:paraId="0CA4DC6E" w14:textId="77777777">
        <w:trPr>
          <w:trHeight w:val="306"/>
        </w:trPr>
        <w:tc>
          <w:tcPr>
            <w:tcW w:w="2685" w:type="dxa"/>
            <w:tcBorders>
              <w:top w:val="nil"/>
              <w:left w:val="nil"/>
              <w:bottom w:val="nil"/>
              <w:right w:val="nil"/>
            </w:tcBorders>
          </w:tcPr>
          <w:p w14:paraId="6CC74E83" w14:textId="77777777" w:rsidR="00277F61" w:rsidRDefault="00000000">
            <w:pPr>
              <w:spacing w:after="0" w:line="259" w:lineRule="auto"/>
              <w:ind w:left="0" w:right="0" w:firstLine="0"/>
              <w:jc w:val="left"/>
            </w:pPr>
            <w:r>
              <w:t xml:space="preserve">NetBIOS names </w:t>
            </w:r>
          </w:p>
        </w:tc>
        <w:tc>
          <w:tcPr>
            <w:tcW w:w="3506" w:type="dxa"/>
            <w:tcBorders>
              <w:top w:val="nil"/>
              <w:left w:val="nil"/>
              <w:bottom w:val="nil"/>
              <w:right w:val="nil"/>
            </w:tcBorders>
          </w:tcPr>
          <w:p w14:paraId="351BF578" w14:textId="77777777" w:rsidR="00277F61" w:rsidRDefault="00000000">
            <w:pPr>
              <w:spacing w:after="0" w:line="259" w:lineRule="auto"/>
              <w:ind w:left="0" w:right="0" w:firstLine="0"/>
              <w:jc w:val="left"/>
            </w:pPr>
            <w:r>
              <w:t xml:space="preserve">Identifies Windows systems </w:t>
            </w:r>
          </w:p>
        </w:tc>
      </w:tr>
      <w:tr w:rsidR="00277F61" w14:paraId="564233FD" w14:textId="77777777">
        <w:trPr>
          <w:trHeight w:val="262"/>
        </w:trPr>
        <w:tc>
          <w:tcPr>
            <w:tcW w:w="2685" w:type="dxa"/>
            <w:tcBorders>
              <w:top w:val="nil"/>
              <w:left w:val="nil"/>
              <w:bottom w:val="nil"/>
              <w:right w:val="nil"/>
            </w:tcBorders>
          </w:tcPr>
          <w:p w14:paraId="2BA927A7" w14:textId="77777777" w:rsidR="00277F61" w:rsidRDefault="00000000">
            <w:pPr>
              <w:spacing w:after="0" w:line="259" w:lineRule="auto"/>
              <w:ind w:left="0" w:right="0" w:firstLine="0"/>
              <w:jc w:val="left"/>
            </w:pPr>
            <w:r>
              <w:t xml:space="preserve">SMB configuration </w:t>
            </w:r>
          </w:p>
        </w:tc>
        <w:tc>
          <w:tcPr>
            <w:tcW w:w="3506" w:type="dxa"/>
            <w:tcBorders>
              <w:top w:val="nil"/>
              <w:left w:val="nil"/>
              <w:bottom w:val="nil"/>
              <w:right w:val="nil"/>
            </w:tcBorders>
          </w:tcPr>
          <w:p w14:paraId="1362F448" w14:textId="77777777" w:rsidR="00277F61" w:rsidRDefault="00000000">
            <w:pPr>
              <w:spacing w:after="0" w:line="259" w:lineRule="auto"/>
              <w:ind w:left="0" w:right="0" w:firstLine="0"/>
              <w:jc w:val="left"/>
            </w:pPr>
            <w:r>
              <w:t xml:space="preserve">Reveals security weaknesses </w:t>
            </w:r>
          </w:p>
        </w:tc>
      </w:tr>
    </w:tbl>
    <w:p w14:paraId="44D155D7" w14:textId="77777777" w:rsidR="00277F61" w:rsidRDefault="00000000">
      <w:pPr>
        <w:numPr>
          <w:ilvl w:val="0"/>
          <w:numId w:val="16"/>
        </w:numPr>
        <w:ind w:right="0" w:hanging="360"/>
        <w:jc w:val="left"/>
      </w:pPr>
      <w:r>
        <w:rPr>
          <w:b/>
        </w:rPr>
        <w:t xml:space="preserve">User Enumeration Look for: </w:t>
      </w:r>
    </w:p>
    <w:p w14:paraId="2DD6E648" w14:textId="77777777" w:rsidR="00277F61" w:rsidRDefault="00000000">
      <w:pPr>
        <w:ind w:left="715" w:right="0"/>
      </w:pPr>
      <w:r>
        <w:t xml:space="preserve">Username </w:t>
      </w:r>
    </w:p>
    <w:p w14:paraId="284D3572" w14:textId="77777777" w:rsidR="00277F61" w:rsidRDefault="00000000">
      <w:pPr>
        <w:ind w:left="715" w:right="0"/>
      </w:pPr>
      <w:r>
        <w:t xml:space="preserve">Full Name </w:t>
      </w:r>
    </w:p>
    <w:p w14:paraId="35080F5C" w14:textId="77777777" w:rsidR="00277F61" w:rsidRDefault="00000000">
      <w:pPr>
        <w:spacing w:after="0" w:line="247" w:lineRule="auto"/>
        <w:ind w:left="715" w:right="6634"/>
        <w:jc w:val="left"/>
      </w:pPr>
      <w:r>
        <w:t xml:space="preserve">Description Account status </w:t>
      </w:r>
      <w:r>
        <w:rPr>
          <w:b/>
        </w:rPr>
        <w:t xml:space="preserve">Risk: </w:t>
      </w:r>
    </w:p>
    <w:p w14:paraId="11421810" w14:textId="77777777" w:rsidR="00277F61" w:rsidRDefault="00000000">
      <w:pPr>
        <w:numPr>
          <w:ilvl w:val="1"/>
          <w:numId w:val="16"/>
        </w:numPr>
        <w:ind w:right="0" w:hanging="360"/>
      </w:pPr>
      <w:r>
        <w:t xml:space="preserve">Helps attackers identify valid accounts. </w:t>
      </w:r>
    </w:p>
    <w:p w14:paraId="2FA1D6E9" w14:textId="77777777" w:rsidR="00277F61" w:rsidRDefault="00000000">
      <w:pPr>
        <w:numPr>
          <w:ilvl w:val="1"/>
          <w:numId w:val="16"/>
        </w:numPr>
        <w:ind w:right="0" w:hanging="360"/>
      </w:pPr>
      <w:r>
        <w:t xml:space="preserve">May support password-spraying or other authorized credential testing. </w:t>
      </w:r>
    </w:p>
    <w:p w14:paraId="6EBE6BDA" w14:textId="77777777" w:rsidR="00277F61" w:rsidRDefault="00000000">
      <w:pPr>
        <w:spacing w:after="0" w:line="259" w:lineRule="auto"/>
        <w:ind w:left="0" w:right="0" w:firstLine="0"/>
        <w:jc w:val="left"/>
      </w:pPr>
      <w:r>
        <w:rPr>
          <w:b/>
        </w:rPr>
        <w:t xml:space="preserve"> </w:t>
      </w:r>
    </w:p>
    <w:p w14:paraId="1A3C87C7" w14:textId="77777777" w:rsidR="00277F61" w:rsidRDefault="00000000">
      <w:pPr>
        <w:numPr>
          <w:ilvl w:val="0"/>
          <w:numId w:val="16"/>
        </w:numPr>
        <w:ind w:right="0" w:hanging="360"/>
        <w:jc w:val="left"/>
      </w:pPr>
      <w:r>
        <w:rPr>
          <w:b/>
        </w:rPr>
        <w:t xml:space="preserve">Group Enumeration </w:t>
      </w:r>
    </w:p>
    <w:p w14:paraId="1F31A141" w14:textId="77777777" w:rsidR="00277F61" w:rsidRDefault="00000000">
      <w:pPr>
        <w:ind w:left="10" w:right="0"/>
        <w:jc w:val="left"/>
      </w:pPr>
      <w:r>
        <w:rPr>
          <w:b/>
        </w:rPr>
        <w:t xml:space="preserve">Identify groups such as: </w:t>
      </w:r>
    </w:p>
    <w:p w14:paraId="4E040AC9" w14:textId="77777777" w:rsidR="00277F61" w:rsidRDefault="00000000">
      <w:pPr>
        <w:ind w:left="715" w:right="0"/>
      </w:pPr>
      <w:r>
        <w:t xml:space="preserve">Administrators </w:t>
      </w:r>
    </w:p>
    <w:p w14:paraId="0C1EA880" w14:textId="77777777" w:rsidR="00277F61" w:rsidRDefault="00000000">
      <w:pPr>
        <w:ind w:left="715" w:right="0"/>
      </w:pPr>
      <w:r>
        <w:t xml:space="preserve">Users </w:t>
      </w:r>
    </w:p>
    <w:p w14:paraId="0F32E40F" w14:textId="77777777" w:rsidR="00277F61" w:rsidRDefault="00000000">
      <w:pPr>
        <w:spacing w:after="0" w:line="247" w:lineRule="auto"/>
        <w:ind w:left="715" w:right="6281"/>
        <w:jc w:val="left"/>
      </w:pPr>
      <w:r>
        <w:t xml:space="preserve">Remote Desktop Users Backup Operators </w:t>
      </w:r>
      <w:r>
        <w:rPr>
          <w:b/>
        </w:rPr>
        <w:t xml:space="preserve">Risk: </w:t>
      </w:r>
    </w:p>
    <w:p w14:paraId="2E63D7B6" w14:textId="77777777" w:rsidR="00277F61" w:rsidRDefault="00000000">
      <w:pPr>
        <w:numPr>
          <w:ilvl w:val="1"/>
          <w:numId w:val="16"/>
        </w:numPr>
        <w:ind w:right="0" w:hanging="360"/>
      </w:pPr>
      <w:r>
        <w:t xml:space="preserve">Shows relationships between accounts and privileges. </w:t>
      </w:r>
    </w:p>
    <w:p w14:paraId="475726CD" w14:textId="77777777" w:rsidR="00277F61" w:rsidRDefault="00000000">
      <w:pPr>
        <w:numPr>
          <w:ilvl w:val="1"/>
          <w:numId w:val="16"/>
        </w:numPr>
        <w:ind w:right="0" w:hanging="360"/>
      </w:pPr>
      <w:r>
        <w:t xml:space="preserve">Misconfigured group membership can lead to privilege escalation. </w:t>
      </w:r>
    </w:p>
    <w:p w14:paraId="75785D76" w14:textId="77777777" w:rsidR="00277F61" w:rsidRDefault="00000000">
      <w:pPr>
        <w:spacing w:after="0" w:line="259" w:lineRule="auto"/>
        <w:ind w:left="0" w:right="0" w:firstLine="0"/>
        <w:jc w:val="left"/>
      </w:pPr>
      <w:r>
        <w:rPr>
          <w:b/>
        </w:rPr>
        <w:t xml:space="preserve"> </w:t>
      </w:r>
    </w:p>
    <w:p w14:paraId="25A673A7" w14:textId="77777777" w:rsidR="00277F61" w:rsidRDefault="00000000">
      <w:pPr>
        <w:numPr>
          <w:ilvl w:val="0"/>
          <w:numId w:val="16"/>
        </w:numPr>
        <w:ind w:right="0" w:hanging="360"/>
        <w:jc w:val="left"/>
      </w:pPr>
      <w:r>
        <w:rPr>
          <w:b/>
        </w:rPr>
        <w:t xml:space="preserve">Share Enumeration </w:t>
      </w:r>
    </w:p>
    <w:p w14:paraId="7DAF83D6" w14:textId="77777777" w:rsidR="00277F61" w:rsidRDefault="00000000">
      <w:pPr>
        <w:ind w:left="10" w:right="0"/>
        <w:jc w:val="left"/>
      </w:pPr>
      <w:r>
        <w:rPr>
          <w:b/>
        </w:rPr>
        <w:t xml:space="preserve">Identify accessible shares such as: </w:t>
      </w:r>
    </w:p>
    <w:p w14:paraId="5161B575" w14:textId="77777777" w:rsidR="00277F61" w:rsidRDefault="00000000">
      <w:pPr>
        <w:ind w:left="715" w:right="0"/>
      </w:pPr>
      <w:r>
        <w:t xml:space="preserve">ADMIN$ </w:t>
      </w:r>
    </w:p>
    <w:p w14:paraId="2C7B2824" w14:textId="77777777" w:rsidR="00277F61" w:rsidRDefault="00000000">
      <w:pPr>
        <w:ind w:left="715" w:right="0"/>
      </w:pPr>
      <w:r>
        <w:t xml:space="preserve">C$ </w:t>
      </w:r>
    </w:p>
    <w:p w14:paraId="0BBFB05E" w14:textId="77777777" w:rsidR="00277F61" w:rsidRDefault="00000000">
      <w:pPr>
        <w:ind w:left="715" w:right="0"/>
      </w:pPr>
      <w:r>
        <w:t xml:space="preserve">IPC$ </w:t>
      </w:r>
    </w:p>
    <w:p w14:paraId="53DDBDF8" w14:textId="77777777" w:rsidR="00277F61" w:rsidRDefault="00000000">
      <w:pPr>
        <w:ind w:left="715" w:right="0"/>
      </w:pPr>
      <w:r>
        <w:t xml:space="preserve">Public </w:t>
      </w:r>
    </w:p>
    <w:p w14:paraId="7CCDB94B" w14:textId="77777777" w:rsidR="00277F61" w:rsidRDefault="00000000">
      <w:pPr>
        <w:spacing w:after="0" w:line="247" w:lineRule="auto"/>
        <w:ind w:left="345" w:right="7305" w:firstLine="345"/>
        <w:jc w:val="left"/>
      </w:pPr>
      <w:r>
        <w:t xml:space="preserve">Shared </w:t>
      </w:r>
      <w:r>
        <w:rPr>
          <w:b/>
        </w:rPr>
        <w:t xml:space="preserve">Determine: </w:t>
      </w:r>
      <w:r>
        <w:rPr>
          <w:rFonts w:ascii="Arial" w:eastAsia="Arial" w:hAnsi="Arial" w:cs="Arial"/>
          <w:sz w:val="20"/>
        </w:rPr>
        <w:t xml:space="preserve">● </w:t>
      </w:r>
      <w:r>
        <w:rPr>
          <w:rFonts w:ascii="Arial" w:eastAsia="Arial" w:hAnsi="Arial" w:cs="Arial"/>
          <w:sz w:val="20"/>
        </w:rPr>
        <w:tab/>
      </w:r>
      <w:r>
        <w:t xml:space="preserve">Share name </w:t>
      </w:r>
      <w:r>
        <w:rPr>
          <w:rFonts w:ascii="Arial" w:eastAsia="Arial" w:hAnsi="Arial" w:cs="Arial"/>
          <w:sz w:val="20"/>
        </w:rPr>
        <w:t xml:space="preserve">● </w:t>
      </w:r>
      <w:r>
        <w:rPr>
          <w:rFonts w:ascii="Arial" w:eastAsia="Arial" w:hAnsi="Arial" w:cs="Arial"/>
          <w:sz w:val="20"/>
        </w:rPr>
        <w:tab/>
      </w:r>
      <w:r>
        <w:t xml:space="preserve">Description </w:t>
      </w:r>
    </w:p>
    <w:p w14:paraId="7B4A6927" w14:textId="77777777" w:rsidR="00277F61" w:rsidRDefault="00000000">
      <w:pPr>
        <w:numPr>
          <w:ilvl w:val="1"/>
          <w:numId w:val="16"/>
        </w:numPr>
        <w:ind w:right="0" w:hanging="360"/>
      </w:pPr>
      <w:r>
        <w:t xml:space="preserve">Access permissions </w:t>
      </w:r>
    </w:p>
    <w:p w14:paraId="70B1078F" w14:textId="77777777" w:rsidR="00277F61" w:rsidRDefault="00000000">
      <w:pPr>
        <w:numPr>
          <w:ilvl w:val="1"/>
          <w:numId w:val="16"/>
        </w:numPr>
        <w:ind w:right="0" w:hanging="360"/>
      </w:pPr>
      <w:r>
        <w:t xml:space="preserve">Whether anonymous access is allowed </w:t>
      </w:r>
      <w:r>
        <w:rPr>
          <w:b/>
        </w:rPr>
        <w:t xml:space="preserve">Risk: </w:t>
      </w:r>
    </w:p>
    <w:p w14:paraId="527BE5AB" w14:textId="77777777" w:rsidR="00277F61" w:rsidRDefault="00000000">
      <w:pPr>
        <w:numPr>
          <w:ilvl w:val="1"/>
          <w:numId w:val="16"/>
        </w:numPr>
        <w:ind w:right="0" w:hanging="360"/>
      </w:pPr>
      <w:r>
        <w:t xml:space="preserve">Sensitive files may be exposed. </w:t>
      </w:r>
    </w:p>
    <w:p w14:paraId="7626C089" w14:textId="77777777" w:rsidR="00277F61" w:rsidRDefault="00000000">
      <w:pPr>
        <w:numPr>
          <w:ilvl w:val="1"/>
          <w:numId w:val="16"/>
        </w:numPr>
        <w:spacing w:after="266"/>
        <w:ind w:right="0" w:hanging="360"/>
      </w:pPr>
      <w:r>
        <w:t xml:space="preserve">Excessive write permissions can increase security risk. </w:t>
      </w:r>
    </w:p>
    <w:p w14:paraId="47B54BCB" w14:textId="77777777" w:rsidR="00277F61" w:rsidRDefault="00000000">
      <w:pPr>
        <w:numPr>
          <w:ilvl w:val="0"/>
          <w:numId w:val="16"/>
        </w:numPr>
        <w:ind w:right="0" w:hanging="360"/>
        <w:jc w:val="left"/>
      </w:pPr>
      <w:r>
        <w:rPr>
          <w:b/>
        </w:rPr>
        <w:t xml:space="preserve">Null/Anonymous Session </w:t>
      </w:r>
    </w:p>
    <w:p w14:paraId="112986B0" w14:textId="77777777" w:rsidR="00277F61" w:rsidRDefault="00000000">
      <w:pPr>
        <w:ind w:left="10" w:right="0"/>
      </w:pPr>
      <w:r>
        <w:t xml:space="preserve">Check whether SMB permits enumeration without valid credentials. </w:t>
      </w:r>
    </w:p>
    <w:p w14:paraId="0120BC8C" w14:textId="77777777" w:rsidR="00277F61" w:rsidRDefault="00000000">
      <w:pPr>
        <w:ind w:left="10" w:right="0"/>
        <w:jc w:val="left"/>
      </w:pPr>
      <w:r>
        <w:rPr>
          <w:b/>
        </w:rPr>
        <w:lastRenderedPageBreak/>
        <w:t xml:space="preserve">Evidence may include: </w:t>
      </w:r>
    </w:p>
    <w:p w14:paraId="5FEDF996" w14:textId="77777777" w:rsidR="00277F61" w:rsidRDefault="00000000">
      <w:pPr>
        <w:ind w:left="10" w:right="0"/>
      </w:pPr>
      <w:r>
        <w:t xml:space="preserve">Anonymous access permitted </w:t>
      </w:r>
    </w:p>
    <w:p w14:paraId="478CC835" w14:textId="77777777" w:rsidR="00277F61" w:rsidRDefault="00000000">
      <w:pPr>
        <w:ind w:left="10" w:right="0"/>
      </w:pPr>
      <w:r>
        <w:t xml:space="preserve">Null session allowed </w:t>
      </w:r>
    </w:p>
    <w:p w14:paraId="7EE980F3" w14:textId="77777777" w:rsidR="00277F61" w:rsidRDefault="00000000">
      <w:pPr>
        <w:ind w:left="10" w:right="0"/>
      </w:pPr>
      <w:r>
        <w:t xml:space="preserve">Users/shares obtained without authentication </w:t>
      </w:r>
    </w:p>
    <w:p w14:paraId="5F04F977" w14:textId="77777777" w:rsidR="00277F61" w:rsidRDefault="00000000">
      <w:pPr>
        <w:ind w:left="10" w:right="0"/>
      </w:pPr>
      <w:r>
        <w:rPr>
          <w:b/>
        </w:rPr>
        <w:t>Risk:</w:t>
      </w:r>
      <w:r>
        <w:t xml:space="preserve"> High if sensitive information can be obtained anonymously. </w:t>
      </w:r>
    </w:p>
    <w:p w14:paraId="5CE32890" w14:textId="77777777" w:rsidR="00277F61" w:rsidRDefault="00000000">
      <w:pPr>
        <w:spacing w:after="0" w:line="259" w:lineRule="auto"/>
        <w:ind w:left="0" w:right="0" w:firstLine="0"/>
        <w:jc w:val="left"/>
      </w:pPr>
      <w:r>
        <w:rPr>
          <w:b/>
        </w:rPr>
        <w:t xml:space="preserve"> </w:t>
      </w:r>
    </w:p>
    <w:p w14:paraId="11981074" w14:textId="77777777" w:rsidR="00277F61" w:rsidRDefault="00000000">
      <w:pPr>
        <w:numPr>
          <w:ilvl w:val="0"/>
          <w:numId w:val="16"/>
        </w:numPr>
        <w:ind w:right="0" w:hanging="360"/>
        <w:jc w:val="left"/>
      </w:pPr>
      <w:r>
        <w:rPr>
          <w:b/>
        </w:rPr>
        <w:t xml:space="preserve">Domain and Workgroup Information Collect: </w:t>
      </w:r>
    </w:p>
    <w:p w14:paraId="11BBFA73" w14:textId="77777777" w:rsidR="00277F61" w:rsidRDefault="00000000">
      <w:pPr>
        <w:numPr>
          <w:ilvl w:val="1"/>
          <w:numId w:val="16"/>
        </w:numPr>
        <w:ind w:right="0" w:hanging="360"/>
      </w:pPr>
      <w:r>
        <w:t xml:space="preserve">Domain name </w:t>
      </w:r>
    </w:p>
    <w:p w14:paraId="7383CC1D" w14:textId="77777777" w:rsidR="00277F61" w:rsidRDefault="00000000">
      <w:pPr>
        <w:numPr>
          <w:ilvl w:val="1"/>
          <w:numId w:val="16"/>
        </w:numPr>
        <w:ind w:right="0" w:hanging="360"/>
      </w:pPr>
      <w:r>
        <w:t xml:space="preserve">Workgroup name </w:t>
      </w:r>
    </w:p>
    <w:p w14:paraId="223A7989" w14:textId="77777777" w:rsidR="00277F61" w:rsidRDefault="00000000">
      <w:pPr>
        <w:numPr>
          <w:ilvl w:val="1"/>
          <w:numId w:val="16"/>
        </w:numPr>
        <w:ind w:right="0" w:hanging="360"/>
      </w:pPr>
      <w:r>
        <w:t xml:space="preserve">Domain controller information </w:t>
      </w:r>
    </w:p>
    <w:p w14:paraId="38554022" w14:textId="77777777" w:rsidR="00277F61" w:rsidRDefault="00000000">
      <w:pPr>
        <w:numPr>
          <w:ilvl w:val="1"/>
          <w:numId w:val="16"/>
        </w:numPr>
        <w:ind w:right="0" w:hanging="360"/>
      </w:pPr>
      <w:r>
        <w:t xml:space="preserve">Server name </w:t>
      </w:r>
    </w:p>
    <w:p w14:paraId="398A1724" w14:textId="77777777" w:rsidR="00277F61" w:rsidRDefault="00000000">
      <w:pPr>
        <w:numPr>
          <w:ilvl w:val="1"/>
          <w:numId w:val="16"/>
        </w:numPr>
        <w:ind w:right="0" w:hanging="360"/>
      </w:pPr>
      <w:r>
        <w:t xml:space="preserve">NetBIOS name </w:t>
      </w:r>
    </w:p>
    <w:p w14:paraId="01A6A22A" w14:textId="77777777" w:rsidR="00277F61" w:rsidRDefault="00000000">
      <w:pPr>
        <w:ind w:left="715" w:right="0"/>
        <w:jc w:val="left"/>
      </w:pPr>
      <w:r>
        <w:rPr>
          <w:b/>
        </w:rPr>
        <w:t xml:space="preserve">Risk: </w:t>
      </w:r>
    </w:p>
    <w:p w14:paraId="70A7CFD0" w14:textId="77777777" w:rsidR="00277F61" w:rsidRDefault="00000000">
      <w:pPr>
        <w:numPr>
          <w:ilvl w:val="1"/>
          <w:numId w:val="16"/>
        </w:numPr>
        <w:ind w:right="0" w:hanging="360"/>
      </w:pPr>
      <w:r>
        <w:t xml:space="preserve">Helps attackers understand the Windows network structure. </w:t>
      </w:r>
    </w:p>
    <w:p w14:paraId="70DC655B" w14:textId="77777777" w:rsidR="00277F61" w:rsidRDefault="00000000">
      <w:pPr>
        <w:numPr>
          <w:ilvl w:val="1"/>
          <w:numId w:val="16"/>
        </w:numPr>
        <w:ind w:right="0" w:hanging="360"/>
      </w:pPr>
      <w:r>
        <w:t xml:space="preserve">Can support later authorized lateral-movement testing. </w:t>
      </w:r>
    </w:p>
    <w:p w14:paraId="5229571B" w14:textId="77777777" w:rsidR="00277F61" w:rsidRDefault="00000000">
      <w:pPr>
        <w:spacing w:after="0" w:line="259" w:lineRule="auto"/>
        <w:ind w:left="0" w:right="0" w:firstLine="0"/>
        <w:jc w:val="left"/>
      </w:pPr>
      <w:r>
        <w:rPr>
          <w:b/>
        </w:rPr>
        <w:t xml:space="preserve"> </w:t>
      </w:r>
    </w:p>
    <w:p w14:paraId="16FF9B2D" w14:textId="77777777" w:rsidR="00277F61" w:rsidRDefault="00000000">
      <w:pPr>
        <w:numPr>
          <w:ilvl w:val="0"/>
          <w:numId w:val="16"/>
        </w:numPr>
        <w:ind w:right="0" w:hanging="360"/>
        <w:jc w:val="left"/>
      </w:pPr>
      <w:r>
        <w:rPr>
          <w:b/>
        </w:rPr>
        <w:t xml:space="preserve">Password Policy Look for: </w:t>
      </w:r>
    </w:p>
    <w:p w14:paraId="66F0C431" w14:textId="77777777" w:rsidR="00277F61" w:rsidRDefault="00000000">
      <w:pPr>
        <w:numPr>
          <w:ilvl w:val="1"/>
          <w:numId w:val="16"/>
        </w:numPr>
        <w:ind w:right="0" w:hanging="360"/>
      </w:pPr>
      <w:r>
        <w:t xml:space="preserve">Minimum password length </w:t>
      </w:r>
    </w:p>
    <w:p w14:paraId="3DA38A81" w14:textId="77777777" w:rsidR="00277F61" w:rsidRDefault="00000000">
      <w:pPr>
        <w:numPr>
          <w:ilvl w:val="1"/>
          <w:numId w:val="16"/>
        </w:numPr>
        <w:ind w:right="0" w:hanging="360"/>
      </w:pPr>
      <w:r>
        <w:t xml:space="preserve">Password complexity </w:t>
      </w:r>
    </w:p>
    <w:p w14:paraId="4605569F" w14:textId="77777777" w:rsidR="00277F61" w:rsidRDefault="00000000">
      <w:pPr>
        <w:numPr>
          <w:ilvl w:val="1"/>
          <w:numId w:val="16"/>
        </w:numPr>
        <w:ind w:right="0" w:hanging="360"/>
      </w:pPr>
      <w:r>
        <w:t xml:space="preserve">Password expiration </w:t>
      </w:r>
    </w:p>
    <w:p w14:paraId="55D8F0D8" w14:textId="77777777" w:rsidR="00277F61" w:rsidRDefault="00000000">
      <w:pPr>
        <w:numPr>
          <w:ilvl w:val="1"/>
          <w:numId w:val="16"/>
        </w:numPr>
        <w:ind w:right="0" w:hanging="360"/>
      </w:pPr>
      <w:r>
        <w:t xml:space="preserve">Account lockout policy </w:t>
      </w:r>
      <w:r>
        <w:rPr>
          <w:b/>
        </w:rPr>
        <w:t xml:space="preserve">Risk: </w:t>
      </w:r>
    </w:p>
    <w:p w14:paraId="7E9C7B90" w14:textId="77777777" w:rsidR="00277F61" w:rsidRDefault="00000000">
      <w:pPr>
        <w:numPr>
          <w:ilvl w:val="1"/>
          <w:numId w:val="16"/>
        </w:numPr>
        <w:spacing w:after="266"/>
        <w:ind w:right="0" w:hanging="360"/>
      </w:pPr>
      <w:r>
        <w:t xml:space="preserve">Weak policies can increase susceptibility to password attacks. </w:t>
      </w:r>
    </w:p>
    <w:p w14:paraId="543D2F22" w14:textId="77777777" w:rsidR="00277F61" w:rsidRDefault="00000000">
      <w:pPr>
        <w:numPr>
          <w:ilvl w:val="0"/>
          <w:numId w:val="16"/>
        </w:numPr>
        <w:ind w:right="0" w:hanging="360"/>
        <w:jc w:val="left"/>
      </w:pPr>
      <w:r>
        <w:rPr>
          <w:b/>
        </w:rPr>
        <w:t xml:space="preserve">OS and SMB Information </w:t>
      </w:r>
    </w:p>
    <w:p w14:paraId="4A4613E0" w14:textId="77777777" w:rsidR="00277F61" w:rsidRDefault="00000000">
      <w:pPr>
        <w:spacing w:after="0" w:line="259" w:lineRule="auto"/>
        <w:ind w:left="705" w:right="0" w:firstLine="0"/>
        <w:jc w:val="left"/>
      </w:pPr>
      <w:r>
        <w:rPr>
          <w:b/>
        </w:rPr>
        <w:t xml:space="preserve"> </w:t>
      </w:r>
    </w:p>
    <w:p w14:paraId="7D75611F" w14:textId="77777777" w:rsidR="00277F61" w:rsidRDefault="00000000">
      <w:pPr>
        <w:ind w:left="715" w:right="0"/>
        <w:jc w:val="left"/>
      </w:pPr>
      <w:r>
        <w:rPr>
          <w:b/>
        </w:rPr>
        <w:t xml:space="preserve">Identify: </w:t>
      </w:r>
    </w:p>
    <w:p w14:paraId="1B1BDFEB" w14:textId="77777777" w:rsidR="00277F61" w:rsidRDefault="00000000">
      <w:pPr>
        <w:numPr>
          <w:ilvl w:val="1"/>
          <w:numId w:val="16"/>
        </w:numPr>
        <w:ind w:right="0" w:hanging="360"/>
      </w:pPr>
      <w:r>
        <w:t xml:space="preserve">Windows version </w:t>
      </w:r>
    </w:p>
    <w:p w14:paraId="176A0561" w14:textId="77777777" w:rsidR="00277F61" w:rsidRDefault="00000000">
      <w:pPr>
        <w:numPr>
          <w:ilvl w:val="1"/>
          <w:numId w:val="16"/>
        </w:numPr>
        <w:ind w:right="0" w:hanging="360"/>
      </w:pPr>
      <w:r>
        <w:t xml:space="preserve">SMB version/configuration </w:t>
      </w:r>
    </w:p>
    <w:p w14:paraId="595D06E5" w14:textId="77777777" w:rsidR="00277F61" w:rsidRDefault="00000000">
      <w:pPr>
        <w:numPr>
          <w:ilvl w:val="1"/>
          <w:numId w:val="16"/>
        </w:numPr>
        <w:ind w:right="0" w:hanging="360"/>
      </w:pPr>
      <w:r>
        <w:t xml:space="preserve">Server name </w:t>
      </w:r>
    </w:p>
    <w:p w14:paraId="60DE62EB" w14:textId="77777777" w:rsidR="00277F61" w:rsidRDefault="00000000">
      <w:pPr>
        <w:numPr>
          <w:ilvl w:val="1"/>
          <w:numId w:val="16"/>
        </w:numPr>
        <w:ind w:right="0" w:hanging="360"/>
      </w:pPr>
      <w:r>
        <w:t xml:space="preserve">NetBIOS information </w:t>
      </w:r>
    </w:p>
    <w:p w14:paraId="4E85C882" w14:textId="77777777" w:rsidR="00277F61" w:rsidRDefault="00000000">
      <w:pPr>
        <w:spacing w:after="0" w:line="259" w:lineRule="auto"/>
        <w:ind w:left="705" w:right="0" w:firstLine="0"/>
        <w:jc w:val="left"/>
      </w:pPr>
      <w:r>
        <w:rPr>
          <w:b/>
        </w:rPr>
        <w:t xml:space="preserve"> </w:t>
      </w:r>
    </w:p>
    <w:p w14:paraId="7D69F5B8" w14:textId="77777777" w:rsidR="00277F61" w:rsidRDefault="00000000">
      <w:pPr>
        <w:ind w:left="715" w:right="0"/>
        <w:jc w:val="left"/>
      </w:pPr>
      <w:r>
        <w:rPr>
          <w:b/>
        </w:rPr>
        <w:t xml:space="preserve">Risk: </w:t>
      </w:r>
    </w:p>
    <w:p w14:paraId="65049385" w14:textId="77777777" w:rsidR="00277F61" w:rsidRDefault="00000000">
      <w:pPr>
        <w:numPr>
          <w:ilvl w:val="1"/>
          <w:numId w:val="16"/>
        </w:numPr>
        <w:spacing w:after="0" w:line="247" w:lineRule="auto"/>
        <w:ind w:right="0" w:hanging="360"/>
      </w:pPr>
      <w:r>
        <w:t xml:space="preserve">Helps identify outdated systems and potential vulnerabilities. </w:t>
      </w:r>
      <w:r>
        <w:rPr>
          <w:rFonts w:ascii="Arial" w:eastAsia="Arial" w:hAnsi="Arial" w:cs="Arial"/>
          <w:sz w:val="20"/>
        </w:rPr>
        <w:t xml:space="preserve">● </w:t>
      </w:r>
      <w:r>
        <w:rPr>
          <w:rFonts w:ascii="Arial" w:eastAsia="Arial" w:hAnsi="Arial" w:cs="Arial"/>
          <w:sz w:val="20"/>
        </w:rPr>
        <w:tab/>
      </w:r>
      <w:r>
        <w:t xml:space="preserve">Provides useful information for vulnerability assessment. </w:t>
      </w:r>
      <w:r>
        <w:rPr>
          <w:b/>
        </w:rPr>
        <w:t xml:space="preserve">12. Attacker Perspective Information can be combined as: </w:t>
      </w:r>
    </w:p>
    <w:p w14:paraId="7B9C42EF" w14:textId="77777777" w:rsidR="00277F61" w:rsidRDefault="00000000">
      <w:pPr>
        <w:ind w:left="715" w:right="0"/>
      </w:pPr>
      <w:r>
        <w:t xml:space="preserve">Users </w:t>
      </w:r>
    </w:p>
    <w:p w14:paraId="34C0C110" w14:textId="77777777" w:rsidR="00277F61" w:rsidRDefault="00000000">
      <w:pPr>
        <w:ind w:left="715" w:right="0"/>
      </w:pPr>
      <w:r>
        <w:t xml:space="preserve">  ↓ </w:t>
      </w:r>
    </w:p>
    <w:p w14:paraId="61BB4E90" w14:textId="77777777" w:rsidR="00277F61" w:rsidRDefault="00000000">
      <w:pPr>
        <w:ind w:left="715" w:right="0"/>
      </w:pPr>
      <w:r>
        <w:t xml:space="preserve">Groups + privileges </w:t>
      </w:r>
    </w:p>
    <w:p w14:paraId="69C1DCA7" w14:textId="77777777" w:rsidR="00277F61" w:rsidRDefault="00000000">
      <w:pPr>
        <w:ind w:left="715" w:right="0"/>
      </w:pPr>
      <w:r>
        <w:t xml:space="preserve">  ↓ </w:t>
      </w:r>
    </w:p>
    <w:p w14:paraId="4D3AD38D" w14:textId="77777777" w:rsidR="00277F61" w:rsidRDefault="00000000">
      <w:pPr>
        <w:ind w:left="715" w:right="0"/>
      </w:pPr>
      <w:r>
        <w:t xml:space="preserve">Password policy </w:t>
      </w:r>
    </w:p>
    <w:p w14:paraId="64D29CBD" w14:textId="77777777" w:rsidR="00277F61" w:rsidRDefault="00000000">
      <w:pPr>
        <w:ind w:left="715" w:right="0"/>
      </w:pPr>
      <w:r>
        <w:t xml:space="preserve">  ↓ </w:t>
      </w:r>
    </w:p>
    <w:p w14:paraId="7ED3FAAA" w14:textId="77777777" w:rsidR="00277F61" w:rsidRDefault="00000000">
      <w:pPr>
        <w:ind w:left="715" w:right="0"/>
      </w:pPr>
      <w:r>
        <w:t xml:space="preserve">Accessible SMB shares </w:t>
      </w:r>
    </w:p>
    <w:p w14:paraId="25443D34" w14:textId="77777777" w:rsidR="00277F61" w:rsidRDefault="00000000">
      <w:pPr>
        <w:ind w:left="715" w:right="0"/>
      </w:pPr>
      <w:r>
        <w:t xml:space="preserve">  ↓ </w:t>
      </w:r>
    </w:p>
    <w:p w14:paraId="45ECA7AB" w14:textId="77777777" w:rsidR="00277F61" w:rsidRDefault="00000000">
      <w:pPr>
        <w:ind w:left="715" w:right="0"/>
      </w:pPr>
      <w:r>
        <w:t xml:space="preserve">OS/SMB information </w:t>
      </w:r>
    </w:p>
    <w:p w14:paraId="22E9124E" w14:textId="77777777" w:rsidR="00277F61" w:rsidRDefault="00000000">
      <w:pPr>
        <w:ind w:left="715" w:right="0"/>
      </w:pPr>
      <w:r>
        <w:t xml:space="preserve">  ↓ </w:t>
      </w:r>
    </w:p>
    <w:p w14:paraId="6270033D" w14:textId="77777777" w:rsidR="00277F61" w:rsidRDefault="00000000">
      <w:pPr>
        <w:spacing w:after="0" w:line="247" w:lineRule="auto"/>
        <w:ind w:left="10" w:right="5513"/>
        <w:jc w:val="left"/>
      </w:pPr>
      <w:r>
        <w:t xml:space="preserve">Credential and vulnerability assessment </w:t>
      </w:r>
      <w:r>
        <w:rPr>
          <w:b/>
        </w:rPr>
        <w:t xml:space="preserve">This can potentially facilitate: </w:t>
      </w:r>
      <w:r>
        <w:rPr>
          <w:rFonts w:ascii="Arial" w:eastAsia="Arial" w:hAnsi="Arial" w:cs="Arial"/>
          <w:sz w:val="20"/>
        </w:rPr>
        <w:t xml:space="preserve">● </w:t>
      </w:r>
      <w:r>
        <w:rPr>
          <w:rFonts w:ascii="Arial" w:eastAsia="Arial" w:hAnsi="Arial" w:cs="Arial"/>
          <w:sz w:val="20"/>
        </w:rPr>
        <w:tab/>
      </w:r>
      <w:r>
        <w:t xml:space="preserve">Credential attacks </w:t>
      </w:r>
    </w:p>
    <w:p w14:paraId="7E39313E" w14:textId="77777777" w:rsidR="00277F61" w:rsidRDefault="00000000">
      <w:pPr>
        <w:numPr>
          <w:ilvl w:val="0"/>
          <w:numId w:val="17"/>
        </w:numPr>
        <w:ind w:right="0" w:hanging="360"/>
      </w:pPr>
      <w:r>
        <w:t xml:space="preserve">Privilege escalation </w:t>
      </w:r>
    </w:p>
    <w:p w14:paraId="732321EA" w14:textId="77777777" w:rsidR="00277F61" w:rsidRDefault="00000000">
      <w:pPr>
        <w:numPr>
          <w:ilvl w:val="0"/>
          <w:numId w:val="17"/>
        </w:numPr>
        <w:ind w:right="0" w:hanging="360"/>
      </w:pPr>
      <w:r>
        <w:t xml:space="preserve">Unauthorized file access </w:t>
      </w:r>
    </w:p>
    <w:p w14:paraId="25D8FABB" w14:textId="77777777" w:rsidR="00277F61" w:rsidRDefault="00000000">
      <w:pPr>
        <w:numPr>
          <w:ilvl w:val="0"/>
          <w:numId w:val="17"/>
        </w:numPr>
        <w:ind w:right="0" w:hanging="360"/>
      </w:pPr>
      <w:r>
        <w:t xml:space="preserve">Vulnerability identification </w:t>
      </w:r>
    </w:p>
    <w:p w14:paraId="1017A0FE" w14:textId="77777777" w:rsidR="00277F61" w:rsidRDefault="00000000">
      <w:pPr>
        <w:numPr>
          <w:ilvl w:val="0"/>
          <w:numId w:val="17"/>
        </w:numPr>
        <w:ind w:right="0" w:hanging="360"/>
      </w:pPr>
      <w:r>
        <w:t xml:space="preserve">Lateral movement </w:t>
      </w:r>
    </w:p>
    <w:p w14:paraId="7587E791" w14:textId="77777777" w:rsidR="00277F61" w:rsidRDefault="00000000">
      <w:pPr>
        <w:spacing w:after="0" w:line="259" w:lineRule="auto"/>
        <w:ind w:left="0" w:right="0" w:firstLine="0"/>
        <w:jc w:val="left"/>
      </w:pPr>
      <w:r>
        <w:rPr>
          <w:b/>
        </w:rPr>
        <w:lastRenderedPageBreak/>
        <w:t xml:space="preserve"> </w:t>
      </w:r>
    </w:p>
    <w:p w14:paraId="79CBA7D3" w14:textId="77777777" w:rsidR="00277F61" w:rsidRDefault="00000000">
      <w:pPr>
        <w:spacing w:after="0" w:line="259" w:lineRule="auto"/>
        <w:ind w:left="0" w:right="0" w:firstLine="0"/>
        <w:jc w:val="left"/>
      </w:pPr>
      <w:r>
        <w:rPr>
          <w:b/>
        </w:rPr>
        <w:t xml:space="preserve"> </w:t>
      </w:r>
    </w:p>
    <w:p w14:paraId="14F23720" w14:textId="77777777" w:rsidR="00277F61" w:rsidRDefault="00000000">
      <w:pPr>
        <w:numPr>
          <w:ilvl w:val="0"/>
          <w:numId w:val="18"/>
        </w:numPr>
        <w:ind w:right="5706" w:hanging="360"/>
        <w:jc w:val="left"/>
      </w:pPr>
      <w:r>
        <w:rPr>
          <w:b/>
        </w:rPr>
        <w:t xml:space="preserve">Recommended Security Controls </w:t>
      </w:r>
      <w:r>
        <w:rPr>
          <w:rFonts w:ascii="Arial" w:eastAsia="Arial" w:hAnsi="Arial" w:cs="Arial"/>
          <w:sz w:val="20"/>
        </w:rPr>
        <w:t xml:space="preserve">● </w:t>
      </w:r>
      <w:r>
        <w:rPr>
          <w:rFonts w:ascii="Arial" w:eastAsia="Arial" w:hAnsi="Arial" w:cs="Arial"/>
          <w:sz w:val="20"/>
        </w:rPr>
        <w:tab/>
      </w:r>
      <w:r>
        <w:t xml:space="preserve">Disable unnecessary SMB services. </w:t>
      </w:r>
    </w:p>
    <w:p w14:paraId="2B3988A3" w14:textId="77777777" w:rsidR="00277F61" w:rsidRDefault="00000000">
      <w:pPr>
        <w:numPr>
          <w:ilvl w:val="1"/>
          <w:numId w:val="18"/>
        </w:numPr>
        <w:spacing w:after="0" w:line="247" w:lineRule="auto"/>
        <w:ind w:right="0" w:hanging="360"/>
      </w:pPr>
      <w:r>
        <w:t xml:space="preserve">Restrict SMB access to trusted networks. </w:t>
      </w:r>
      <w:r>
        <w:rPr>
          <w:rFonts w:ascii="Arial" w:eastAsia="Arial" w:hAnsi="Arial" w:cs="Arial"/>
          <w:sz w:val="20"/>
        </w:rPr>
        <w:t xml:space="preserve">● </w:t>
      </w:r>
      <w:r>
        <w:rPr>
          <w:rFonts w:ascii="Arial" w:eastAsia="Arial" w:hAnsi="Arial" w:cs="Arial"/>
          <w:sz w:val="20"/>
        </w:rPr>
        <w:tab/>
      </w:r>
      <w:r>
        <w:t xml:space="preserve">Disable anonymous/null-session access. </w:t>
      </w:r>
      <w:r>
        <w:rPr>
          <w:rFonts w:ascii="Arial" w:eastAsia="Arial" w:hAnsi="Arial" w:cs="Arial"/>
          <w:sz w:val="20"/>
        </w:rPr>
        <w:t xml:space="preserve">● </w:t>
      </w:r>
      <w:r>
        <w:rPr>
          <w:rFonts w:ascii="Arial" w:eastAsia="Arial" w:hAnsi="Arial" w:cs="Arial"/>
          <w:sz w:val="20"/>
        </w:rPr>
        <w:tab/>
      </w:r>
      <w:r>
        <w:t xml:space="preserve">Apply least-privilege permissions to shares. </w:t>
      </w:r>
    </w:p>
    <w:p w14:paraId="593BB007" w14:textId="77777777" w:rsidR="00277F61" w:rsidRDefault="00000000">
      <w:pPr>
        <w:numPr>
          <w:ilvl w:val="1"/>
          <w:numId w:val="18"/>
        </w:numPr>
        <w:ind w:right="0" w:hanging="360"/>
      </w:pPr>
      <w:r>
        <w:t xml:space="preserve">Remove unnecessary shared folders. </w:t>
      </w:r>
    </w:p>
    <w:p w14:paraId="61DCDC13" w14:textId="77777777" w:rsidR="00277F61" w:rsidRDefault="00000000">
      <w:pPr>
        <w:numPr>
          <w:ilvl w:val="1"/>
          <w:numId w:val="18"/>
        </w:numPr>
        <w:ind w:right="0" w:hanging="360"/>
      </w:pPr>
      <w:r>
        <w:t xml:space="preserve">Use strong password policies. </w:t>
      </w:r>
    </w:p>
    <w:p w14:paraId="70F3B571" w14:textId="77777777" w:rsidR="00277F61" w:rsidRDefault="00000000">
      <w:pPr>
        <w:numPr>
          <w:ilvl w:val="1"/>
          <w:numId w:val="18"/>
        </w:numPr>
        <w:ind w:right="0" w:hanging="360"/>
      </w:pPr>
      <w:r>
        <w:t xml:space="preserve">Enable MFA where appropriate. </w:t>
      </w:r>
    </w:p>
    <w:p w14:paraId="5084A982" w14:textId="77777777" w:rsidR="00277F61" w:rsidRDefault="00000000">
      <w:pPr>
        <w:numPr>
          <w:ilvl w:val="1"/>
          <w:numId w:val="18"/>
        </w:numPr>
        <w:ind w:right="0" w:hanging="360"/>
      </w:pPr>
      <w:r>
        <w:t xml:space="preserve">Keep Windows and SMB components patched. </w:t>
      </w:r>
    </w:p>
    <w:p w14:paraId="0C67CB01" w14:textId="77777777" w:rsidR="00277F61" w:rsidRDefault="00000000">
      <w:pPr>
        <w:numPr>
          <w:ilvl w:val="1"/>
          <w:numId w:val="18"/>
        </w:numPr>
        <w:ind w:right="0" w:hanging="360"/>
      </w:pPr>
      <w:r>
        <w:t xml:space="preserve">Monitor failed authentication attempts. </w:t>
      </w:r>
    </w:p>
    <w:p w14:paraId="04E392A0" w14:textId="77777777" w:rsidR="00277F61" w:rsidRDefault="00000000">
      <w:pPr>
        <w:numPr>
          <w:ilvl w:val="1"/>
          <w:numId w:val="18"/>
        </w:numPr>
        <w:ind w:right="0" w:hanging="360"/>
      </w:pPr>
      <w:r>
        <w:t xml:space="preserve">Restrict administrative shares. </w:t>
      </w:r>
    </w:p>
    <w:p w14:paraId="297CAC83" w14:textId="77777777" w:rsidR="00277F61" w:rsidRDefault="00000000">
      <w:pPr>
        <w:numPr>
          <w:ilvl w:val="1"/>
          <w:numId w:val="18"/>
        </w:numPr>
        <w:spacing w:after="267"/>
        <w:ind w:right="0" w:hanging="360"/>
      </w:pPr>
      <w:r>
        <w:t xml:space="preserve">Segment critical systems using firewalls/VLANs. </w:t>
      </w:r>
    </w:p>
    <w:p w14:paraId="2EF2F3C2" w14:textId="77777777" w:rsidR="00277F61" w:rsidRDefault="00000000">
      <w:pPr>
        <w:numPr>
          <w:ilvl w:val="0"/>
          <w:numId w:val="18"/>
        </w:numPr>
        <w:ind w:right="5706" w:hanging="360"/>
        <w:jc w:val="left"/>
      </w:pPr>
      <w:r>
        <w:rPr>
          <w:b/>
        </w:rPr>
        <w:t xml:space="preserve">Prioritized Remediation </w:t>
      </w:r>
      <w:r>
        <w:t xml:space="preserve">Priority 1 – Critical </w:t>
      </w:r>
    </w:p>
    <w:p w14:paraId="397E2EF8" w14:textId="77777777" w:rsidR="00277F61" w:rsidRDefault="00000000">
      <w:pPr>
        <w:numPr>
          <w:ilvl w:val="1"/>
          <w:numId w:val="18"/>
        </w:numPr>
        <w:ind w:right="0" w:hanging="360"/>
      </w:pPr>
      <w:r>
        <w:t xml:space="preserve">Disable unauthorized anonymous/null sessions. </w:t>
      </w:r>
    </w:p>
    <w:p w14:paraId="38DCC399" w14:textId="77777777" w:rsidR="00277F61" w:rsidRDefault="00000000">
      <w:pPr>
        <w:numPr>
          <w:ilvl w:val="1"/>
          <w:numId w:val="18"/>
        </w:numPr>
        <w:ind w:right="0" w:hanging="360"/>
      </w:pPr>
      <w:r>
        <w:t xml:space="preserve">Remove publicly/unnecessarily accessible sensitive shares. </w:t>
      </w:r>
    </w:p>
    <w:p w14:paraId="0848A6D1" w14:textId="77777777" w:rsidR="00277F61" w:rsidRDefault="00000000">
      <w:pPr>
        <w:numPr>
          <w:ilvl w:val="1"/>
          <w:numId w:val="18"/>
        </w:numPr>
        <w:ind w:right="0" w:hanging="360"/>
      </w:pPr>
      <w:r>
        <w:t xml:space="preserve">Correct excessive administrator privileges. </w:t>
      </w:r>
    </w:p>
    <w:p w14:paraId="6634586B" w14:textId="77777777" w:rsidR="00277F61" w:rsidRDefault="00000000">
      <w:pPr>
        <w:ind w:left="715" w:right="0"/>
      </w:pPr>
      <w:r>
        <w:t xml:space="preserve">Priority 2 – High </w:t>
      </w:r>
    </w:p>
    <w:p w14:paraId="0130FF6E" w14:textId="77777777" w:rsidR="00277F61" w:rsidRDefault="00000000">
      <w:pPr>
        <w:numPr>
          <w:ilvl w:val="1"/>
          <w:numId w:val="18"/>
        </w:numPr>
        <w:ind w:right="0" w:hanging="360"/>
      </w:pPr>
      <w:r>
        <w:t xml:space="preserve">Patch outdated Windows systems. </w:t>
      </w:r>
    </w:p>
    <w:p w14:paraId="4FC3CA6B" w14:textId="77777777" w:rsidR="00277F61" w:rsidRDefault="00000000">
      <w:pPr>
        <w:numPr>
          <w:ilvl w:val="1"/>
          <w:numId w:val="18"/>
        </w:numPr>
        <w:ind w:right="0" w:hanging="360"/>
      </w:pPr>
      <w:r>
        <w:t xml:space="preserve">Restrict SMB network access. </w:t>
      </w:r>
    </w:p>
    <w:p w14:paraId="25395233" w14:textId="77777777" w:rsidR="00277F61" w:rsidRDefault="00000000">
      <w:pPr>
        <w:numPr>
          <w:ilvl w:val="1"/>
          <w:numId w:val="18"/>
        </w:numPr>
        <w:ind w:right="0" w:hanging="360"/>
      </w:pPr>
      <w:r>
        <w:t xml:space="preserve">Strengthen authentication and password policies. </w:t>
      </w:r>
    </w:p>
    <w:p w14:paraId="23133FFA" w14:textId="77777777" w:rsidR="00277F61" w:rsidRDefault="00000000">
      <w:pPr>
        <w:ind w:left="715" w:right="0"/>
      </w:pPr>
      <w:r>
        <w:t xml:space="preserve">Priority 3 – Medium </w:t>
      </w:r>
    </w:p>
    <w:p w14:paraId="348A1E4E" w14:textId="77777777" w:rsidR="00277F61" w:rsidRDefault="00000000">
      <w:pPr>
        <w:numPr>
          <w:ilvl w:val="1"/>
          <w:numId w:val="18"/>
        </w:numPr>
        <w:ind w:right="0" w:hanging="360"/>
      </w:pPr>
      <w:r>
        <w:t xml:space="preserve">Review users and group memberships. </w:t>
      </w:r>
    </w:p>
    <w:p w14:paraId="31B970ED" w14:textId="77777777" w:rsidR="00277F61" w:rsidRDefault="00000000">
      <w:pPr>
        <w:numPr>
          <w:ilvl w:val="1"/>
          <w:numId w:val="18"/>
        </w:numPr>
        <w:ind w:right="0" w:hanging="360"/>
      </w:pPr>
      <w:r>
        <w:t xml:space="preserve">Remove unused accounts. </w:t>
      </w:r>
    </w:p>
    <w:p w14:paraId="322DFEBA" w14:textId="77777777" w:rsidR="00277F61" w:rsidRDefault="00000000">
      <w:pPr>
        <w:numPr>
          <w:ilvl w:val="1"/>
          <w:numId w:val="18"/>
        </w:numPr>
        <w:ind w:right="0" w:hanging="360"/>
      </w:pPr>
      <w:r>
        <w:t xml:space="preserve">Remove unnecessary SMB shares. </w:t>
      </w:r>
    </w:p>
    <w:p w14:paraId="2991FC1D" w14:textId="77777777" w:rsidR="00277F61" w:rsidRDefault="00000000">
      <w:pPr>
        <w:ind w:left="715" w:right="0"/>
      </w:pPr>
      <w:r>
        <w:t xml:space="preserve">Priority 4 – Low </w:t>
      </w:r>
    </w:p>
    <w:p w14:paraId="6081B681" w14:textId="77777777" w:rsidR="00277F61" w:rsidRDefault="00000000">
      <w:pPr>
        <w:numPr>
          <w:ilvl w:val="1"/>
          <w:numId w:val="18"/>
        </w:numPr>
        <w:ind w:right="0" w:hanging="360"/>
      </w:pPr>
      <w:r>
        <w:t xml:space="preserve">Reduce unnecessary NetBIOS/SMB information disclosure. </w:t>
      </w:r>
    </w:p>
    <w:p w14:paraId="6B436820" w14:textId="77777777" w:rsidR="00277F61" w:rsidRDefault="00000000">
      <w:pPr>
        <w:numPr>
          <w:ilvl w:val="1"/>
          <w:numId w:val="18"/>
        </w:numPr>
        <w:ind w:right="0" w:hanging="360"/>
      </w:pPr>
      <w:r>
        <w:t xml:space="preserve">Improve monitoring and logging. </w:t>
      </w:r>
    </w:p>
    <w:p w14:paraId="13FE77BB" w14:textId="77777777" w:rsidR="00277F61" w:rsidRDefault="00000000">
      <w:pPr>
        <w:spacing w:after="0" w:line="259" w:lineRule="auto"/>
        <w:ind w:left="0" w:right="0" w:firstLine="0"/>
        <w:jc w:val="left"/>
      </w:pPr>
      <w:r>
        <w:rPr>
          <w:b/>
        </w:rPr>
        <w:t xml:space="preserve"> </w:t>
      </w:r>
    </w:p>
    <w:p w14:paraId="24440E30" w14:textId="77777777" w:rsidR="00277F61" w:rsidRDefault="00000000">
      <w:pPr>
        <w:numPr>
          <w:ilvl w:val="0"/>
          <w:numId w:val="18"/>
        </w:numPr>
        <w:ind w:right="5706" w:hanging="360"/>
        <w:jc w:val="left"/>
      </w:pPr>
      <w:r>
        <w:rPr>
          <w:b/>
        </w:rPr>
        <w:t xml:space="preserve">Evidence to Include </w:t>
      </w:r>
      <w:r>
        <w:rPr>
          <w:rFonts w:ascii="Arial" w:eastAsia="Arial" w:hAnsi="Arial" w:cs="Arial"/>
          <w:sz w:val="20"/>
        </w:rPr>
        <w:t xml:space="preserve">● </w:t>
      </w:r>
      <w:r>
        <w:rPr>
          <w:rFonts w:ascii="Arial" w:eastAsia="Arial" w:hAnsi="Arial" w:cs="Arial"/>
          <w:sz w:val="20"/>
        </w:rPr>
        <w:tab/>
      </w:r>
      <w:r>
        <w:t xml:space="preserve">Enum4linux command used. </w:t>
      </w:r>
    </w:p>
    <w:p w14:paraId="61E10554" w14:textId="77777777" w:rsidR="00277F61" w:rsidRDefault="00000000">
      <w:pPr>
        <w:numPr>
          <w:ilvl w:val="1"/>
          <w:numId w:val="18"/>
        </w:numPr>
        <w:ind w:right="0" w:hanging="360"/>
      </w:pPr>
      <w:r>
        <w:t xml:space="preserve">Terminal screenshot. </w:t>
      </w:r>
    </w:p>
    <w:p w14:paraId="109642B5" w14:textId="77777777" w:rsidR="00277F61" w:rsidRDefault="00000000">
      <w:pPr>
        <w:numPr>
          <w:ilvl w:val="1"/>
          <w:numId w:val="18"/>
        </w:numPr>
        <w:ind w:right="0" w:hanging="360"/>
      </w:pPr>
      <w:r>
        <w:t xml:space="preserve">Enumerated users. </w:t>
      </w:r>
    </w:p>
    <w:p w14:paraId="6F89CF66" w14:textId="77777777" w:rsidR="00277F61" w:rsidRDefault="00000000">
      <w:pPr>
        <w:numPr>
          <w:ilvl w:val="1"/>
          <w:numId w:val="18"/>
        </w:numPr>
        <w:ind w:right="0" w:hanging="360"/>
      </w:pPr>
      <w:r>
        <w:t xml:space="preserve">Groups and memberships. </w:t>
      </w:r>
    </w:p>
    <w:p w14:paraId="14E67E5C" w14:textId="77777777" w:rsidR="00277F61" w:rsidRDefault="00000000">
      <w:pPr>
        <w:numPr>
          <w:ilvl w:val="1"/>
          <w:numId w:val="18"/>
        </w:numPr>
        <w:ind w:right="0" w:hanging="360"/>
      </w:pPr>
      <w:r>
        <w:t xml:space="preserve">SMB shares. </w:t>
      </w:r>
    </w:p>
    <w:p w14:paraId="698A3E1A" w14:textId="77777777" w:rsidR="00277F61" w:rsidRDefault="00000000">
      <w:pPr>
        <w:numPr>
          <w:ilvl w:val="1"/>
          <w:numId w:val="18"/>
        </w:numPr>
        <w:ind w:right="0" w:hanging="360"/>
      </w:pPr>
      <w:r>
        <w:t xml:space="preserve">Domain/workgroup information. </w:t>
      </w:r>
    </w:p>
    <w:p w14:paraId="777D4B80" w14:textId="77777777" w:rsidR="00277F61" w:rsidRDefault="00000000">
      <w:pPr>
        <w:numPr>
          <w:ilvl w:val="1"/>
          <w:numId w:val="18"/>
        </w:numPr>
        <w:ind w:right="0" w:hanging="360"/>
      </w:pPr>
      <w:r>
        <w:t xml:space="preserve">Password policy. </w:t>
      </w:r>
    </w:p>
    <w:p w14:paraId="1CC66876" w14:textId="77777777" w:rsidR="00277F61" w:rsidRDefault="00000000">
      <w:pPr>
        <w:numPr>
          <w:ilvl w:val="1"/>
          <w:numId w:val="18"/>
        </w:numPr>
        <w:ind w:right="0" w:hanging="360"/>
      </w:pPr>
      <w:r>
        <w:t xml:space="preserve">OS/NetBIOS information. </w:t>
      </w:r>
    </w:p>
    <w:p w14:paraId="02A22D32" w14:textId="77777777" w:rsidR="00277F61" w:rsidRDefault="00000000">
      <w:pPr>
        <w:numPr>
          <w:ilvl w:val="1"/>
          <w:numId w:val="18"/>
        </w:numPr>
        <w:ind w:right="0" w:hanging="360"/>
      </w:pPr>
      <w:r>
        <w:t xml:space="preserve">Evidence of anonymous/null-session access. </w:t>
      </w:r>
      <w:r>
        <w:rPr>
          <w:rFonts w:ascii="Arial" w:eastAsia="Arial" w:hAnsi="Arial" w:cs="Arial"/>
          <w:sz w:val="20"/>
        </w:rPr>
        <w:t xml:space="preserve">● </w:t>
      </w:r>
      <w:r>
        <w:rPr>
          <w:rFonts w:ascii="Arial" w:eastAsia="Arial" w:hAnsi="Arial" w:cs="Arial"/>
          <w:sz w:val="20"/>
        </w:rPr>
        <w:tab/>
      </w:r>
      <w:r>
        <w:t xml:space="preserve">Risk classification. </w:t>
      </w:r>
    </w:p>
    <w:p w14:paraId="22AC7EBA" w14:textId="77777777" w:rsidR="00277F61" w:rsidRDefault="00000000">
      <w:pPr>
        <w:spacing w:after="0" w:line="259" w:lineRule="auto"/>
        <w:ind w:left="0" w:right="0" w:firstLine="0"/>
        <w:jc w:val="left"/>
      </w:pPr>
      <w:r>
        <w:rPr>
          <w:b/>
        </w:rPr>
        <w:t xml:space="preserve"> </w:t>
      </w:r>
    </w:p>
    <w:p w14:paraId="4E867BD1" w14:textId="77777777" w:rsidR="00277F61" w:rsidRDefault="00000000">
      <w:pPr>
        <w:ind w:left="10" w:right="0"/>
        <w:jc w:val="left"/>
      </w:pPr>
      <w:r>
        <w:rPr>
          <w:b/>
        </w:rPr>
        <w:t xml:space="preserve">Conclusion </w:t>
      </w:r>
    </w:p>
    <w:p w14:paraId="1848CE08" w14:textId="77777777" w:rsidR="00277F61" w:rsidRDefault="00000000">
      <w:pPr>
        <w:ind w:left="715" w:right="0"/>
      </w:pPr>
      <w:r>
        <w:t xml:space="preserve">Enum4linux helps identify information exposed by Windows SMB services before exploitation. Users, groups, shares, password policies, domain information, and SMB configuration can collectively provide an attacker with valuable information for credential attacks, privilege escalation, and lateral movement. The highest priorities are restricting anonymous access, securing SMB shares, applying least privilege, patching Windows systems, and limiting SMB traffic through network segmentation. </w:t>
      </w:r>
    </w:p>
    <w:p w14:paraId="3C14B8DC" w14:textId="77777777" w:rsidR="00277F61" w:rsidRDefault="00000000">
      <w:pPr>
        <w:spacing w:after="0" w:line="259" w:lineRule="auto"/>
        <w:ind w:left="0" w:right="422" w:firstLine="0"/>
        <w:jc w:val="right"/>
      </w:pPr>
      <w:r>
        <w:rPr>
          <w:noProof/>
        </w:rPr>
        <w:lastRenderedPageBreak/>
        <w:drawing>
          <wp:inline distT="0" distB="0" distL="0" distR="0" wp14:anchorId="6066937A" wp14:editId="5A349A51">
            <wp:extent cx="5138929" cy="3697224"/>
            <wp:effectExtent l="0" t="0" r="0" b="0"/>
            <wp:docPr id="45695" name="Picture 45695"/>
            <wp:cNvGraphicFramePr/>
            <a:graphic xmlns:a="http://schemas.openxmlformats.org/drawingml/2006/main">
              <a:graphicData uri="http://schemas.openxmlformats.org/drawingml/2006/picture">
                <pic:pic xmlns:pic="http://schemas.openxmlformats.org/drawingml/2006/picture">
                  <pic:nvPicPr>
                    <pic:cNvPr id="45695" name="Picture 45695"/>
                    <pic:cNvPicPr/>
                  </pic:nvPicPr>
                  <pic:blipFill>
                    <a:blip r:embed="rId9"/>
                    <a:stretch>
                      <a:fillRect/>
                    </a:stretch>
                  </pic:blipFill>
                  <pic:spPr>
                    <a:xfrm>
                      <a:off x="0" y="0"/>
                      <a:ext cx="5138929" cy="3697224"/>
                    </a:xfrm>
                    <a:prstGeom prst="rect">
                      <a:avLst/>
                    </a:prstGeom>
                  </pic:spPr>
                </pic:pic>
              </a:graphicData>
            </a:graphic>
          </wp:inline>
        </w:drawing>
      </w:r>
      <w:r>
        <w:t xml:space="preserve"> </w:t>
      </w:r>
    </w:p>
    <w:p w14:paraId="0204B35B" w14:textId="77777777" w:rsidR="00277F61" w:rsidRDefault="00000000">
      <w:pPr>
        <w:ind w:left="495" w:right="0" w:hanging="360"/>
      </w:pPr>
      <w:r>
        <w:t xml:space="preserve">5. During an external penetration-testing engagement, assess the authorized target </w:t>
      </w:r>
      <w:r>
        <w:rPr>
          <w:b/>
        </w:rPr>
        <w:t>scanme.nmap.org</w:t>
      </w:r>
      <w:r>
        <w:t xml:space="preserve"> using </w:t>
      </w:r>
      <w:r>
        <w:rPr>
          <w:b/>
        </w:rPr>
        <w:t>Netcat (nc)</w:t>
      </w:r>
      <w:r>
        <w:t xml:space="preserve"> to connect to accessible TCP services and collect service responses and banner information. Analyze the responses to determine what technical information the target voluntarily discloses, including service type, protocol, software name, version information, HTTP response headers, operating-system clues, and other implementation details. For each significant observation, explain what information was disclosed, which service provided it, how it could assist an attacker with fingerprinting, whether version information could be correlated with known vulnerabilities, whether the finding represents a vulnerability or merely information disclosure, what additional validation is required, and what remediation measures could reduce unnecessary exposure. Finally, explain how the organization should monitor and periodically reassess externally exposed services and discuss the security implications of service-banner exposure and how accurate service fingerprinting can make subsequent attacks more targeted. </w:t>
      </w:r>
      <w:r>
        <w:rPr>
          <w:b/>
        </w:rPr>
        <w:t>Required Tool: Netcat (nc).</w:t>
      </w:r>
      <w:r>
        <w:t xml:space="preserve"> </w:t>
      </w:r>
    </w:p>
    <w:p w14:paraId="09615EF6" w14:textId="77777777" w:rsidR="00277F61" w:rsidRDefault="00000000">
      <w:pPr>
        <w:ind w:right="0"/>
        <w:jc w:val="left"/>
      </w:pPr>
      <w:r>
        <w:rPr>
          <w:b/>
        </w:rPr>
        <w:t xml:space="preserve">Ans: Important Points – Service Enumeration Using Netcat </w:t>
      </w:r>
    </w:p>
    <w:p w14:paraId="7784BFFC" w14:textId="77777777" w:rsidR="00277F61" w:rsidRDefault="00000000">
      <w:pPr>
        <w:ind w:right="0"/>
        <w:jc w:val="left"/>
      </w:pPr>
      <w:r>
        <w:rPr>
          <w:b/>
        </w:rPr>
        <w:t xml:space="preserve">1. Objective </w:t>
      </w:r>
    </w:p>
    <w:p w14:paraId="3AC6155B" w14:textId="77777777" w:rsidR="00277F61" w:rsidRDefault="00000000">
      <w:pPr>
        <w:numPr>
          <w:ilvl w:val="0"/>
          <w:numId w:val="19"/>
        </w:numPr>
        <w:ind w:right="0" w:firstLine="225"/>
      </w:pPr>
      <w:r>
        <w:t xml:space="preserve">Assess the authorized target scanme.nmap.org using Netcat (nc). </w:t>
      </w:r>
    </w:p>
    <w:p w14:paraId="5C2E277D" w14:textId="77777777" w:rsidR="00277F61" w:rsidRDefault="00000000">
      <w:pPr>
        <w:numPr>
          <w:ilvl w:val="0"/>
          <w:numId w:val="19"/>
        </w:numPr>
        <w:ind w:right="0" w:firstLine="225"/>
      </w:pPr>
      <w:r>
        <w:t xml:space="preserve">Identify accessible TCP services and collect service/banner information. </w:t>
      </w:r>
    </w:p>
    <w:p w14:paraId="71ADC1AC" w14:textId="77777777" w:rsidR="00277F61" w:rsidRDefault="00000000">
      <w:pPr>
        <w:numPr>
          <w:ilvl w:val="0"/>
          <w:numId w:val="19"/>
        </w:numPr>
        <w:ind w:right="0" w:firstLine="225"/>
      </w:pPr>
      <w:r>
        <w:t xml:space="preserve">Determine what technical information is voluntarily disclosed. </w:t>
      </w:r>
      <w:r>
        <w:rPr>
          <w:b/>
        </w:rPr>
        <w:t xml:space="preserve">2. Tool Used </w:t>
      </w:r>
    </w:p>
    <w:p w14:paraId="31EBC677" w14:textId="77777777" w:rsidR="00277F61" w:rsidRDefault="00000000">
      <w:pPr>
        <w:numPr>
          <w:ilvl w:val="0"/>
          <w:numId w:val="19"/>
        </w:numPr>
        <w:ind w:right="0" w:firstLine="225"/>
      </w:pPr>
      <w:r>
        <w:t xml:space="preserve">Netcat (nc) </w:t>
      </w:r>
    </w:p>
    <w:p w14:paraId="3D299B1F" w14:textId="77777777" w:rsidR="00277F61" w:rsidRDefault="00000000">
      <w:pPr>
        <w:numPr>
          <w:ilvl w:val="0"/>
          <w:numId w:val="19"/>
        </w:numPr>
        <w:ind w:right="0" w:firstLine="225"/>
      </w:pPr>
      <w:r>
        <w:t xml:space="preserve">Used to establish TCP connections and manually inspect service responses. </w:t>
      </w:r>
    </w:p>
    <w:p w14:paraId="0030D094" w14:textId="77777777" w:rsidR="00277F61" w:rsidRDefault="00000000">
      <w:pPr>
        <w:numPr>
          <w:ilvl w:val="0"/>
          <w:numId w:val="20"/>
        </w:numPr>
        <w:ind w:right="0" w:hanging="360"/>
        <w:jc w:val="left"/>
      </w:pPr>
      <w:r>
        <w:rPr>
          <w:b/>
        </w:rPr>
        <w:t xml:space="preserve">Basic Connection </w:t>
      </w:r>
      <w:r>
        <w:t xml:space="preserve">nc -v scanme.nmap.org 80 </w:t>
      </w:r>
    </w:p>
    <w:p w14:paraId="6BBE68D9" w14:textId="77777777" w:rsidR="00277F61" w:rsidRDefault="00000000">
      <w:pPr>
        <w:ind w:right="0"/>
        <w:jc w:val="left"/>
      </w:pPr>
      <w:r>
        <w:rPr>
          <w:b/>
        </w:rPr>
        <w:t xml:space="preserve">Then send an HTTP request: </w:t>
      </w:r>
    </w:p>
    <w:p w14:paraId="02C937AF" w14:textId="77777777" w:rsidR="00277F61" w:rsidRDefault="00000000">
      <w:pPr>
        <w:ind w:right="0"/>
        <w:jc w:val="left"/>
      </w:pPr>
      <w:r>
        <w:rPr>
          <w:b/>
        </w:rPr>
        <w:t xml:space="preserve">GET / HTTP/1.1 </w:t>
      </w:r>
    </w:p>
    <w:p w14:paraId="7C69F72F" w14:textId="77777777" w:rsidR="00277F61" w:rsidRDefault="00000000">
      <w:pPr>
        <w:ind w:right="0"/>
      </w:pPr>
      <w:r>
        <w:rPr>
          <w:b/>
        </w:rPr>
        <w:t xml:space="preserve">Host: </w:t>
      </w:r>
      <w:r>
        <w:t>scanme.nmap.org</w:t>
      </w:r>
      <w:r>
        <w:rPr>
          <w:b/>
        </w:rPr>
        <w:t xml:space="preserve"> </w:t>
      </w:r>
    </w:p>
    <w:p w14:paraId="083CB247" w14:textId="77777777" w:rsidR="00277F61" w:rsidRDefault="00000000">
      <w:pPr>
        <w:ind w:right="0"/>
        <w:jc w:val="left"/>
      </w:pPr>
      <w:r>
        <w:rPr>
          <w:b/>
        </w:rPr>
        <w:t xml:space="preserve">Connection: </w:t>
      </w:r>
      <w:r>
        <w:t xml:space="preserve">close </w:t>
      </w:r>
    </w:p>
    <w:p w14:paraId="1B8FFD13" w14:textId="77777777" w:rsidR="00277F61" w:rsidRDefault="00000000">
      <w:pPr>
        <w:ind w:right="5538"/>
        <w:jc w:val="left"/>
      </w:pPr>
      <w:r>
        <w:rPr>
          <w:b/>
        </w:rPr>
        <w:t xml:space="preserve">For another known TCP service: </w:t>
      </w:r>
      <w:r>
        <w:t xml:space="preserve">nc -v scanme.nmap.org &lt;PORT&gt; </w:t>
      </w:r>
    </w:p>
    <w:p w14:paraId="7DEC8CFA" w14:textId="77777777" w:rsidR="00277F61" w:rsidRDefault="00000000">
      <w:pPr>
        <w:numPr>
          <w:ilvl w:val="0"/>
          <w:numId w:val="20"/>
        </w:numPr>
        <w:ind w:right="0" w:hanging="360"/>
        <w:jc w:val="left"/>
      </w:pPr>
      <w:r>
        <w:rPr>
          <w:b/>
        </w:rPr>
        <w:t>Important Information to Collect</w:t>
      </w:r>
      <w:r>
        <w:t xml:space="preserve"> </w:t>
      </w:r>
    </w:p>
    <w:p w14:paraId="76E9532B" w14:textId="77777777" w:rsidR="00277F61" w:rsidRDefault="00000000">
      <w:pPr>
        <w:tabs>
          <w:tab w:val="center" w:pos="2730"/>
        </w:tabs>
        <w:ind w:left="0" w:right="0" w:firstLine="0"/>
        <w:jc w:val="left"/>
      </w:pPr>
      <w:r>
        <w:rPr>
          <w:b/>
        </w:rPr>
        <w:t xml:space="preserve">Information </w:t>
      </w:r>
      <w:r>
        <w:rPr>
          <w:b/>
        </w:rPr>
        <w:tab/>
        <w:t xml:space="preserve">Importance </w:t>
      </w:r>
    </w:p>
    <w:p w14:paraId="70289EAA" w14:textId="77777777" w:rsidR="00277F61" w:rsidRDefault="00000000">
      <w:pPr>
        <w:spacing w:after="46"/>
        <w:ind w:left="160" w:right="0"/>
      </w:pPr>
      <w:r>
        <w:t xml:space="preserve">Open TCP service Identifies accessible service </w:t>
      </w:r>
    </w:p>
    <w:p w14:paraId="615BDE4F" w14:textId="77777777" w:rsidR="00277F61" w:rsidRDefault="00000000">
      <w:pPr>
        <w:tabs>
          <w:tab w:val="center" w:pos="3493"/>
        </w:tabs>
        <w:spacing w:after="52"/>
        <w:ind w:left="0" w:right="0" w:firstLine="0"/>
        <w:jc w:val="left"/>
      </w:pPr>
      <w:r>
        <w:t xml:space="preserve">Service type </w:t>
      </w:r>
      <w:r>
        <w:tab/>
        <w:t xml:space="preserve">Helps fingerprint the system </w:t>
      </w:r>
    </w:p>
    <w:p w14:paraId="1C6C74F6" w14:textId="77777777" w:rsidR="00277F61" w:rsidRDefault="00000000">
      <w:pPr>
        <w:tabs>
          <w:tab w:val="center" w:pos="3366"/>
        </w:tabs>
        <w:ind w:left="0" w:right="0" w:firstLine="0"/>
        <w:jc w:val="left"/>
      </w:pPr>
      <w:r>
        <w:t xml:space="preserve">Software name </w:t>
      </w:r>
      <w:r>
        <w:tab/>
        <w:t xml:space="preserve">Identifies implementation </w:t>
      </w:r>
    </w:p>
    <w:tbl>
      <w:tblPr>
        <w:tblStyle w:val="TableGrid"/>
        <w:tblW w:w="6365" w:type="dxa"/>
        <w:tblInd w:w="150" w:type="dxa"/>
        <w:tblCellMar>
          <w:top w:w="0" w:type="dxa"/>
          <w:left w:w="0" w:type="dxa"/>
          <w:bottom w:w="0" w:type="dxa"/>
          <w:right w:w="0" w:type="dxa"/>
        </w:tblCellMar>
        <w:tblLook w:val="04A0" w:firstRow="1" w:lastRow="0" w:firstColumn="1" w:lastColumn="0" w:noHBand="0" w:noVBand="1"/>
      </w:tblPr>
      <w:tblGrid>
        <w:gridCol w:w="1980"/>
        <w:gridCol w:w="4385"/>
      </w:tblGrid>
      <w:tr w:rsidR="00277F61" w14:paraId="0EABEE9F" w14:textId="77777777">
        <w:trPr>
          <w:trHeight w:val="258"/>
        </w:trPr>
        <w:tc>
          <w:tcPr>
            <w:tcW w:w="1980" w:type="dxa"/>
            <w:tcBorders>
              <w:top w:val="nil"/>
              <w:left w:val="nil"/>
              <w:bottom w:val="nil"/>
              <w:right w:val="nil"/>
            </w:tcBorders>
          </w:tcPr>
          <w:p w14:paraId="07CFC94D" w14:textId="77777777" w:rsidR="00277F61" w:rsidRDefault="00000000">
            <w:pPr>
              <w:spacing w:after="0" w:line="259" w:lineRule="auto"/>
              <w:ind w:left="0" w:right="0" w:firstLine="0"/>
              <w:jc w:val="left"/>
            </w:pPr>
            <w:r>
              <w:rPr>
                <w:b/>
              </w:rPr>
              <w:lastRenderedPageBreak/>
              <w:t xml:space="preserve">Information </w:t>
            </w:r>
          </w:p>
        </w:tc>
        <w:tc>
          <w:tcPr>
            <w:tcW w:w="4385" w:type="dxa"/>
            <w:tcBorders>
              <w:top w:val="nil"/>
              <w:left w:val="nil"/>
              <w:bottom w:val="nil"/>
              <w:right w:val="nil"/>
            </w:tcBorders>
          </w:tcPr>
          <w:p w14:paraId="496A50D6" w14:textId="77777777" w:rsidR="00277F61" w:rsidRDefault="00000000">
            <w:pPr>
              <w:spacing w:after="0" w:line="259" w:lineRule="auto"/>
              <w:ind w:left="0" w:right="0" w:firstLine="0"/>
              <w:jc w:val="left"/>
            </w:pPr>
            <w:r>
              <w:rPr>
                <w:b/>
              </w:rPr>
              <w:t xml:space="preserve">Importance </w:t>
            </w:r>
          </w:p>
        </w:tc>
      </w:tr>
      <w:tr w:rsidR="00277F61" w14:paraId="19525A6F" w14:textId="77777777">
        <w:trPr>
          <w:trHeight w:val="306"/>
        </w:trPr>
        <w:tc>
          <w:tcPr>
            <w:tcW w:w="1980" w:type="dxa"/>
            <w:tcBorders>
              <w:top w:val="nil"/>
              <w:left w:val="nil"/>
              <w:bottom w:val="nil"/>
              <w:right w:val="nil"/>
            </w:tcBorders>
          </w:tcPr>
          <w:p w14:paraId="74EE0B2C" w14:textId="77777777" w:rsidR="00277F61" w:rsidRDefault="00000000">
            <w:pPr>
              <w:spacing w:after="0" w:line="259" w:lineRule="auto"/>
              <w:ind w:left="0" w:right="0" w:firstLine="0"/>
              <w:jc w:val="left"/>
            </w:pPr>
            <w:r>
              <w:t xml:space="preserve">Version </w:t>
            </w:r>
          </w:p>
        </w:tc>
        <w:tc>
          <w:tcPr>
            <w:tcW w:w="4385" w:type="dxa"/>
            <w:tcBorders>
              <w:top w:val="nil"/>
              <w:left w:val="nil"/>
              <w:bottom w:val="nil"/>
              <w:right w:val="nil"/>
            </w:tcBorders>
          </w:tcPr>
          <w:p w14:paraId="6B2F86C6" w14:textId="77777777" w:rsidR="00277F61" w:rsidRDefault="00000000">
            <w:pPr>
              <w:spacing w:after="0" w:line="259" w:lineRule="auto"/>
              <w:ind w:left="0" w:right="0" w:firstLine="0"/>
            </w:pPr>
            <w:r>
              <w:t xml:space="preserve">Can be correlated with known vulnerabilities </w:t>
            </w:r>
          </w:p>
        </w:tc>
      </w:tr>
      <w:tr w:rsidR="00277F61" w14:paraId="08B138F8" w14:textId="77777777">
        <w:trPr>
          <w:trHeight w:val="306"/>
        </w:trPr>
        <w:tc>
          <w:tcPr>
            <w:tcW w:w="1980" w:type="dxa"/>
            <w:tcBorders>
              <w:top w:val="nil"/>
              <w:left w:val="nil"/>
              <w:bottom w:val="nil"/>
              <w:right w:val="nil"/>
            </w:tcBorders>
          </w:tcPr>
          <w:p w14:paraId="07641B96" w14:textId="77777777" w:rsidR="00277F61" w:rsidRDefault="00000000">
            <w:pPr>
              <w:spacing w:after="0" w:line="259" w:lineRule="auto"/>
              <w:ind w:left="0" w:right="0" w:firstLine="0"/>
              <w:jc w:val="left"/>
            </w:pPr>
            <w:r>
              <w:t xml:space="preserve">HTTP headers </w:t>
            </w:r>
          </w:p>
        </w:tc>
        <w:tc>
          <w:tcPr>
            <w:tcW w:w="4385" w:type="dxa"/>
            <w:tcBorders>
              <w:top w:val="nil"/>
              <w:left w:val="nil"/>
              <w:bottom w:val="nil"/>
              <w:right w:val="nil"/>
            </w:tcBorders>
          </w:tcPr>
          <w:p w14:paraId="2682F301" w14:textId="77777777" w:rsidR="00277F61" w:rsidRDefault="00000000">
            <w:pPr>
              <w:spacing w:after="0" w:line="259" w:lineRule="auto"/>
              <w:ind w:left="0" w:right="0" w:firstLine="0"/>
              <w:jc w:val="left"/>
            </w:pPr>
            <w:r>
              <w:t xml:space="preserve">May reveal server technology </w:t>
            </w:r>
          </w:p>
        </w:tc>
      </w:tr>
      <w:tr w:rsidR="00277F61" w14:paraId="2E7CB917" w14:textId="77777777">
        <w:trPr>
          <w:trHeight w:val="306"/>
        </w:trPr>
        <w:tc>
          <w:tcPr>
            <w:tcW w:w="1980" w:type="dxa"/>
            <w:tcBorders>
              <w:top w:val="nil"/>
              <w:left w:val="nil"/>
              <w:bottom w:val="nil"/>
              <w:right w:val="nil"/>
            </w:tcBorders>
          </w:tcPr>
          <w:p w14:paraId="11E34023" w14:textId="77777777" w:rsidR="00277F61" w:rsidRDefault="00000000">
            <w:pPr>
              <w:spacing w:after="0" w:line="259" w:lineRule="auto"/>
              <w:ind w:left="0" w:right="0" w:firstLine="0"/>
              <w:jc w:val="left"/>
            </w:pPr>
            <w:r>
              <w:t xml:space="preserve">OS clues </w:t>
            </w:r>
          </w:p>
        </w:tc>
        <w:tc>
          <w:tcPr>
            <w:tcW w:w="4385" w:type="dxa"/>
            <w:tcBorders>
              <w:top w:val="nil"/>
              <w:left w:val="nil"/>
              <w:bottom w:val="nil"/>
              <w:right w:val="nil"/>
            </w:tcBorders>
          </w:tcPr>
          <w:p w14:paraId="5620417A" w14:textId="77777777" w:rsidR="00277F61" w:rsidRDefault="00000000">
            <w:pPr>
              <w:spacing w:after="0" w:line="259" w:lineRule="auto"/>
              <w:ind w:left="0" w:right="0" w:firstLine="0"/>
              <w:jc w:val="left"/>
            </w:pPr>
            <w:r>
              <w:t xml:space="preserve">Helps fingerprint target </w:t>
            </w:r>
          </w:p>
        </w:tc>
      </w:tr>
      <w:tr w:rsidR="00277F61" w14:paraId="239A9EFB" w14:textId="77777777">
        <w:trPr>
          <w:trHeight w:val="262"/>
        </w:trPr>
        <w:tc>
          <w:tcPr>
            <w:tcW w:w="1980" w:type="dxa"/>
            <w:tcBorders>
              <w:top w:val="nil"/>
              <w:left w:val="nil"/>
              <w:bottom w:val="nil"/>
              <w:right w:val="nil"/>
            </w:tcBorders>
          </w:tcPr>
          <w:p w14:paraId="01D5840C" w14:textId="77777777" w:rsidR="00277F61" w:rsidRDefault="00000000">
            <w:pPr>
              <w:spacing w:after="0" w:line="259" w:lineRule="auto"/>
              <w:ind w:left="0" w:right="0" w:firstLine="0"/>
              <w:jc w:val="left"/>
            </w:pPr>
            <w:r>
              <w:t xml:space="preserve">Protocol response </w:t>
            </w:r>
          </w:p>
        </w:tc>
        <w:tc>
          <w:tcPr>
            <w:tcW w:w="4385" w:type="dxa"/>
            <w:tcBorders>
              <w:top w:val="nil"/>
              <w:left w:val="nil"/>
              <w:bottom w:val="nil"/>
              <w:right w:val="nil"/>
            </w:tcBorders>
          </w:tcPr>
          <w:p w14:paraId="773767EB" w14:textId="77777777" w:rsidR="00277F61" w:rsidRDefault="00000000">
            <w:pPr>
              <w:spacing w:after="0" w:line="259" w:lineRule="auto"/>
              <w:ind w:left="0" w:right="0" w:firstLine="0"/>
              <w:jc w:val="left"/>
            </w:pPr>
            <w:r>
              <w:t xml:space="preserve">Reveals implementation details </w:t>
            </w:r>
          </w:p>
        </w:tc>
      </w:tr>
    </w:tbl>
    <w:p w14:paraId="7DD1D048" w14:textId="77777777" w:rsidR="00277F61" w:rsidRDefault="00000000">
      <w:pPr>
        <w:spacing w:after="256" w:line="259" w:lineRule="auto"/>
        <w:ind w:left="0" w:right="0" w:firstLine="0"/>
        <w:jc w:val="left"/>
      </w:pPr>
      <w:r>
        <w:rPr>
          <w:b/>
        </w:rPr>
        <w:t xml:space="preserve"> </w:t>
      </w:r>
    </w:p>
    <w:p w14:paraId="753056D6" w14:textId="77777777" w:rsidR="00277F61" w:rsidRDefault="00000000">
      <w:pPr>
        <w:numPr>
          <w:ilvl w:val="0"/>
          <w:numId w:val="20"/>
        </w:numPr>
        <w:spacing w:line="480" w:lineRule="auto"/>
        <w:ind w:right="0" w:hanging="360"/>
        <w:jc w:val="left"/>
      </w:pPr>
      <w:r>
        <w:rPr>
          <w:b/>
        </w:rPr>
        <w:t xml:space="preserve">HTTP Banner Information Use: </w:t>
      </w:r>
    </w:p>
    <w:p w14:paraId="5A80332C" w14:textId="77777777" w:rsidR="00277F61" w:rsidRDefault="00000000">
      <w:pPr>
        <w:spacing w:line="480" w:lineRule="auto"/>
        <w:ind w:right="6015"/>
      </w:pPr>
      <w:r>
        <w:t xml:space="preserve">nc -v scanme.nmap.org 80 </w:t>
      </w:r>
      <w:r>
        <w:rPr>
          <w:b/>
        </w:rPr>
        <w:t xml:space="preserve">Send: </w:t>
      </w:r>
    </w:p>
    <w:p w14:paraId="0337FA53" w14:textId="77777777" w:rsidR="00277F61" w:rsidRDefault="00000000">
      <w:pPr>
        <w:spacing w:after="267"/>
        <w:ind w:right="0"/>
      </w:pPr>
      <w:r>
        <w:t xml:space="preserve">HEAD / HTTP/1.1 </w:t>
      </w:r>
    </w:p>
    <w:p w14:paraId="158B05BE" w14:textId="77777777" w:rsidR="00277F61" w:rsidRDefault="00000000">
      <w:pPr>
        <w:spacing w:after="269"/>
        <w:ind w:right="0"/>
      </w:pPr>
      <w:r>
        <w:rPr>
          <w:b/>
        </w:rPr>
        <w:t xml:space="preserve">Host: </w:t>
      </w:r>
      <w:r>
        <w:t xml:space="preserve">scanme.nmap.org </w:t>
      </w:r>
    </w:p>
    <w:p w14:paraId="1167F75C" w14:textId="77777777" w:rsidR="00277F61" w:rsidRDefault="00000000">
      <w:pPr>
        <w:spacing w:line="480" w:lineRule="auto"/>
        <w:ind w:right="6557"/>
        <w:jc w:val="left"/>
      </w:pPr>
      <w:r>
        <w:rPr>
          <w:b/>
        </w:rPr>
        <w:t>Connection</w:t>
      </w:r>
      <w:r>
        <w:t xml:space="preserve">: close </w:t>
      </w:r>
      <w:r>
        <w:rPr>
          <w:b/>
        </w:rPr>
        <w:t xml:space="preserve">Look for headers such as: </w:t>
      </w:r>
    </w:p>
    <w:p w14:paraId="5C894AC7" w14:textId="77777777" w:rsidR="00277F61" w:rsidRDefault="00000000">
      <w:pPr>
        <w:spacing w:after="266"/>
        <w:ind w:right="0"/>
        <w:jc w:val="left"/>
      </w:pPr>
      <w:r>
        <w:rPr>
          <w:b/>
        </w:rPr>
        <w:t xml:space="preserve">Server: </w:t>
      </w:r>
    </w:p>
    <w:p w14:paraId="1A06A3A4" w14:textId="77777777" w:rsidR="00277F61" w:rsidRDefault="00000000">
      <w:pPr>
        <w:spacing w:after="266"/>
        <w:ind w:right="0"/>
        <w:jc w:val="left"/>
      </w:pPr>
      <w:r>
        <w:rPr>
          <w:b/>
        </w:rPr>
        <w:t xml:space="preserve">Date: </w:t>
      </w:r>
    </w:p>
    <w:p w14:paraId="0BC07AE9" w14:textId="77777777" w:rsidR="00277F61" w:rsidRDefault="00000000">
      <w:pPr>
        <w:spacing w:after="266"/>
        <w:ind w:right="0"/>
        <w:jc w:val="left"/>
      </w:pPr>
      <w:r>
        <w:rPr>
          <w:b/>
        </w:rPr>
        <w:t xml:space="preserve">Content-Type: </w:t>
      </w:r>
    </w:p>
    <w:p w14:paraId="7237F630" w14:textId="77777777" w:rsidR="00277F61" w:rsidRDefault="00000000">
      <w:pPr>
        <w:spacing w:after="266"/>
        <w:ind w:right="0"/>
        <w:jc w:val="left"/>
      </w:pPr>
      <w:r>
        <w:rPr>
          <w:b/>
        </w:rPr>
        <w:t xml:space="preserve">Content-Length: </w:t>
      </w:r>
    </w:p>
    <w:p w14:paraId="67EC7C75" w14:textId="77777777" w:rsidR="00277F61" w:rsidRDefault="00000000">
      <w:pPr>
        <w:numPr>
          <w:ilvl w:val="0"/>
          <w:numId w:val="20"/>
        </w:numPr>
        <w:ind w:right="0" w:hanging="360"/>
        <w:jc w:val="left"/>
      </w:pPr>
      <w:r>
        <w:rPr>
          <w:b/>
        </w:rPr>
        <w:t xml:space="preserve">Service Fingerprinting A service may disclose: </w:t>
      </w:r>
    </w:p>
    <w:p w14:paraId="766F796E" w14:textId="77777777" w:rsidR="00277F61" w:rsidRDefault="00000000">
      <w:pPr>
        <w:numPr>
          <w:ilvl w:val="1"/>
          <w:numId w:val="20"/>
        </w:numPr>
        <w:ind w:right="0" w:hanging="360"/>
      </w:pPr>
      <w:r>
        <w:t xml:space="preserve">Service name </w:t>
      </w:r>
    </w:p>
    <w:p w14:paraId="2D926480" w14:textId="77777777" w:rsidR="00277F61" w:rsidRDefault="00000000">
      <w:pPr>
        <w:numPr>
          <w:ilvl w:val="1"/>
          <w:numId w:val="20"/>
        </w:numPr>
        <w:ind w:right="0" w:hanging="360"/>
      </w:pPr>
      <w:r>
        <w:t xml:space="preserve">Protocol </w:t>
      </w:r>
    </w:p>
    <w:p w14:paraId="64265FEF" w14:textId="77777777" w:rsidR="00277F61" w:rsidRDefault="00000000">
      <w:pPr>
        <w:numPr>
          <w:ilvl w:val="1"/>
          <w:numId w:val="20"/>
        </w:numPr>
        <w:ind w:right="0" w:hanging="360"/>
      </w:pPr>
      <w:r>
        <w:t xml:space="preserve">Software product </w:t>
      </w:r>
    </w:p>
    <w:p w14:paraId="2F3B4112" w14:textId="77777777" w:rsidR="00277F61" w:rsidRDefault="00000000">
      <w:pPr>
        <w:numPr>
          <w:ilvl w:val="1"/>
          <w:numId w:val="20"/>
        </w:numPr>
        <w:ind w:right="0" w:hanging="360"/>
      </w:pPr>
      <w:r>
        <w:t xml:space="preserve">Version number </w:t>
      </w:r>
    </w:p>
    <w:p w14:paraId="0F3C22F0" w14:textId="77777777" w:rsidR="00277F61" w:rsidRDefault="00000000">
      <w:pPr>
        <w:numPr>
          <w:ilvl w:val="1"/>
          <w:numId w:val="20"/>
        </w:numPr>
        <w:ind w:right="0" w:hanging="360"/>
      </w:pPr>
      <w:r>
        <w:t xml:space="preserve">Supported protocol features </w:t>
      </w:r>
    </w:p>
    <w:p w14:paraId="11150B09" w14:textId="77777777" w:rsidR="00277F61" w:rsidRDefault="00000000">
      <w:pPr>
        <w:ind w:right="0"/>
      </w:pPr>
      <w:r>
        <w:rPr>
          <w:b/>
        </w:rPr>
        <w:t xml:space="preserve">Risk: </w:t>
      </w:r>
      <w:r>
        <w:t xml:space="preserve">Attackers can use this information to identify the technologies running on the target. </w:t>
      </w:r>
    </w:p>
    <w:p w14:paraId="6F55146F" w14:textId="77777777" w:rsidR="00277F61" w:rsidRDefault="00000000">
      <w:pPr>
        <w:numPr>
          <w:ilvl w:val="0"/>
          <w:numId w:val="20"/>
        </w:numPr>
        <w:ind w:right="0" w:hanging="360"/>
        <w:jc w:val="left"/>
      </w:pPr>
      <w:r>
        <w:rPr>
          <w:b/>
        </w:rPr>
        <w:t xml:space="preserve">Version Information </w:t>
      </w:r>
    </w:p>
    <w:p w14:paraId="2DFDE10F" w14:textId="77777777" w:rsidR="00277F61" w:rsidRDefault="00000000">
      <w:pPr>
        <w:ind w:right="0"/>
        <w:jc w:val="left"/>
      </w:pPr>
      <w:r>
        <w:rPr>
          <w:b/>
        </w:rPr>
        <w:t xml:space="preserve">If a banner provides a specific software version: </w:t>
      </w:r>
    </w:p>
    <w:p w14:paraId="7FAFC44D" w14:textId="77777777" w:rsidR="00277F61" w:rsidRDefault="00000000">
      <w:pPr>
        <w:ind w:right="0"/>
      </w:pPr>
      <w:r>
        <w:t xml:space="preserve">Software → Version → Known vulnerabilities </w:t>
      </w:r>
    </w:p>
    <w:p w14:paraId="150AC599" w14:textId="77777777" w:rsidR="00277F61" w:rsidRDefault="00000000">
      <w:pPr>
        <w:ind w:right="0"/>
      </w:pPr>
      <w:r>
        <w:t xml:space="preserve">The version should be compared with trusted vulnerability databases and vendor advisories. </w:t>
      </w:r>
      <w:r>
        <w:rPr>
          <w:b/>
        </w:rPr>
        <w:t xml:space="preserve">Important: </w:t>
      </w:r>
      <w:r>
        <w:t xml:space="preserve">Version disclosure alone is generally an information-disclosure issue, not proof of a vulnerability. </w:t>
      </w:r>
    </w:p>
    <w:p w14:paraId="594B295D" w14:textId="77777777" w:rsidR="00277F61" w:rsidRDefault="00000000">
      <w:pPr>
        <w:spacing w:after="0" w:line="259" w:lineRule="auto"/>
        <w:ind w:left="135" w:right="0" w:firstLine="0"/>
        <w:jc w:val="left"/>
      </w:pPr>
      <w:r>
        <w:rPr>
          <w:b/>
        </w:rPr>
        <w:t xml:space="preserve"> </w:t>
      </w:r>
    </w:p>
    <w:p w14:paraId="337ECA20" w14:textId="77777777" w:rsidR="00277F61" w:rsidRDefault="00000000">
      <w:pPr>
        <w:numPr>
          <w:ilvl w:val="0"/>
          <w:numId w:val="20"/>
        </w:numPr>
        <w:ind w:right="0" w:hanging="360"/>
        <w:jc w:val="left"/>
      </w:pPr>
      <w:r>
        <w:rPr>
          <w:b/>
        </w:rPr>
        <w:t xml:space="preserve">Operating-System Clues Possible clues can come from: </w:t>
      </w:r>
    </w:p>
    <w:p w14:paraId="221CF256" w14:textId="77777777" w:rsidR="00277F61" w:rsidRDefault="00000000">
      <w:pPr>
        <w:numPr>
          <w:ilvl w:val="1"/>
          <w:numId w:val="20"/>
        </w:numPr>
        <w:ind w:right="0" w:hanging="360"/>
      </w:pPr>
      <w:r>
        <w:t xml:space="preserve">HTTP headers </w:t>
      </w:r>
    </w:p>
    <w:p w14:paraId="4B89965F" w14:textId="77777777" w:rsidR="00277F61" w:rsidRDefault="00000000">
      <w:pPr>
        <w:numPr>
          <w:ilvl w:val="1"/>
          <w:numId w:val="20"/>
        </w:numPr>
        <w:ind w:right="0" w:hanging="360"/>
      </w:pPr>
      <w:r>
        <w:t xml:space="preserve">Error messages </w:t>
      </w:r>
    </w:p>
    <w:p w14:paraId="785A9F23" w14:textId="77777777" w:rsidR="00277F61" w:rsidRDefault="00000000">
      <w:pPr>
        <w:numPr>
          <w:ilvl w:val="1"/>
          <w:numId w:val="20"/>
        </w:numPr>
        <w:ind w:right="0" w:hanging="360"/>
      </w:pPr>
      <w:r>
        <w:t xml:space="preserve">Protocol responses </w:t>
      </w:r>
    </w:p>
    <w:p w14:paraId="4797FFBE" w14:textId="77777777" w:rsidR="00277F61" w:rsidRDefault="00000000">
      <w:pPr>
        <w:numPr>
          <w:ilvl w:val="1"/>
          <w:numId w:val="20"/>
        </w:numPr>
        <w:ind w:right="0" w:hanging="360"/>
      </w:pPr>
      <w:r>
        <w:t xml:space="preserve">Connection behavior </w:t>
      </w:r>
    </w:p>
    <w:p w14:paraId="2D3B09F2" w14:textId="77777777" w:rsidR="00277F61" w:rsidRDefault="00000000">
      <w:pPr>
        <w:numPr>
          <w:ilvl w:val="1"/>
          <w:numId w:val="20"/>
        </w:numPr>
        <w:ind w:right="0" w:hanging="360"/>
      </w:pPr>
      <w:r>
        <w:t xml:space="preserve">Service implementation details </w:t>
      </w:r>
    </w:p>
    <w:p w14:paraId="4CF94E4C" w14:textId="77777777" w:rsidR="00277F61" w:rsidRDefault="00000000">
      <w:pPr>
        <w:ind w:right="0"/>
      </w:pPr>
      <w:r>
        <w:rPr>
          <w:b/>
        </w:rPr>
        <w:t>Risk</w:t>
      </w:r>
      <w:r>
        <w:t xml:space="preserve">: Helps attackers narrow down the target's operating system and technology stack. </w:t>
      </w:r>
    </w:p>
    <w:p w14:paraId="133D9B18" w14:textId="77777777" w:rsidR="00277F61" w:rsidRDefault="00000000">
      <w:pPr>
        <w:numPr>
          <w:ilvl w:val="0"/>
          <w:numId w:val="20"/>
        </w:numPr>
        <w:ind w:right="0" w:hanging="360"/>
        <w:jc w:val="left"/>
      </w:pPr>
      <w:r>
        <w:rPr>
          <w:b/>
        </w:rPr>
        <w:t xml:space="preserve">Security Impact </w:t>
      </w:r>
    </w:p>
    <w:p w14:paraId="3D73A742" w14:textId="77777777" w:rsidR="00277F61" w:rsidRDefault="00000000">
      <w:pPr>
        <w:ind w:right="0"/>
        <w:jc w:val="left"/>
      </w:pPr>
      <w:r>
        <w:rPr>
          <w:b/>
        </w:rPr>
        <w:t xml:space="preserve">Accurate fingerprinting can help attackers: </w:t>
      </w:r>
    </w:p>
    <w:p w14:paraId="18E46A04" w14:textId="77777777" w:rsidR="00277F61" w:rsidRDefault="00000000">
      <w:pPr>
        <w:numPr>
          <w:ilvl w:val="1"/>
          <w:numId w:val="20"/>
        </w:numPr>
        <w:ind w:right="0" w:hanging="360"/>
      </w:pPr>
      <w:r>
        <w:t xml:space="preserve">Select appropriate exploits. </w:t>
      </w:r>
    </w:p>
    <w:p w14:paraId="0DC3E988" w14:textId="77777777" w:rsidR="00277F61" w:rsidRDefault="00000000">
      <w:pPr>
        <w:numPr>
          <w:ilvl w:val="1"/>
          <w:numId w:val="20"/>
        </w:numPr>
        <w:ind w:right="0" w:hanging="360"/>
      </w:pPr>
      <w:r>
        <w:t xml:space="preserve">Identify outdated software. </w:t>
      </w:r>
    </w:p>
    <w:p w14:paraId="2FE2C439" w14:textId="77777777" w:rsidR="00277F61" w:rsidRDefault="00000000">
      <w:pPr>
        <w:numPr>
          <w:ilvl w:val="1"/>
          <w:numId w:val="20"/>
        </w:numPr>
        <w:ind w:right="0" w:hanging="360"/>
      </w:pPr>
      <w:r>
        <w:t xml:space="preserve">Target specific services. </w:t>
      </w:r>
    </w:p>
    <w:p w14:paraId="298E92EE" w14:textId="77777777" w:rsidR="00277F61" w:rsidRDefault="00000000">
      <w:pPr>
        <w:numPr>
          <w:ilvl w:val="1"/>
          <w:numId w:val="20"/>
        </w:numPr>
        <w:ind w:right="0" w:hanging="360"/>
      </w:pPr>
      <w:r>
        <w:lastRenderedPageBreak/>
        <w:t xml:space="preserve">Reduce trial-and-error. </w:t>
      </w:r>
    </w:p>
    <w:p w14:paraId="5DA76E3B" w14:textId="77777777" w:rsidR="00277F61" w:rsidRDefault="00000000">
      <w:pPr>
        <w:numPr>
          <w:ilvl w:val="1"/>
          <w:numId w:val="20"/>
        </w:numPr>
        <w:ind w:right="0" w:hanging="360"/>
      </w:pPr>
      <w:r>
        <w:t xml:space="preserve">Plan more focused attacks. </w:t>
      </w:r>
    </w:p>
    <w:p w14:paraId="7B3CA8FE" w14:textId="77777777" w:rsidR="00277F61" w:rsidRDefault="00000000">
      <w:pPr>
        <w:numPr>
          <w:ilvl w:val="0"/>
          <w:numId w:val="20"/>
        </w:numPr>
        <w:ind w:right="0" w:hanging="360"/>
        <w:jc w:val="left"/>
      </w:pPr>
      <w:r>
        <w:rPr>
          <w:b/>
        </w:rPr>
        <w:t xml:space="preserve">Finding Classification </w:t>
      </w:r>
    </w:p>
    <w:p w14:paraId="612C1720" w14:textId="77777777" w:rsidR="00277F61" w:rsidRDefault="00000000">
      <w:pPr>
        <w:ind w:right="0"/>
        <w:jc w:val="left"/>
      </w:pPr>
      <w:r>
        <w:rPr>
          <w:b/>
        </w:rPr>
        <w:t xml:space="preserve">Information Disclosure </w:t>
      </w:r>
    </w:p>
    <w:p w14:paraId="73801464" w14:textId="77777777" w:rsidR="00277F61" w:rsidRDefault="00000000">
      <w:pPr>
        <w:numPr>
          <w:ilvl w:val="1"/>
          <w:numId w:val="20"/>
        </w:numPr>
        <w:ind w:right="0" w:hanging="360"/>
      </w:pPr>
      <w:r>
        <w:t xml:space="preserve">Server name/version exposed. </w:t>
      </w:r>
    </w:p>
    <w:p w14:paraId="139B4481" w14:textId="77777777" w:rsidR="00277F61" w:rsidRDefault="00000000">
      <w:pPr>
        <w:numPr>
          <w:ilvl w:val="1"/>
          <w:numId w:val="20"/>
        </w:numPr>
        <w:ind w:right="0" w:hanging="360"/>
      </w:pPr>
      <w:r>
        <w:t xml:space="preserve">HTTP technology information exposed. </w:t>
      </w:r>
    </w:p>
    <w:p w14:paraId="469FCC39" w14:textId="77777777" w:rsidR="00277F61" w:rsidRDefault="00000000">
      <w:pPr>
        <w:ind w:right="0"/>
        <w:jc w:val="left"/>
      </w:pPr>
      <w:r>
        <w:rPr>
          <w:b/>
        </w:rPr>
        <w:t xml:space="preserve">Potential Vulnerability </w:t>
      </w:r>
    </w:p>
    <w:p w14:paraId="7B6A8BDB" w14:textId="77777777" w:rsidR="00277F61" w:rsidRDefault="00000000">
      <w:pPr>
        <w:numPr>
          <w:ilvl w:val="1"/>
          <w:numId w:val="20"/>
        </w:numPr>
        <w:ind w:right="0" w:hanging="360"/>
      </w:pPr>
      <w:r>
        <w:t xml:space="preserve">An exposed version is known to contain security vulnerabilities. </w:t>
      </w:r>
    </w:p>
    <w:p w14:paraId="41845901" w14:textId="77777777" w:rsidR="00277F61" w:rsidRDefault="00000000">
      <w:pPr>
        <w:ind w:right="0"/>
        <w:jc w:val="left"/>
      </w:pPr>
      <w:r>
        <w:rPr>
          <w:b/>
        </w:rPr>
        <w:t xml:space="preserve">Confirmed Vulnerability </w:t>
      </w:r>
    </w:p>
    <w:p w14:paraId="0D574C5D" w14:textId="77777777" w:rsidR="00277F61" w:rsidRDefault="00000000">
      <w:pPr>
        <w:numPr>
          <w:ilvl w:val="1"/>
          <w:numId w:val="20"/>
        </w:numPr>
        <w:ind w:right="0" w:hanging="360"/>
      </w:pPr>
      <w:r>
        <w:t xml:space="preserve">Requires authorized testing to demonstrate actual exploitable behavior. </w:t>
      </w:r>
    </w:p>
    <w:p w14:paraId="69194CD2" w14:textId="77777777" w:rsidR="00277F61" w:rsidRDefault="00000000">
      <w:pPr>
        <w:numPr>
          <w:ilvl w:val="0"/>
          <w:numId w:val="20"/>
        </w:numPr>
        <w:ind w:right="0" w:hanging="360"/>
        <w:jc w:val="left"/>
      </w:pPr>
      <w:r>
        <w:rPr>
          <w:b/>
        </w:rPr>
        <w:t xml:space="preserve">Additional Validation For each finding: </w:t>
      </w:r>
    </w:p>
    <w:p w14:paraId="0AA5079B" w14:textId="77777777" w:rsidR="00277F61" w:rsidRDefault="00000000">
      <w:pPr>
        <w:numPr>
          <w:ilvl w:val="1"/>
          <w:numId w:val="21"/>
        </w:numPr>
        <w:ind w:right="0" w:hanging="360"/>
      </w:pPr>
      <w:r>
        <w:t xml:space="preserve">Confirm the service is actually running. </w:t>
      </w:r>
    </w:p>
    <w:p w14:paraId="78218DB0" w14:textId="77777777" w:rsidR="00277F61" w:rsidRDefault="00000000">
      <w:pPr>
        <w:numPr>
          <w:ilvl w:val="1"/>
          <w:numId w:val="21"/>
        </w:numPr>
        <w:ind w:right="0" w:hanging="360"/>
      </w:pPr>
      <w:r>
        <w:t xml:space="preserve">Verify the reported software/version. </w:t>
      </w:r>
    </w:p>
    <w:p w14:paraId="3A45849C" w14:textId="77777777" w:rsidR="00277F61" w:rsidRDefault="00000000">
      <w:pPr>
        <w:numPr>
          <w:ilvl w:val="1"/>
          <w:numId w:val="21"/>
        </w:numPr>
        <w:ind w:right="0" w:hanging="360"/>
      </w:pPr>
      <w:r>
        <w:t xml:space="preserve">Compare the version with vendor advisories. </w:t>
      </w:r>
    </w:p>
    <w:p w14:paraId="17FD2F43" w14:textId="77777777" w:rsidR="00277F61" w:rsidRDefault="00000000">
      <w:pPr>
        <w:numPr>
          <w:ilvl w:val="1"/>
          <w:numId w:val="21"/>
        </w:numPr>
        <w:ind w:right="0" w:hanging="360"/>
      </w:pPr>
      <w:r>
        <w:t xml:space="preserve">Determine whether the vulnerability applies to the configuration. </w:t>
      </w:r>
    </w:p>
    <w:p w14:paraId="670AE7F7" w14:textId="77777777" w:rsidR="00277F61" w:rsidRDefault="00000000">
      <w:pPr>
        <w:numPr>
          <w:ilvl w:val="1"/>
          <w:numId w:val="21"/>
        </w:numPr>
        <w:ind w:right="0" w:hanging="360"/>
      </w:pPr>
      <w:r>
        <w:t xml:space="preserve">Perform controlled validation within the engagement scope. </w:t>
      </w:r>
    </w:p>
    <w:p w14:paraId="2871EBA3" w14:textId="77777777" w:rsidR="00277F61" w:rsidRDefault="00000000">
      <w:pPr>
        <w:numPr>
          <w:ilvl w:val="0"/>
          <w:numId w:val="20"/>
        </w:numPr>
        <w:ind w:right="0" w:hanging="360"/>
        <w:jc w:val="left"/>
      </w:pPr>
      <w:r>
        <w:rPr>
          <w:b/>
        </w:rPr>
        <w:t xml:space="preserve">Recommended Remediation </w:t>
      </w:r>
    </w:p>
    <w:p w14:paraId="35699E30" w14:textId="77777777" w:rsidR="00277F61" w:rsidRDefault="00000000">
      <w:pPr>
        <w:numPr>
          <w:ilvl w:val="1"/>
          <w:numId w:val="20"/>
        </w:numPr>
        <w:ind w:right="0" w:hanging="360"/>
      </w:pPr>
      <w:r>
        <w:t xml:space="preserve">Remove unnecessary services. </w:t>
      </w:r>
    </w:p>
    <w:p w14:paraId="2FE66657" w14:textId="77777777" w:rsidR="00277F61" w:rsidRDefault="00000000">
      <w:pPr>
        <w:numPr>
          <w:ilvl w:val="1"/>
          <w:numId w:val="20"/>
        </w:numPr>
        <w:ind w:right="0" w:hanging="360"/>
      </w:pPr>
      <w:r>
        <w:t xml:space="preserve">Disable unnecessary external ports. </w:t>
      </w:r>
    </w:p>
    <w:p w14:paraId="34F0D559" w14:textId="77777777" w:rsidR="00277F61" w:rsidRDefault="00000000">
      <w:pPr>
        <w:numPr>
          <w:ilvl w:val="1"/>
          <w:numId w:val="20"/>
        </w:numPr>
        <w:ind w:right="0" w:hanging="360"/>
      </w:pPr>
      <w:r>
        <w:t xml:space="preserve">Minimize server-version banners. </w:t>
      </w:r>
    </w:p>
    <w:p w14:paraId="16358496" w14:textId="77777777" w:rsidR="00277F61" w:rsidRDefault="00000000">
      <w:pPr>
        <w:numPr>
          <w:ilvl w:val="1"/>
          <w:numId w:val="20"/>
        </w:numPr>
        <w:ind w:right="0" w:hanging="360"/>
      </w:pPr>
      <w:r>
        <w:t xml:space="preserve">Avoid unnecessary technology disclosure in HTTP headers. </w:t>
      </w:r>
    </w:p>
    <w:p w14:paraId="1E2C2C63" w14:textId="77777777" w:rsidR="00277F61" w:rsidRDefault="00000000">
      <w:pPr>
        <w:numPr>
          <w:ilvl w:val="1"/>
          <w:numId w:val="20"/>
        </w:numPr>
        <w:ind w:right="0" w:hanging="360"/>
      </w:pPr>
      <w:r>
        <w:t xml:space="preserve">Keep exposed services patched. </w:t>
      </w:r>
    </w:p>
    <w:p w14:paraId="1FAF86CB" w14:textId="77777777" w:rsidR="00277F61" w:rsidRDefault="00000000">
      <w:pPr>
        <w:numPr>
          <w:ilvl w:val="1"/>
          <w:numId w:val="20"/>
        </w:numPr>
        <w:ind w:right="0" w:hanging="360"/>
      </w:pPr>
      <w:r>
        <w:t xml:space="preserve">Use firewalls to restrict access. </w:t>
      </w:r>
    </w:p>
    <w:p w14:paraId="2BD2CF65" w14:textId="77777777" w:rsidR="00277F61" w:rsidRDefault="00000000">
      <w:pPr>
        <w:numPr>
          <w:ilvl w:val="1"/>
          <w:numId w:val="20"/>
        </w:numPr>
        <w:ind w:right="0" w:hanging="360"/>
      </w:pPr>
      <w:r>
        <w:t xml:space="preserve">Apply network segmentation. </w:t>
      </w:r>
    </w:p>
    <w:p w14:paraId="516B31A1" w14:textId="77777777" w:rsidR="00277F61" w:rsidRDefault="00000000">
      <w:pPr>
        <w:numPr>
          <w:ilvl w:val="1"/>
          <w:numId w:val="20"/>
        </w:numPr>
        <w:ind w:right="0" w:hanging="360"/>
      </w:pPr>
      <w:r>
        <w:t xml:space="preserve">Monitor externally exposed services. </w:t>
      </w:r>
    </w:p>
    <w:p w14:paraId="185BC276" w14:textId="77777777" w:rsidR="00277F61" w:rsidRDefault="00000000">
      <w:pPr>
        <w:numPr>
          <w:ilvl w:val="0"/>
          <w:numId w:val="20"/>
        </w:numPr>
        <w:ind w:right="0" w:hanging="360"/>
        <w:jc w:val="left"/>
      </w:pPr>
      <w:r>
        <w:rPr>
          <w:b/>
        </w:rPr>
        <w:t xml:space="preserve">Monitoring </w:t>
      </w:r>
    </w:p>
    <w:p w14:paraId="133FDB99" w14:textId="77777777" w:rsidR="00277F61" w:rsidRDefault="00000000">
      <w:pPr>
        <w:ind w:right="0"/>
        <w:jc w:val="left"/>
      </w:pPr>
      <w:r>
        <w:rPr>
          <w:b/>
        </w:rPr>
        <w:t xml:space="preserve">Organizations should periodically: </w:t>
      </w:r>
    </w:p>
    <w:p w14:paraId="13D82EF0" w14:textId="77777777" w:rsidR="00277F61" w:rsidRDefault="00000000">
      <w:pPr>
        <w:numPr>
          <w:ilvl w:val="1"/>
          <w:numId w:val="20"/>
        </w:numPr>
        <w:ind w:right="0" w:hanging="360"/>
      </w:pPr>
      <w:r>
        <w:t xml:space="preserve">Scan their Internet-facing IP addresses. </w:t>
      </w:r>
    </w:p>
    <w:p w14:paraId="678D630F" w14:textId="77777777" w:rsidR="00277F61" w:rsidRDefault="00000000">
      <w:pPr>
        <w:numPr>
          <w:ilvl w:val="1"/>
          <w:numId w:val="20"/>
        </w:numPr>
        <w:ind w:right="0" w:hanging="360"/>
      </w:pPr>
      <w:r>
        <w:t xml:space="preserve">Review open TCP ports. </w:t>
      </w:r>
    </w:p>
    <w:p w14:paraId="361E274B" w14:textId="77777777" w:rsidR="00277F61" w:rsidRDefault="00000000">
      <w:pPr>
        <w:numPr>
          <w:ilvl w:val="1"/>
          <w:numId w:val="20"/>
        </w:numPr>
        <w:ind w:right="0" w:hanging="360"/>
      </w:pPr>
      <w:r>
        <w:t xml:space="preserve">Identify unexpected services. </w:t>
      </w:r>
    </w:p>
    <w:p w14:paraId="3DD630DA" w14:textId="77777777" w:rsidR="00277F61" w:rsidRDefault="00000000">
      <w:pPr>
        <w:numPr>
          <w:ilvl w:val="1"/>
          <w:numId w:val="20"/>
        </w:numPr>
        <w:ind w:right="0" w:hanging="360"/>
      </w:pPr>
      <w:r>
        <w:t xml:space="preserve">Check software versions. </w:t>
      </w:r>
    </w:p>
    <w:p w14:paraId="5D1CF568" w14:textId="77777777" w:rsidR="00277F61" w:rsidRDefault="00000000">
      <w:pPr>
        <w:numPr>
          <w:ilvl w:val="1"/>
          <w:numId w:val="20"/>
        </w:numPr>
        <w:ind w:right="0" w:hanging="360"/>
      </w:pPr>
      <w:r>
        <w:t xml:space="preserve">Monitor configuration changes. </w:t>
      </w:r>
    </w:p>
    <w:p w14:paraId="3AFF8B4C" w14:textId="77777777" w:rsidR="00277F61" w:rsidRDefault="00000000">
      <w:pPr>
        <w:numPr>
          <w:ilvl w:val="1"/>
          <w:numId w:val="20"/>
        </w:numPr>
        <w:ind w:right="0" w:hanging="360"/>
      </w:pPr>
      <w:r>
        <w:t xml:space="preserve">Remove unused services. </w:t>
      </w:r>
    </w:p>
    <w:p w14:paraId="788FA764" w14:textId="77777777" w:rsidR="00277F61" w:rsidRDefault="00000000">
      <w:pPr>
        <w:numPr>
          <w:ilvl w:val="1"/>
          <w:numId w:val="20"/>
        </w:numPr>
        <w:ind w:right="0" w:hanging="360"/>
      </w:pPr>
      <w:r>
        <w:t xml:space="preserve">Reassess after infrastructure changes. </w:t>
      </w:r>
    </w:p>
    <w:p w14:paraId="3A159DCA" w14:textId="77777777" w:rsidR="00277F61" w:rsidRDefault="00000000">
      <w:pPr>
        <w:numPr>
          <w:ilvl w:val="0"/>
          <w:numId w:val="20"/>
        </w:numPr>
        <w:ind w:right="0" w:hanging="360"/>
        <w:jc w:val="left"/>
      </w:pPr>
      <w:r>
        <w:rPr>
          <w:b/>
        </w:rPr>
        <w:t xml:space="preserve">Evidence to Include </w:t>
      </w:r>
    </w:p>
    <w:p w14:paraId="6A532EF7" w14:textId="77777777" w:rsidR="00277F61" w:rsidRDefault="00000000">
      <w:pPr>
        <w:numPr>
          <w:ilvl w:val="1"/>
          <w:numId w:val="20"/>
        </w:numPr>
        <w:ind w:right="0" w:hanging="360"/>
      </w:pPr>
      <w:r>
        <w:t xml:space="preserve">Netcat command used. </w:t>
      </w:r>
    </w:p>
    <w:p w14:paraId="143D98BE" w14:textId="77777777" w:rsidR="00277F61" w:rsidRDefault="00000000">
      <w:pPr>
        <w:numPr>
          <w:ilvl w:val="1"/>
          <w:numId w:val="20"/>
        </w:numPr>
        <w:ind w:right="0" w:hanging="360"/>
      </w:pPr>
      <w:r>
        <w:t xml:space="preserve">Connection output. </w:t>
      </w:r>
    </w:p>
    <w:p w14:paraId="1A1970CA" w14:textId="77777777" w:rsidR="00277F61" w:rsidRDefault="00000000">
      <w:pPr>
        <w:numPr>
          <w:ilvl w:val="1"/>
          <w:numId w:val="20"/>
        </w:numPr>
        <w:ind w:right="0" w:hanging="360"/>
      </w:pPr>
      <w:r>
        <w:t xml:space="preserve">Service response/banner. </w:t>
      </w:r>
    </w:p>
    <w:p w14:paraId="5D08BEF6" w14:textId="77777777" w:rsidR="00277F61" w:rsidRDefault="00000000">
      <w:pPr>
        <w:numPr>
          <w:ilvl w:val="1"/>
          <w:numId w:val="20"/>
        </w:numPr>
        <w:ind w:right="0" w:hanging="360"/>
      </w:pPr>
      <w:r>
        <w:t xml:space="preserve">HTTP headers. </w:t>
      </w:r>
    </w:p>
    <w:p w14:paraId="3392CB72" w14:textId="77777777" w:rsidR="00277F61" w:rsidRDefault="00000000">
      <w:pPr>
        <w:numPr>
          <w:ilvl w:val="1"/>
          <w:numId w:val="20"/>
        </w:numPr>
        <w:ind w:right="0" w:hanging="360"/>
      </w:pPr>
      <w:r>
        <w:t xml:space="preserve">Service/port identified. </w:t>
      </w:r>
    </w:p>
    <w:p w14:paraId="2193935B" w14:textId="77777777" w:rsidR="00277F61" w:rsidRDefault="00000000">
      <w:pPr>
        <w:numPr>
          <w:ilvl w:val="1"/>
          <w:numId w:val="20"/>
        </w:numPr>
        <w:ind w:right="0" w:hanging="360"/>
      </w:pPr>
      <w:r>
        <w:t xml:space="preserve">Software/version information. </w:t>
      </w:r>
    </w:p>
    <w:p w14:paraId="3588D3B7" w14:textId="77777777" w:rsidR="00277F61" w:rsidRDefault="00000000">
      <w:pPr>
        <w:numPr>
          <w:ilvl w:val="1"/>
          <w:numId w:val="20"/>
        </w:numPr>
        <w:ind w:right="0" w:hanging="360"/>
      </w:pPr>
      <w:r>
        <w:t xml:space="preserve">Risk classification. </w:t>
      </w:r>
    </w:p>
    <w:p w14:paraId="5D2EDC29" w14:textId="77777777" w:rsidR="00277F61" w:rsidRDefault="00000000">
      <w:pPr>
        <w:numPr>
          <w:ilvl w:val="1"/>
          <w:numId w:val="20"/>
        </w:numPr>
        <w:ind w:right="0" w:hanging="360"/>
      </w:pPr>
      <w:r>
        <w:t xml:space="preserve">Screenshots of terminal output. </w:t>
      </w:r>
    </w:p>
    <w:p w14:paraId="69C0F213" w14:textId="77777777" w:rsidR="00277F61" w:rsidRDefault="00000000">
      <w:pPr>
        <w:numPr>
          <w:ilvl w:val="0"/>
          <w:numId w:val="20"/>
        </w:numPr>
        <w:ind w:right="0" w:hanging="360"/>
        <w:jc w:val="left"/>
      </w:pPr>
      <w:r>
        <w:rPr>
          <w:b/>
        </w:rPr>
        <w:t xml:space="preserve">Priority </w:t>
      </w:r>
    </w:p>
    <w:p w14:paraId="2A13B34C" w14:textId="77777777" w:rsidR="00277F61" w:rsidRDefault="00000000">
      <w:pPr>
        <w:numPr>
          <w:ilvl w:val="1"/>
          <w:numId w:val="22"/>
        </w:numPr>
        <w:ind w:right="0" w:hanging="360"/>
      </w:pPr>
      <w:r>
        <w:t xml:space="preserve">Exposed vulnerable service – Critical/High </w:t>
      </w:r>
    </w:p>
    <w:p w14:paraId="50D22FC4" w14:textId="77777777" w:rsidR="00277F61" w:rsidRDefault="00000000">
      <w:pPr>
        <w:numPr>
          <w:ilvl w:val="1"/>
          <w:numId w:val="22"/>
        </w:numPr>
        <w:ind w:right="0" w:hanging="360"/>
      </w:pPr>
      <w:r>
        <w:t xml:space="preserve">Outdated software – High </w:t>
      </w:r>
    </w:p>
    <w:p w14:paraId="2A7F6525" w14:textId="77777777" w:rsidR="00277F61" w:rsidRDefault="00000000">
      <w:pPr>
        <w:numPr>
          <w:ilvl w:val="1"/>
          <w:numId w:val="22"/>
        </w:numPr>
        <w:ind w:right="0" w:hanging="360"/>
      </w:pPr>
      <w:r>
        <w:t xml:space="preserve">Unnecessary Internet-facing service – High </w:t>
      </w:r>
    </w:p>
    <w:p w14:paraId="74580857" w14:textId="77777777" w:rsidR="00277F61" w:rsidRDefault="00000000">
      <w:pPr>
        <w:numPr>
          <w:ilvl w:val="1"/>
          <w:numId w:val="22"/>
        </w:numPr>
        <w:ind w:right="0" w:hanging="360"/>
      </w:pPr>
      <w:r>
        <w:t xml:space="preserve">Detailed software/version disclosure – Medium </w:t>
      </w:r>
    </w:p>
    <w:p w14:paraId="7044F1E1" w14:textId="77777777" w:rsidR="00277F61" w:rsidRDefault="00000000">
      <w:pPr>
        <w:numPr>
          <w:ilvl w:val="1"/>
          <w:numId w:val="22"/>
        </w:numPr>
        <w:ind w:right="0" w:hanging="360"/>
      </w:pPr>
      <w:r>
        <w:t xml:space="preserve">Minor HTTP information disclosure – Low/Medium </w:t>
      </w:r>
    </w:p>
    <w:p w14:paraId="200043BE" w14:textId="77777777" w:rsidR="00277F61" w:rsidRDefault="00000000">
      <w:pPr>
        <w:ind w:right="0"/>
        <w:jc w:val="left"/>
      </w:pPr>
      <w:r>
        <w:rPr>
          <w:b/>
        </w:rPr>
        <w:t xml:space="preserve">Conclusion </w:t>
      </w:r>
    </w:p>
    <w:p w14:paraId="4533A55E" w14:textId="77777777" w:rsidR="00277F61" w:rsidRDefault="00000000">
      <w:pPr>
        <w:ind w:right="0"/>
      </w:pPr>
      <w:r>
        <w:t xml:space="preserve">Netcat allows an assessor to directly observe responses from accessible TCP services. Service banners and HTTP headers can reveal service type, software, versions, and implementation </w:t>
      </w:r>
      <w:r>
        <w:lastRenderedPageBreak/>
        <w:t xml:space="preserve">details, helping attackers perform accurate fingerprinting. Banner exposure is normally an information-disclosure issue, but it becomes more significant when the disclosed version is associated with a known vulnerability. Organizations should minimize unnecessary services and information disclosure, keep exposed software patched, and continuously monitor their external attack surface. </w:t>
      </w:r>
    </w:p>
    <w:p w14:paraId="695BDCB7" w14:textId="77777777" w:rsidR="00277F61" w:rsidRDefault="00000000">
      <w:pPr>
        <w:spacing w:after="0" w:line="259" w:lineRule="auto"/>
        <w:ind w:left="0" w:right="392" w:firstLine="0"/>
        <w:jc w:val="right"/>
      </w:pPr>
      <w:r>
        <w:rPr>
          <w:noProof/>
        </w:rPr>
        <w:drawing>
          <wp:inline distT="0" distB="0" distL="0" distR="0" wp14:anchorId="2F10FDF4" wp14:editId="39EB3C07">
            <wp:extent cx="5514975" cy="3695700"/>
            <wp:effectExtent l="0" t="0" r="0" b="0"/>
            <wp:docPr id="7362" name="Picture 7362"/>
            <wp:cNvGraphicFramePr/>
            <a:graphic xmlns:a="http://schemas.openxmlformats.org/drawingml/2006/main">
              <a:graphicData uri="http://schemas.openxmlformats.org/drawingml/2006/picture">
                <pic:pic xmlns:pic="http://schemas.openxmlformats.org/drawingml/2006/picture">
                  <pic:nvPicPr>
                    <pic:cNvPr id="7362" name="Picture 7362"/>
                    <pic:cNvPicPr/>
                  </pic:nvPicPr>
                  <pic:blipFill>
                    <a:blip r:embed="rId10"/>
                    <a:stretch>
                      <a:fillRect/>
                    </a:stretch>
                  </pic:blipFill>
                  <pic:spPr>
                    <a:xfrm>
                      <a:off x="0" y="0"/>
                      <a:ext cx="5514975" cy="3695700"/>
                    </a:xfrm>
                    <a:prstGeom prst="rect">
                      <a:avLst/>
                    </a:prstGeom>
                  </pic:spPr>
                </pic:pic>
              </a:graphicData>
            </a:graphic>
          </wp:inline>
        </w:drawing>
      </w:r>
      <w:r>
        <w:t xml:space="preserve"> </w:t>
      </w:r>
    </w:p>
    <w:p w14:paraId="042F42F5" w14:textId="77777777" w:rsidR="00277F61" w:rsidRDefault="00000000">
      <w:pPr>
        <w:spacing w:after="0" w:line="259" w:lineRule="auto"/>
        <w:ind w:left="135" w:right="0" w:firstLine="0"/>
        <w:jc w:val="left"/>
      </w:pPr>
      <w:r>
        <w:t xml:space="preserve"> </w:t>
      </w:r>
    </w:p>
    <w:p w14:paraId="242868C1" w14:textId="77777777" w:rsidR="00277F61" w:rsidRDefault="00000000">
      <w:pPr>
        <w:spacing w:after="0" w:line="259" w:lineRule="auto"/>
        <w:ind w:left="705" w:right="0" w:firstLine="0"/>
        <w:jc w:val="left"/>
      </w:pPr>
      <w:r>
        <w:t xml:space="preserve"> </w:t>
      </w:r>
    </w:p>
    <w:p w14:paraId="3D476CFC" w14:textId="77777777" w:rsidR="00277F61" w:rsidRDefault="00000000">
      <w:pPr>
        <w:spacing w:after="0" w:line="259" w:lineRule="auto"/>
        <w:ind w:left="705" w:right="0" w:firstLine="0"/>
        <w:jc w:val="left"/>
      </w:pPr>
      <w:r>
        <w:t xml:space="preserve"> </w:t>
      </w:r>
    </w:p>
    <w:p w14:paraId="782CD436" w14:textId="77777777" w:rsidR="00277F61" w:rsidRDefault="00000000">
      <w:pPr>
        <w:spacing w:after="0" w:line="259" w:lineRule="auto"/>
        <w:ind w:left="705" w:right="0" w:firstLine="0"/>
        <w:jc w:val="left"/>
      </w:pPr>
      <w:r>
        <w:t xml:space="preserve"> </w:t>
      </w:r>
    </w:p>
    <w:p w14:paraId="6AD6258F" w14:textId="77777777" w:rsidR="00277F61" w:rsidRDefault="00000000">
      <w:pPr>
        <w:spacing w:after="0" w:line="259" w:lineRule="auto"/>
        <w:ind w:left="705" w:right="0" w:firstLine="0"/>
        <w:jc w:val="left"/>
      </w:pPr>
      <w:r>
        <w:t xml:space="preserve"> </w:t>
      </w:r>
    </w:p>
    <w:p w14:paraId="346BC839" w14:textId="77777777" w:rsidR="00277F61" w:rsidRDefault="00000000">
      <w:pPr>
        <w:spacing w:after="245" w:line="259" w:lineRule="auto"/>
        <w:ind w:left="705" w:right="0" w:firstLine="0"/>
        <w:jc w:val="left"/>
      </w:pPr>
      <w:r>
        <w:t xml:space="preserve"> </w:t>
      </w:r>
    </w:p>
    <w:p w14:paraId="25ED147E" w14:textId="77777777" w:rsidR="00277F61" w:rsidRDefault="00000000">
      <w:pPr>
        <w:spacing w:after="269" w:line="259" w:lineRule="auto"/>
        <w:ind w:left="0" w:right="0" w:firstLine="0"/>
        <w:jc w:val="left"/>
      </w:pPr>
      <w:r>
        <w:rPr>
          <w:rFonts w:ascii="Calibri" w:eastAsia="Calibri" w:hAnsi="Calibri" w:cs="Calibri"/>
          <w:sz w:val="22"/>
        </w:rPr>
        <w:t xml:space="preserve"> </w:t>
      </w:r>
    </w:p>
    <w:p w14:paraId="1337DAD3" w14:textId="77777777" w:rsidR="00277F61" w:rsidRDefault="00000000">
      <w:pPr>
        <w:spacing w:after="0" w:line="259" w:lineRule="auto"/>
        <w:ind w:left="720" w:right="0" w:firstLine="0"/>
        <w:jc w:val="left"/>
      </w:pPr>
      <w:r>
        <w:t xml:space="preserve"> </w:t>
      </w:r>
    </w:p>
    <w:p w14:paraId="60D29B34" w14:textId="77777777" w:rsidR="00277F61" w:rsidRDefault="00000000">
      <w:pPr>
        <w:spacing w:after="0" w:line="259" w:lineRule="auto"/>
        <w:ind w:left="700" w:right="0"/>
        <w:jc w:val="left"/>
      </w:pPr>
      <w:r>
        <w:rPr>
          <w:b/>
          <w:sz w:val="20"/>
        </w:rPr>
        <w:t>Code of Conduct:</w:t>
      </w:r>
      <w:r>
        <w:t xml:space="preserve"> </w:t>
      </w:r>
    </w:p>
    <w:p w14:paraId="4AE4FF38" w14:textId="5070CC55" w:rsidR="008F45D8" w:rsidRDefault="00000000">
      <w:pPr>
        <w:spacing w:after="92" w:line="230" w:lineRule="auto"/>
        <w:ind w:left="700" w:right="0"/>
        <w:rPr>
          <w:i/>
          <w:sz w:val="20"/>
        </w:rPr>
      </w:pPr>
      <w:r>
        <w:rPr>
          <w:i/>
          <w:sz w:val="20"/>
        </w:rPr>
        <w:t xml:space="preserve">I K. </w:t>
      </w:r>
      <w:r w:rsidR="008F45D8">
        <w:rPr>
          <w:i/>
          <w:sz w:val="20"/>
        </w:rPr>
        <w:t>pavan</w:t>
      </w:r>
      <w:r>
        <w:rPr>
          <w:i/>
          <w:sz w:val="20"/>
        </w:rPr>
        <w:t xml:space="preserve"> / 1923</w:t>
      </w:r>
      <w:r w:rsidR="008F45D8">
        <w:rPr>
          <w:i/>
          <w:sz w:val="20"/>
        </w:rPr>
        <w:t>72008</w:t>
      </w:r>
    </w:p>
    <w:p w14:paraId="0A990FD5" w14:textId="001738E2" w:rsidR="00277F61" w:rsidRDefault="00000000" w:rsidP="008F45D8">
      <w:pPr>
        <w:spacing w:after="92" w:line="230" w:lineRule="auto"/>
        <w:ind w:left="135" w:right="0" w:firstLine="0"/>
      </w:pPr>
      <w:r>
        <w:rPr>
          <w:i/>
          <w:sz w:val="20"/>
        </w:rPr>
        <w:t xml:space="preserve"> (Name / Reg No) certify that this submission is my original work and that I have adhered to the guidelines specified for this assessment. I understand that any violation of academic integrity rules will result in disciplinary action.</w:t>
      </w:r>
      <w:r>
        <w:t xml:space="preserve"> </w:t>
      </w:r>
    </w:p>
    <w:p w14:paraId="2D010E1C" w14:textId="1FAFDB50" w:rsidR="00277F61" w:rsidRDefault="00000000">
      <w:pPr>
        <w:spacing w:after="0" w:line="259" w:lineRule="auto"/>
        <w:ind w:left="705" w:right="0" w:firstLine="0"/>
        <w:jc w:val="left"/>
      </w:pPr>
      <w:r>
        <w:rPr>
          <w:b/>
          <w:i/>
          <w:sz w:val="20"/>
        </w:rPr>
        <w:t xml:space="preserve">Signature of the student: </w:t>
      </w:r>
      <w:r w:rsidR="008F45D8">
        <w:rPr>
          <w:b/>
          <w:i/>
          <w:sz w:val="20"/>
        </w:rPr>
        <w:t>K</w:t>
      </w:r>
      <w:r>
        <w:rPr>
          <w:b/>
          <w:i/>
          <w:sz w:val="20"/>
        </w:rPr>
        <w:t xml:space="preserve">. </w:t>
      </w:r>
      <w:r w:rsidR="008F45D8">
        <w:rPr>
          <w:b/>
          <w:i/>
          <w:sz w:val="20"/>
        </w:rPr>
        <w:t>PAVAN</w:t>
      </w:r>
    </w:p>
    <w:p w14:paraId="1C8716B3" w14:textId="77777777" w:rsidR="00277F61" w:rsidRDefault="00000000">
      <w:pPr>
        <w:spacing w:after="0" w:line="259" w:lineRule="auto"/>
        <w:ind w:left="755" w:right="0" w:firstLine="0"/>
        <w:jc w:val="center"/>
      </w:pPr>
      <w:r>
        <w:rPr>
          <w:b/>
          <w:sz w:val="20"/>
        </w:rPr>
        <w:t xml:space="preserve"> </w:t>
      </w:r>
    </w:p>
    <w:p w14:paraId="057E924B" w14:textId="77777777" w:rsidR="00277F61" w:rsidRDefault="00000000">
      <w:pPr>
        <w:spacing w:after="0" w:line="259" w:lineRule="auto"/>
        <w:ind w:left="700" w:right="0"/>
        <w:jc w:val="left"/>
      </w:pPr>
      <w:r>
        <w:rPr>
          <w:b/>
          <w:sz w:val="20"/>
        </w:rPr>
        <w:t xml:space="preserve">RUBRICS FOR CALCULATION: </w:t>
      </w:r>
    </w:p>
    <w:p w14:paraId="63BF02BD" w14:textId="77777777" w:rsidR="00277F61" w:rsidRDefault="00000000">
      <w:pPr>
        <w:spacing w:after="0" w:line="259" w:lineRule="auto"/>
        <w:ind w:left="705" w:right="0" w:firstLine="0"/>
        <w:jc w:val="left"/>
      </w:pPr>
      <w:r>
        <w:rPr>
          <w:b/>
          <w:i/>
          <w:sz w:val="20"/>
        </w:rPr>
        <w:t xml:space="preserve"> </w:t>
      </w:r>
    </w:p>
    <w:tbl>
      <w:tblPr>
        <w:tblStyle w:val="TableGrid"/>
        <w:tblW w:w="10740" w:type="dxa"/>
        <w:tblInd w:w="-710" w:type="dxa"/>
        <w:tblCellMar>
          <w:top w:w="58" w:type="dxa"/>
          <w:left w:w="110" w:type="dxa"/>
          <w:bottom w:w="0" w:type="dxa"/>
          <w:right w:w="94" w:type="dxa"/>
        </w:tblCellMar>
        <w:tblLook w:val="04A0" w:firstRow="1" w:lastRow="0" w:firstColumn="1" w:lastColumn="0" w:noHBand="0" w:noVBand="1"/>
      </w:tblPr>
      <w:tblGrid>
        <w:gridCol w:w="1620"/>
        <w:gridCol w:w="1820"/>
        <w:gridCol w:w="1880"/>
        <w:gridCol w:w="1760"/>
        <w:gridCol w:w="1880"/>
        <w:gridCol w:w="1780"/>
      </w:tblGrid>
      <w:tr w:rsidR="00277F61" w14:paraId="3A944B6C" w14:textId="77777777">
        <w:trPr>
          <w:trHeight w:val="700"/>
        </w:trPr>
        <w:tc>
          <w:tcPr>
            <w:tcW w:w="1620" w:type="dxa"/>
            <w:tcBorders>
              <w:top w:val="single" w:sz="8" w:space="0" w:color="000000"/>
              <w:left w:val="single" w:sz="8" w:space="0" w:color="000000"/>
              <w:bottom w:val="single" w:sz="8" w:space="0" w:color="000000"/>
              <w:right w:val="single" w:sz="8" w:space="0" w:color="000000"/>
            </w:tcBorders>
            <w:vAlign w:val="center"/>
          </w:tcPr>
          <w:p w14:paraId="31D8EF0B" w14:textId="77777777" w:rsidR="00277F61" w:rsidRDefault="00000000">
            <w:pPr>
              <w:spacing w:after="0" w:line="259" w:lineRule="auto"/>
              <w:ind w:left="705" w:right="22" w:firstLine="0"/>
              <w:jc w:val="left"/>
            </w:pPr>
            <w:r>
              <w:rPr>
                <w:b/>
                <w:sz w:val="20"/>
              </w:rPr>
              <w:t xml:space="preserve">Criteri a </w:t>
            </w:r>
          </w:p>
        </w:tc>
        <w:tc>
          <w:tcPr>
            <w:tcW w:w="1820" w:type="dxa"/>
            <w:tcBorders>
              <w:top w:val="single" w:sz="8" w:space="0" w:color="000000"/>
              <w:left w:val="single" w:sz="8" w:space="0" w:color="000000"/>
              <w:bottom w:val="single" w:sz="8" w:space="0" w:color="000000"/>
              <w:right w:val="single" w:sz="8" w:space="0" w:color="000000"/>
            </w:tcBorders>
            <w:vAlign w:val="center"/>
          </w:tcPr>
          <w:p w14:paraId="6A573F6D" w14:textId="77777777" w:rsidR="00277F61" w:rsidRDefault="00000000">
            <w:pPr>
              <w:spacing w:after="0" w:line="259" w:lineRule="auto"/>
              <w:ind w:left="0" w:right="63" w:firstLine="0"/>
              <w:jc w:val="right"/>
            </w:pPr>
            <w:r>
              <w:rPr>
                <w:b/>
                <w:sz w:val="20"/>
              </w:rPr>
              <w:t>Weightag</w:t>
            </w:r>
          </w:p>
          <w:p w14:paraId="30292EE9" w14:textId="77777777" w:rsidR="00277F61" w:rsidRDefault="00000000">
            <w:pPr>
              <w:spacing w:after="0" w:line="259" w:lineRule="auto"/>
              <w:ind w:left="679" w:right="0" w:firstLine="0"/>
              <w:jc w:val="center"/>
            </w:pPr>
            <w:r>
              <w:rPr>
                <w:b/>
                <w:sz w:val="20"/>
              </w:rPr>
              <w:t xml:space="preserve">e </w:t>
            </w:r>
          </w:p>
        </w:tc>
        <w:tc>
          <w:tcPr>
            <w:tcW w:w="1880" w:type="dxa"/>
            <w:tcBorders>
              <w:top w:val="single" w:sz="8" w:space="0" w:color="000000"/>
              <w:left w:val="single" w:sz="8" w:space="0" w:color="000000"/>
              <w:bottom w:val="single" w:sz="8" w:space="0" w:color="000000"/>
              <w:right w:val="single" w:sz="8" w:space="0" w:color="000000"/>
            </w:tcBorders>
          </w:tcPr>
          <w:p w14:paraId="36F97337" w14:textId="77777777" w:rsidR="00277F61" w:rsidRDefault="00000000">
            <w:pPr>
              <w:spacing w:after="0" w:line="259" w:lineRule="auto"/>
              <w:ind w:left="0" w:right="112" w:firstLine="0"/>
              <w:jc w:val="right"/>
            </w:pPr>
            <w:r>
              <w:rPr>
                <w:b/>
                <w:sz w:val="20"/>
              </w:rPr>
              <w:t xml:space="preserve">Level 4 – </w:t>
            </w:r>
          </w:p>
          <w:p w14:paraId="1AC5E544" w14:textId="77777777" w:rsidR="00277F61" w:rsidRDefault="00000000">
            <w:pPr>
              <w:spacing w:after="0" w:line="259" w:lineRule="auto"/>
              <w:ind w:left="0" w:right="74" w:firstLine="0"/>
              <w:jc w:val="right"/>
            </w:pPr>
            <w:r>
              <w:rPr>
                <w:b/>
                <w:sz w:val="20"/>
              </w:rPr>
              <w:t>Exemplar</w:t>
            </w:r>
          </w:p>
          <w:p w14:paraId="34F924D7" w14:textId="77777777" w:rsidR="00277F61" w:rsidRDefault="00000000">
            <w:pPr>
              <w:spacing w:after="0" w:line="259" w:lineRule="auto"/>
              <w:ind w:left="684" w:right="0" w:firstLine="0"/>
              <w:jc w:val="center"/>
            </w:pPr>
            <w:r>
              <w:rPr>
                <w:b/>
                <w:sz w:val="20"/>
              </w:rPr>
              <w:t xml:space="preserve">y </w:t>
            </w:r>
          </w:p>
        </w:tc>
        <w:tc>
          <w:tcPr>
            <w:tcW w:w="1760" w:type="dxa"/>
            <w:tcBorders>
              <w:top w:val="single" w:sz="8" w:space="0" w:color="000000"/>
              <w:left w:val="single" w:sz="8" w:space="0" w:color="000000"/>
              <w:bottom w:val="single" w:sz="8" w:space="0" w:color="000000"/>
              <w:right w:val="single" w:sz="8" w:space="0" w:color="000000"/>
            </w:tcBorders>
          </w:tcPr>
          <w:p w14:paraId="55071C5A" w14:textId="77777777" w:rsidR="00277F61" w:rsidRDefault="00000000">
            <w:pPr>
              <w:spacing w:after="0" w:line="259" w:lineRule="auto"/>
              <w:ind w:left="0" w:right="50" w:firstLine="0"/>
              <w:jc w:val="right"/>
            </w:pPr>
            <w:r>
              <w:rPr>
                <w:b/>
                <w:sz w:val="20"/>
              </w:rPr>
              <w:t xml:space="preserve">Level 3 – </w:t>
            </w:r>
          </w:p>
          <w:p w14:paraId="0CD79725" w14:textId="77777777" w:rsidR="00277F61" w:rsidRDefault="00000000">
            <w:pPr>
              <w:spacing w:after="0" w:line="259" w:lineRule="auto"/>
              <w:ind w:left="0" w:right="46" w:firstLine="0"/>
              <w:jc w:val="right"/>
            </w:pPr>
            <w:r>
              <w:rPr>
                <w:b/>
                <w:sz w:val="20"/>
              </w:rPr>
              <w:t>Proficien</w:t>
            </w:r>
          </w:p>
          <w:p w14:paraId="45CE0FE0" w14:textId="77777777" w:rsidR="00277F61" w:rsidRDefault="00000000">
            <w:pPr>
              <w:spacing w:after="0" w:line="259" w:lineRule="auto"/>
              <w:ind w:left="689" w:right="0" w:firstLine="0"/>
              <w:jc w:val="center"/>
            </w:pPr>
            <w:r>
              <w:rPr>
                <w:b/>
                <w:sz w:val="20"/>
              </w:rPr>
              <w:t xml:space="preserve">t </w:t>
            </w:r>
          </w:p>
        </w:tc>
        <w:tc>
          <w:tcPr>
            <w:tcW w:w="1880" w:type="dxa"/>
            <w:tcBorders>
              <w:top w:val="single" w:sz="8" w:space="0" w:color="000000"/>
              <w:left w:val="single" w:sz="8" w:space="0" w:color="000000"/>
              <w:bottom w:val="single" w:sz="8" w:space="0" w:color="000000"/>
              <w:right w:val="single" w:sz="8" w:space="0" w:color="000000"/>
            </w:tcBorders>
          </w:tcPr>
          <w:p w14:paraId="0D43EF60" w14:textId="77777777" w:rsidR="00277F61" w:rsidRDefault="00000000">
            <w:pPr>
              <w:spacing w:after="0" w:line="259" w:lineRule="auto"/>
              <w:ind w:left="0" w:right="107" w:firstLine="0"/>
              <w:jc w:val="right"/>
            </w:pPr>
            <w:r>
              <w:rPr>
                <w:b/>
                <w:sz w:val="20"/>
              </w:rPr>
              <w:t xml:space="preserve">Level 2 – </w:t>
            </w:r>
          </w:p>
          <w:p w14:paraId="0242F80A" w14:textId="77777777" w:rsidR="00277F61" w:rsidRDefault="00000000">
            <w:pPr>
              <w:spacing w:after="0" w:line="259" w:lineRule="auto"/>
              <w:ind w:left="0" w:right="63" w:firstLine="0"/>
              <w:jc w:val="right"/>
            </w:pPr>
            <w:r>
              <w:rPr>
                <w:b/>
                <w:sz w:val="20"/>
              </w:rPr>
              <w:t>Developin</w:t>
            </w:r>
          </w:p>
          <w:p w14:paraId="5E325A05" w14:textId="77777777" w:rsidR="00277F61" w:rsidRDefault="00000000">
            <w:pPr>
              <w:spacing w:after="0" w:line="259" w:lineRule="auto"/>
              <w:ind w:left="694" w:right="0" w:firstLine="0"/>
              <w:jc w:val="center"/>
            </w:pPr>
            <w:r>
              <w:rPr>
                <w:b/>
                <w:sz w:val="20"/>
              </w:rPr>
              <w:t xml:space="preserve">g </w:t>
            </w:r>
          </w:p>
        </w:tc>
        <w:tc>
          <w:tcPr>
            <w:tcW w:w="1780" w:type="dxa"/>
            <w:tcBorders>
              <w:top w:val="single" w:sz="8" w:space="0" w:color="000000"/>
              <w:left w:val="single" w:sz="8" w:space="0" w:color="000000"/>
              <w:bottom w:val="single" w:sz="8" w:space="0" w:color="000000"/>
              <w:right w:val="single" w:sz="8" w:space="0" w:color="000000"/>
            </w:tcBorders>
          </w:tcPr>
          <w:p w14:paraId="4CB4491C" w14:textId="77777777" w:rsidR="00277F61" w:rsidRDefault="00000000">
            <w:pPr>
              <w:spacing w:after="0" w:line="259" w:lineRule="auto"/>
              <w:ind w:left="0" w:right="57" w:firstLine="0"/>
              <w:jc w:val="right"/>
            </w:pPr>
            <w:r>
              <w:rPr>
                <w:b/>
                <w:sz w:val="20"/>
              </w:rPr>
              <w:t xml:space="preserve">Level 1 – </w:t>
            </w:r>
          </w:p>
          <w:p w14:paraId="3B65991B" w14:textId="77777777" w:rsidR="00277F61" w:rsidRDefault="00000000">
            <w:pPr>
              <w:spacing w:after="0" w:line="259" w:lineRule="auto"/>
              <w:ind w:left="0" w:right="57" w:firstLine="0"/>
              <w:jc w:val="right"/>
            </w:pPr>
            <w:r>
              <w:rPr>
                <w:b/>
                <w:sz w:val="20"/>
              </w:rPr>
              <w:t>Beginnin</w:t>
            </w:r>
          </w:p>
          <w:p w14:paraId="43AF63CB" w14:textId="77777777" w:rsidR="00277F61" w:rsidRDefault="00000000">
            <w:pPr>
              <w:spacing w:after="0" w:line="259" w:lineRule="auto"/>
              <w:ind w:left="694" w:right="0" w:firstLine="0"/>
              <w:jc w:val="center"/>
            </w:pPr>
            <w:r>
              <w:rPr>
                <w:b/>
                <w:sz w:val="20"/>
              </w:rPr>
              <w:t xml:space="preserve">g </w:t>
            </w:r>
          </w:p>
        </w:tc>
      </w:tr>
      <w:tr w:rsidR="00277F61" w14:paraId="45EB2E7C" w14:textId="77777777">
        <w:trPr>
          <w:trHeight w:val="540"/>
        </w:trPr>
        <w:tc>
          <w:tcPr>
            <w:tcW w:w="1620" w:type="dxa"/>
            <w:tcBorders>
              <w:top w:val="single" w:sz="8" w:space="0" w:color="000000"/>
              <w:left w:val="single" w:sz="8" w:space="0" w:color="000000"/>
              <w:bottom w:val="single" w:sz="8" w:space="0" w:color="000000"/>
              <w:right w:val="single" w:sz="8" w:space="0" w:color="000000"/>
            </w:tcBorders>
          </w:tcPr>
          <w:p w14:paraId="661E3E8E" w14:textId="77777777" w:rsidR="00277F61" w:rsidRDefault="00000000">
            <w:pPr>
              <w:spacing w:after="0" w:line="259" w:lineRule="auto"/>
              <w:ind w:left="0" w:right="22" w:firstLine="0"/>
              <w:jc w:val="left"/>
            </w:pPr>
            <w:r>
              <w:rPr>
                <w:sz w:val="20"/>
              </w:rPr>
              <w:t xml:space="preserve">Understanding of Task </w:t>
            </w:r>
          </w:p>
        </w:tc>
        <w:tc>
          <w:tcPr>
            <w:tcW w:w="1820" w:type="dxa"/>
            <w:tcBorders>
              <w:top w:val="single" w:sz="8" w:space="0" w:color="000000"/>
              <w:left w:val="single" w:sz="8" w:space="0" w:color="000000"/>
              <w:bottom w:val="single" w:sz="8" w:space="0" w:color="000000"/>
              <w:right w:val="single" w:sz="8" w:space="0" w:color="000000"/>
            </w:tcBorders>
            <w:vAlign w:val="center"/>
          </w:tcPr>
          <w:p w14:paraId="3152C300" w14:textId="77777777" w:rsidR="00277F61" w:rsidRDefault="00000000">
            <w:pPr>
              <w:spacing w:after="0" w:line="259" w:lineRule="auto"/>
              <w:ind w:left="0" w:right="6" w:firstLine="0"/>
              <w:jc w:val="center"/>
            </w:pPr>
            <w:r>
              <w:rPr>
                <w:sz w:val="20"/>
              </w:rPr>
              <w:t xml:space="preserve">20 </w:t>
            </w:r>
          </w:p>
        </w:tc>
        <w:tc>
          <w:tcPr>
            <w:tcW w:w="1880" w:type="dxa"/>
            <w:tcBorders>
              <w:top w:val="single" w:sz="8" w:space="0" w:color="000000"/>
              <w:left w:val="single" w:sz="8" w:space="0" w:color="000000"/>
              <w:bottom w:val="single" w:sz="8" w:space="0" w:color="000000"/>
              <w:right w:val="single" w:sz="8" w:space="0" w:color="000000"/>
            </w:tcBorders>
            <w:vAlign w:val="center"/>
          </w:tcPr>
          <w:p w14:paraId="4F0FA2AD" w14:textId="77777777" w:rsidR="00277F61" w:rsidRDefault="00000000">
            <w:pPr>
              <w:spacing w:after="0" w:line="259" w:lineRule="auto"/>
              <w:ind w:left="0" w:right="196" w:firstLine="0"/>
              <w:jc w:val="center"/>
            </w:pPr>
            <w:r>
              <w:rPr>
                <w:sz w:val="20"/>
              </w:rPr>
              <w:t xml:space="preserve"> </w:t>
            </w:r>
          </w:p>
        </w:tc>
        <w:tc>
          <w:tcPr>
            <w:tcW w:w="1760" w:type="dxa"/>
            <w:tcBorders>
              <w:top w:val="single" w:sz="8" w:space="0" w:color="000000"/>
              <w:left w:val="single" w:sz="8" w:space="0" w:color="000000"/>
              <w:bottom w:val="single" w:sz="8" w:space="0" w:color="000000"/>
              <w:right w:val="single" w:sz="8" w:space="0" w:color="000000"/>
            </w:tcBorders>
            <w:vAlign w:val="center"/>
          </w:tcPr>
          <w:p w14:paraId="25E0B239" w14:textId="77777777" w:rsidR="00277F61" w:rsidRDefault="00000000">
            <w:pPr>
              <w:spacing w:after="0" w:line="259" w:lineRule="auto"/>
              <w:ind w:left="0" w:right="86" w:firstLine="0"/>
              <w:jc w:val="center"/>
            </w:pPr>
            <w:r>
              <w:rPr>
                <w:sz w:val="20"/>
              </w:rPr>
              <w:t xml:space="preserve"> </w:t>
            </w:r>
          </w:p>
        </w:tc>
        <w:tc>
          <w:tcPr>
            <w:tcW w:w="1880" w:type="dxa"/>
            <w:tcBorders>
              <w:top w:val="single" w:sz="8" w:space="0" w:color="000000"/>
              <w:left w:val="single" w:sz="8" w:space="0" w:color="000000"/>
              <w:bottom w:val="single" w:sz="8" w:space="0" w:color="000000"/>
              <w:right w:val="single" w:sz="8" w:space="0" w:color="000000"/>
            </w:tcBorders>
            <w:vAlign w:val="center"/>
          </w:tcPr>
          <w:p w14:paraId="3821F359" w14:textId="77777777" w:rsidR="00277F61" w:rsidRDefault="00000000">
            <w:pPr>
              <w:spacing w:after="0" w:line="259" w:lineRule="auto"/>
              <w:ind w:left="0" w:right="186" w:firstLine="0"/>
              <w:jc w:val="center"/>
            </w:pPr>
            <w:r>
              <w:rPr>
                <w:sz w:val="20"/>
              </w:rPr>
              <w:t xml:space="preserve"> </w:t>
            </w:r>
          </w:p>
        </w:tc>
        <w:tc>
          <w:tcPr>
            <w:tcW w:w="1780" w:type="dxa"/>
            <w:tcBorders>
              <w:top w:val="single" w:sz="8" w:space="0" w:color="000000"/>
              <w:left w:val="single" w:sz="8" w:space="0" w:color="000000"/>
              <w:bottom w:val="single" w:sz="8" w:space="0" w:color="000000"/>
              <w:right w:val="single" w:sz="8" w:space="0" w:color="000000"/>
            </w:tcBorders>
            <w:vAlign w:val="center"/>
          </w:tcPr>
          <w:p w14:paraId="0981717B" w14:textId="77777777" w:rsidR="00277F61" w:rsidRDefault="00000000">
            <w:pPr>
              <w:spacing w:after="0" w:line="259" w:lineRule="auto"/>
              <w:ind w:left="0" w:right="96" w:firstLine="0"/>
              <w:jc w:val="center"/>
            </w:pPr>
            <w:r>
              <w:rPr>
                <w:sz w:val="20"/>
              </w:rPr>
              <w:t xml:space="preserve"> </w:t>
            </w:r>
          </w:p>
        </w:tc>
      </w:tr>
      <w:tr w:rsidR="00277F61" w14:paraId="2F0DAE68" w14:textId="77777777">
        <w:trPr>
          <w:trHeight w:val="480"/>
        </w:trPr>
        <w:tc>
          <w:tcPr>
            <w:tcW w:w="1620" w:type="dxa"/>
            <w:tcBorders>
              <w:top w:val="single" w:sz="8" w:space="0" w:color="000000"/>
              <w:left w:val="single" w:sz="8" w:space="0" w:color="000000"/>
              <w:bottom w:val="single" w:sz="8" w:space="0" w:color="000000"/>
              <w:right w:val="single" w:sz="8" w:space="0" w:color="000000"/>
            </w:tcBorders>
          </w:tcPr>
          <w:p w14:paraId="6A632ABA" w14:textId="77777777" w:rsidR="00277F61" w:rsidRDefault="00000000">
            <w:pPr>
              <w:spacing w:after="0" w:line="259" w:lineRule="auto"/>
              <w:ind w:left="0" w:right="0" w:firstLine="0"/>
              <w:jc w:val="left"/>
            </w:pPr>
            <w:r>
              <w:rPr>
                <w:sz w:val="20"/>
              </w:rPr>
              <w:t xml:space="preserve">Procedure &amp; Execution </w:t>
            </w:r>
          </w:p>
        </w:tc>
        <w:tc>
          <w:tcPr>
            <w:tcW w:w="1820" w:type="dxa"/>
            <w:tcBorders>
              <w:top w:val="single" w:sz="8" w:space="0" w:color="000000"/>
              <w:left w:val="single" w:sz="8" w:space="0" w:color="000000"/>
              <w:bottom w:val="single" w:sz="8" w:space="0" w:color="000000"/>
              <w:right w:val="single" w:sz="8" w:space="0" w:color="000000"/>
            </w:tcBorders>
            <w:vAlign w:val="center"/>
          </w:tcPr>
          <w:p w14:paraId="796B200C" w14:textId="77777777" w:rsidR="00277F61" w:rsidRDefault="00000000">
            <w:pPr>
              <w:spacing w:after="0" w:line="259" w:lineRule="auto"/>
              <w:ind w:left="0" w:right="6" w:firstLine="0"/>
              <w:jc w:val="center"/>
            </w:pPr>
            <w:r>
              <w:rPr>
                <w:sz w:val="20"/>
              </w:rPr>
              <w:t xml:space="preserve">25 </w:t>
            </w:r>
          </w:p>
        </w:tc>
        <w:tc>
          <w:tcPr>
            <w:tcW w:w="1880" w:type="dxa"/>
            <w:tcBorders>
              <w:top w:val="single" w:sz="8" w:space="0" w:color="000000"/>
              <w:left w:val="single" w:sz="8" w:space="0" w:color="000000"/>
              <w:bottom w:val="single" w:sz="8" w:space="0" w:color="000000"/>
              <w:right w:val="single" w:sz="8" w:space="0" w:color="000000"/>
            </w:tcBorders>
            <w:vAlign w:val="center"/>
          </w:tcPr>
          <w:p w14:paraId="1DB95D94" w14:textId="77777777" w:rsidR="00277F61" w:rsidRDefault="00000000">
            <w:pPr>
              <w:spacing w:after="0" w:line="259" w:lineRule="auto"/>
              <w:ind w:left="0" w:right="196" w:firstLine="0"/>
              <w:jc w:val="center"/>
            </w:pPr>
            <w:r>
              <w:rPr>
                <w:sz w:val="20"/>
              </w:rPr>
              <w:t xml:space="preserve"> </w:t>
            </w:r>
          </w:p>
        </w:tc>
        <w:tc>
          <w:tcPr>
            <w:tcW w:w="1760" w:type="dxa"/>
            <w:tcBorders>
              <w:top w:val="single" w:sz="8" w:space="0" w:color="000000"/>
              <w:left w:val="single" w:sz="8" w:space="0" w:color="000000"/>
              <w:bottom w:val="single" w:sz="8" w:space="0" w:color="000000"/>
              <w:right w:val="single" w:sz="8" w:space="0" w:color="000000"/>
            </w:tcBorders>
            <w:vAlign w:val="center"/>
          </w:tcPr>
          <w:p w14:paraId="6B47BBEC" w14:textId="77777777" w:rsidR="00277F61" w:rsidRDefault="00000000">
            <w:pPr>
              <w:spacing w:after="0" w:line="259" w:lineRule="auto"/>
              <w:ind w:left="0" w:right="86" w:firstLine="0"/>
              <w:jc w:val="center"/>
            </w:pPr>
            <w:r>
              <w:rPr>
                <w:sz w:val="20"/>
              </w:rPr>
              <w:t xml:space="preserve"> </w:t>
            </w:r>
          </w:p>
        </w:tc>
        <w:tc>
          <w:tcPr>
            <w:tcW w:w="1880" w:type="dxa"/>
            <w:tcBorders>
              <w:top w:val="single" w:sz="8" w:space="0" w:color="000000"/>
              <w:left w:val="single" w:sz="8" w:space="0" w:color="000000"/>
              <w:bottom w:val="single" w:sz="8" w:space="0" w:color="000000"/>
              <w:right w:val="single" w:sz="8" w:space="0" w:color="000000"/>
            </w:tcBorders>
            <w:vAlign w:val="center"/>
          </w:tcPr>
          <w:p w14:paraId="3A013FAD" w14:textId="77777777" w:rsidR="00277F61" w:rsidRDefault="00000000">
            <w:pPr>
              <w:spacing w:after="0" w:line="259" w:lineRule="auto"/>
              <w:ind w:left="0" w:right="186" w:firstLine="0"/>
              <w:jc w:val="center"/>
            </w:pPr>
            <w:r>
              <w:rPr>
                <w:sz w:val="20"/>
              </w:rPr>
              <w:t xml:space="preserve"> </w:t>
            </w:r>
          </w:p>
        </w:tc>
        <w:tc>
          <w:tcPr>
            <w:tcW w:w="1780" w:type="dxa"/>
            <w:tcBorders>
              <w:top w:val="single" w:sz="8" w:space="0" w:color="000000"/>
              <w:left w:val="single" w:sz="8" w:space="0" w:color="000000"/>
              <w:bottom w:val="single" w:sz="8" w:space="0" w:color="000000"/>
              <w:right w:val="single" w:sz="8" w:space="0" w:color="000000"/>
            </w:tcBorders>
            <w:vAlign w:val="center"/>
          </w:tcPr>
          <w:p w14:paraId="5CF49BE6" w14:textId="77777777" w:rsidR="00277F61" w:rsidRDefault="00000000">
            <w:pPr>
              <w:spacing w:after="0" w:line="259" w:lineRule="auto"/>
              <w:ind w:left="0" w:right="96" w:firstLine="0"/>
              <w:jc w:val="center"/>
            </w:pPr>
            <w:r>
              <w:rPr>
                <w:sz w:val="20"/>
              </w:rPr>
              <w:t xml:space="preserve"> </w:t>
            </w:r>
          </w:p>
        </w:tc>
      </w:tr>
      <w:tr w:rsidR="00277F61" w14:paraId="4EEAB823" w14:textId="77777777">
        <w:trPr>
          <w:trHeight w:val="480"/>
        </w:trPr>
        <w:tc>
          <w:tcPr>
            <w:tcW w:w="1620" w:type="dxa"/>
            <w:tcBorders>
              <w:top w:val="single" w:sz="8" w:space="0" w:color="000000"/>
              <w:left w:val="single" w:sz="8" w:space="0" w:color="000000"/>
              <w:bottom w:val="single" w:sz="8" w:space="0" w:color="000000"/>
              <w:right w:val="single" w:sz="8" w:space="0" w:color="000000"/>
            </w:tcBorders>
          </w:tcPr>
          <w:p w14:paraId="3AE89C2E" w14:textId="77777777" w:rsidR="00277F61" w:rsidRDefault="00000000">
            <w:pPr>
              <w:spacing w:after="0" w:line="259" w:lineRule="auto"/>
              <w:ind w:left="0" w:right="0" w:firstLine="0"/>
              <w:jc w:val="left"/>
            </w:pPr>
            <w:r>
              <w:rPr>
                <w:sz w:val="20"/>
              </w:rPr>
              <w:t xml:space="preserve">Observation &amp; </w:t>
            </w:r>
          </w:p>
          <w:p w14:paraId="08BC66BB" w14:textId="77777777" w:rsidR="00277F61" w:rsidRDefault="00000000">
            <w:pPr>
              <w:spacing w:after="0" w:line="259" w:lineRule="auto"/>
              <w:ind w:left="0" w:right="0" w:firstLine="0"/>
              <w:jc w:val="left"/>
            </w:pPr>
            <w:r>
              <w:rPr>
                <w:sz w:val="20"/>
              </w:rPr>
              <w:t xml:space="preserve">Result   </w:t>
            </w:r>
          </w:p>
        </w:tc>
        <w:tc>
          <w:tcPr>
            <w:tcW w:w="1820" w:type="dxa"/>
            <w:tcBorders>
              <w:top w:val="single" w:sz="8" w:space="0" w:color="000000"/>
              <w:left w:val="single" w:sz="8" w:space="0" w:color="000000"/>
              <w:bottom w:val="single" w:sz="8" w:space="0" w:color="000000"/>
              <w:right w:val="single" w:sz="8" w:space="0" w:color="000000"/>
            </w:tcBorders>
            <w:vAlign w:val="center"/>
          </w:tcPr>
          <w:p w14:paraId="3EBDDB7E" w14:textId="77777777" w:rsidR="00277F61" w:rsidRDefault="00000000">
            <w:pPr>
              <w:spacing w:after="0" w:line="259" w:lineRule="auto"/>
              <w:ind w:left="0" w:right="6" w:firstLine="0"/>
              <w:jc w:val="center"/>
            </w:pPr>
            <w:r>
              <w:rPr>
                <w:sz w:val="20"/>
              </w:rPr>
              <w:t xml:space="preserve">20 </w:t>
            </w:r>
          </w:p>
        </w:tc>
        <w:tc>
          <w:tcPr>
            <w:tcW w:w="1880" w:type="dxa"/>
            <w:tcBorders>
              <w:top w:val="single" w:sz="8" w:space="0" w:color="000000"/>
              <w:left w:val="single" w:sz="8" w:space="0" w:color="000000"/>
              <w:bottom w:val="single" w:sz="8" w:space="0" w:color="000000"/>
              <w:right w:val="single" w:sz="8" w:space="0" w:color="000000"/>
            </w:tcBorders>
            <w:vAlign w:val="center"/>
          </w:tcPr>
          <w:p w14:paraId="149A3629" w14:textId="77777777" w:rsidR="00277F61" w:rsidRDefault="00000000">
            <w:pPr>
              <w:spacing w:after="0" w:line="259" w:lineRule="auto"/>
              <w:ind w:left="0" w:right="196" w:firstLine="0"/>
              <w:jc w:val="center"/>
            </w:pPr>
            <w:r>
              <w:rPr>
                <w:sz w:val="20"/>
              </w:rPr>
              <w:t xml:space="preserve"> </w:t>
            </w:r>
          </w:p>
        </w:tc>
        <w:tc>
          <w:tcPr>
            <w:tcW w:w="1760" w:type="dxa"/>
            <w:tcBorders>
              <w:top w:val="single" w:sz="8" w:space="0" w:color="000000"/>
              <w:left w:val="single" w:sz="8" w:space="0" w:color="000000"/>
              <w:bottom w:val="single" w:sz="8" w:space="0" w:color="000000"/>
              <w:right w:val="single" w:sz="8" w:space="0" w:color="000000"/>
            </w:tcBorders>
            <w:vAlign w:val="center"/>
          </w:tcPr>
          <w:p w14:paraId="7B1C7E02" w14:textId="77777777" w:rsidR="00277F61" w:rsidRDefault="00000000">
            <w:pPr>
              <w:spacing w:after="0" w:line="259" w:lineRule="auto"/>
              <w:ind w:left="0" w:right="86" w:firstLine="0"/>
              <w:jc w:val="center"/>
            </w:pPr>
            <w:r>
              <w:rPr>
                <w:sz w:val="20"/>
              </w:rPr>
              <w:t xml:space="preserve"> </w:t>
            </w:r>
          </w:p>
        </w:tc>
        <w:tc>
          <w:tcPr>
            <w:tcW w:w="1880" w:type="dxa"/>
            <w:tcBorders>
              <w:top w:val="single" w:sz="8" w:space="0" w:color="000000"/>
              <w:left w:val="single" w:sz="8" w:space="0" w:color="000000"/>
              <w:bottom w:val="single" w:sz="8" w:space="0" w:color="000000"/>
              <w:right w:val="single" w:sz="8" w:space="0" w:color="000000"/>
            </w:tcBorders>
            <w:vAlign w:val="center"/>
          </w:tcPr>
          <w:p w14:paraId="0F1B1EFF" w14:textId="77777777" w:rsidR="00277F61" w:rsidRDefault="00000000">
            <w:pPr>
              <w:spacing w:after="0" w:line="259" w:lineRule="auto"/>
              <w:ind w:left="0" w:right="186" w:firstLine="0"/>
              <w:jc w:val="center"/>
            </w:pPr>
            <w:r>
              <w:rPr>
                <w:sz w:val="20"/>
              </w:rPr>
              <w:t xml:space="preserve"> </w:t>
            </w:r>
          </w:p>
        </w:tc>
        <w:tc>
          <w:tcPr>
            <w:tcW w:w="1780" w:type="dxa"/>
            <w:tcBorders>
              <w:top w:val="single" w:sz="8" w:space="0" w:color="000000"/>
              <w:left w:val="single" w:sz="8" w:space="0" w:color="000000"/>
              <w:bottom w:val="single" w:sz="8" w:space="0" w:color="000000"/>
              <w:right w:val="single" w:sz="8" w:space="0" w:color="000000"/>
            </w:tcBorders>
            <w:vAlign w:val="center"/>
          </w:tcPr>
          <w:p w14:paraId="1E80D150" w14:textId="77777777" w:rsidR="00277F61" w:rsidRDefault="00000000">
            <w:pPr>
              <w:spacing w:after="0" w:line="259" w:lineRule="auto"/>
              <w:ind w:left="0" w:right="96" w:firstLine="0"/>
              <w:jc w:val="center"/>
            </w:pPr>
            <w:r>
              <w:rPr>
                <w:sz w:val="20"/>
              </w:rPr>
              <w:t xml:space="preserve"> </w:t>
            </w:r>
          </w:p>
        </w:tc>
      </w:tr>
      <w:tr w:rsidR="00277F61" w14:paraId="64749DB3" w14:textId="77777777">
        <w:trPr>
          <w:trHeight w:val="700"/>
        </w:trPr>
        <w:tc>
          <w:tcPr>
            <w:tcW w:w="1620" w:type="dxa"/>
            <w:tcBorders>
              <w:top w:val="single" w:sz="8" w:space="0" w:color="000000"/>
              <w:left w:val="single" w:sz="8" w:space="0" w:color="000000"/>
              <w:bottom w:val="single" w:sz="8" w:space="0" w:color="000000"/>
              <w:right w:val="single" w:sz="8" w:space="0" w:color="000000"/>
            </w:tcBorders>
          </w:tcPr>
          <w:p w14:paraId="1DA6FAE5" w14:textId="77777777" w:rsidR="00277F61" w:rsidRDefault="00000000">
            <w:pPr>
              <w:spacing w:after="0" w:line="259" w:lineRule="auto"/>
              <w:ind w:left="0" w:right="0" w:firstLine="0"/>
              <w:jc w:val="left"/>
            </w:pPr>
            <w:r>
              <w:rPr>
                <w:sz w:val="20"/>
              </w:rPr>
              <w:lastRenderedPageBreak/>
              <w:t xml:space="preserve">Viva Voce / </w:t>
            </w:r>
          </w:p>
          <w:p w14:paraId="29F3F76A" w14:textId="77777777" w:rsidR="00277F61" w:rsidRDefault="00000000">
            <w:pPr>
              <w:spacing w:after="0" w:line="259" w:lineRule="auto"/>
              <w:ind w:left="0" w:right="0" w:firstLine="0"/>
              <w:jc w:val="left"/>
            </w:pPr>
            <w:r>
              <w:rPr>
                <w:sz w:val="20"/>
              </w:rPr>
              <w:t xml:space="preserve">Conceptual </w:t>
            </w:r>
          </w:p>
          <w:p w14:paraId="0F675748" w14:textId="77777777" w:rsidR="00277F61" w:rsidRDefault="00000000">
            <w:pPr>
              <w:spacing w:after="0" w:line="259" w:lineRule="auto"/>
              <w:ind w:left="0" w:right="0" w:firstLine="0"/>
              <w:jc w:val="left"/>
            </w:pPr>
            <w:r>
              <w:rPr>
                <w:sz w:val="20"/>
              </w:rPr>
              <w:t xml:space="preserve">Response </w:t>
            </w:r>
          </w:p>
        </w:tc>
        <w:tc>
          <w:tcPr>
            <w:tcW w:w="1820" w:type="dxa"/>
            <w:tcBorders>
              <w:top w:val="single" w:sz="8" w:space="0" w:color="000000"/>
              <w:left w:val="single" w:sz="8" w:space="0" w:color="000000"/>
              <w:bottom w:val="single" w:sz="8" w:space="0" w:color="000000"/>
              <w:right w:val="single" w:sz="8" w:space="0" w:color="000000"/>
            </w:tcBorders>
            <w:vAlign w:val="center"/>
          </w:tcPr>
          <w:p w14:paraId="0A8C1A5C" w14:textId="77777777" w:rsidR="00277F61" w:rsidRDefault="00000000">
            <w:pPr>
              <w:spacing w:after="0" w:line="259" w:lineRule="auto"/>
              <w:ind w:left="0" w:right="6" w:firstLine="0"/>
              <w:jc w:val="center"/>
            </w:pPr>
            <w:r>
              <w:rPr>
                <w:sz w:val="20"/>
              </w:rPr>
              <w:t xml:space="preserve">20 </w:t>
            </w:r>
          </w:p>
        </w:tc>
        <w:tc>
          <w:tcPr>
            <w:tcW w:w="1880" w:type="dxa"/>
            <w:tcBorders>
              <w:top w:val="single" w:sz="8" w:space="0" w:color="000000"/>
              <w:left w:val="single" w:sz="8" w:space="0" w:color="000000"/>
              <w:bottom w:val="single" w:sz="8" w:space="0" w:color="000000"/>
              <w:right w:val="single" w:sz="8" w:space="0" w:color="000000"/>
            </w:tcBorders>
            <w:vAlign w:val="center"/>
          </w:tcPr>
          <w:p w14:paraId="3BDBED8D" w14:textId="77777777" w:rsidR="00277F61" w:rsidRDefault="00000000">
            <w:pPr>
              <w:spacing w:after="0" w:line="259" w:lineRule="auto"/>
              <w:ind w:left="0" w:right="196" w:firstLine="0"/>
              <w:jc w:val="center"/>
            </w:pPr>
            <w:r>
              <w:rPr>
                <w:sz w:val="20"/>
              </w:rPr>
              <w:t xml:space="preserve"> </w:t>
            </w:r>
          </w:p>
        </w:tc>
        <w:tc>
          <w:tcPr>
            <w:tcW w:w="1760" w:type="dxa"/>
            <w:tcBorders>
              <w:top w:val="single" w:sz="8" w:space="0" w:color="000000"/>
              <w:left w:val="single" w:sz="8" w:space="0" w:color="000000"/>
              <w:bottom w:val="single" w:sz="8" w:space="0" w:color="000000"/>
              <w:right w:val="single" w:sz="8" w:space="0" w:color="000000"/>
            </w:tcBorders>
            <w:vAlign w:val="center"/>
          </w:tcPr>
          <w:p w14:paraId="7F35018D" w14:textId="77777777" w:rsidR="00277F61" w:rsidRDefault="00000000">
            <w:pPr>
              <w:spacing w:after="0" w:line="259" w:lineRule="auto"/>
              <w:ind w:left="0" w:right="86" w:firstLine="0"/>
              <w:jc w:val="center"/>
            </w:pPr>
            <w:r>
              <w:rPr>
                <w:sz w:val="20"/>
              </w:rPr>
              <w:t xml:space="preserve"> </w:t>
            </w:r>
          </w:p>
        </w:tc>
        <w:tc>
          <w:tcPr>
            <w:tcW w:w="1880" w:type="dxa"/>
            <w:tcBorders>
              <w:top w:val="single" w:sz="8" w:space="0" w:color="000000"/>
              <w:left w:val="single" w:sz="8" w:space="0" w:color="000000"/>
              <w:bottom w:val="single" w:sz="8" w:space="0" w:color="000000"/>
              <w:right w:val="single" w:sz="8" w:space="0" w:color="000000"/>
            </w:tcBorders>
            <w:vAlign w:val="center"/>
          </w:tcPr>
          <w:p w14:paraId="2F897B6E" w14:textId="77777777" w:rsidR="00277F61" w:rsidRDefault="00000000">
            <w:pPr>
              <w:spacing w:after="0" w:line="259" w:lineRule="auto"/>
              <w:ind w:left="0" w:right="186" w:firstLine="0"/>
              <w:jc w:val="center"/>
            </w:pPr>
            <w:r>
              <w:rPr>
                <w:sz w:val="20"/>
              </w:rPr>
              <w:t xml:space="preserve"> </w:t>
            </w:r>
          </w:p>
        </w:tc>
        <w:tc>
          <w:tcPr>
            <w:tcW w:w="1780" w:type="dxa"/>
            <w:tcBorders>
              <w:top w:val="single" w:sz="8" w:space="0" w:color="000000"/>
              <w:left w:val="single" w:sz="8" w:space="0" w:color="000000"/>
              <w:bottom w:val="single" w:sz="8" w:space="0" w:color="000000"/>
              <w:right w:val="single" w:sz="8" w:space="0" w:color="000000"/>
            </w:tcBorders>
            <w:vAlign w:val="center"/>
          </w:tcPr>
          <w:p w14:paraId="4850F284" w14:textId="77777777" w:rsidR="00277F61" w:rsidRDefault="00000000">
            <w:pPr>
              <w:spacing w:after="0" w:line="259" w:lineRule="auto"/>
              <w:ind w:left="0" w:right="96" w:firstLine="0"/>
              <w:jc w:val="center"/>
            </w:pPr>
            <w:r>
              <w:rPr>
                <w:sz w:val="20"/>
              </w:rPr>
              <w:t xml:space="preserve"> </w:t>
            </w:r>
          </w:p>
        </w:tc>
      </w:tr>
      <w:tr w:rsidR="00277F61" w14:paraId="3D9A4754" w14:textId="77777777">
        <w:trPr>
          <w:trHeight w:val="700"/>
        </w:trPr>
        <w:tc>
          <w:tcPr>
            <w:tcW w:w="1620" w:type="dxa"/>
            <w:tcBorders>
              <w:top w:val="single" w:sz="8" w:space="0" w:color="000000"/>
              <w:left w:val="single" w:sz="8" w:space="0" w:color="000000"/>
              <w:bottom w:val="single" w:sz="8" w:space="0" w:color="000000"/>
              <w:right w:val="single" w:sz="8" w:space="0" w:color="000000"/>
            </w:tcBorders>
          </w:tcPr>
          <w:p w14:paraId="68D2BD82" w14:textId="77777777" w:rsidR="00277F61" w:rsidRDefault="00000000">
            <w:pPr>
              <w:spacing w:after="0" w:line="259" w:lineRule="auto"/>
              <w:ind w:left="0" w:right="0" w:firstLine="0"/>
              <w:jc w:val="left"/>
            </w:pPr>
            <w:r>
              <w:rPr>
                <w:sz w:val="20"/>
              </w:rPr>
              <w:t xml:space="preserve">Time </w:t>
            </w:r>
          </w:p>
          <w:p w14:paraId="77BD0A20" w14:textId="77777777" w:rsidR="00277F61" w:rsidRDefault="00000000">
            <w:pPr>
              <w:spacing w:after="0" w:line="259" w:lineRule="auto"/>
              <w:ind w:left="0" w:right="0" w:firstLine="0"/>
              <w:jc w:val="left"/>
            </w:pPr>
            <w:r>
              <w:rPr>
                <w:sz w:val="20"/>
              </w:rPr>
              <w:t xml:space="preserve">Management &amp; </w:t>
            </w:r>
          </w:p>
          <w:p w14:paraId="2A3A6F07" w14:textId="77777777" w:rsidR="00277F61" w:rsidRDefault="00000000">
            <w:pPr>
              <w:spacing w:after="0" w:line="259" w:lineRule="auto"/>
              <w:ind w:left="0" w:right="0" w:firstLine="0"/>
              <w:jc w:val="left"/>
            </w:pPr>
            <w:r>
              <w:rPr>
                <w:sz w:val="20"/>
              </w:rPr>
              <w:t xml:space="preserve">Presentation </w:t>
            </w:r>
          </w:p>
        </w:tc>
        <w:tc>
          <w:tcPr>
            <w:tcW w:w="1820" w:type="dxa"/>
            <w:tcBorders>
              <w:top w:val="single" w:sz="8" w:space="0" w:color="000000"/>
              <w:left w:val="single" w:sz="8" w:space="0" w:color="000000"/>
              <w:bottom w:val="single" w:sz="8" w:space="0" w:color="000000"/>
              <w:right w:val="single" w:sz="8" w:space="0" w:color="000000"/>
            </w:tcBorders>
            <w:vAlign w:val="center"/>
          </w:tcPr>
          <w:p w14:paraId="1EC22DB2" w14:textId="77777777" w:rsidR="00277F61" w:rsidRDefault="00000000">
            <w:pPr>
              <w:spacing w:after="0" w:line="259" w:lineRule="auto"/>
              <w:ind w:left="0" w:right="6" w:firstLine="0"/>
              <w:jc w:val="center"/>
            </w:pPr>
            <w:r>
              <w:rPr>
                <w:sz w:val="20"/>
              </w:rPr>
              <w:t xml:space="preserve">15 </w:t>
            </w:r>
          </w:p>
        </w:tc>
        <w:tc>
          <w:tcPr>
            <w:tcW w:w="1880" w:type="dxa"/>
            <w:tcBorders>
              <w:top w:val="single" w:sz="8" w:space="0" w:color="000000"/>
              <w:left w:val="single" w:sz="8" w:space="0" w:color="000000"/>
              <w:bottom w:val="single" w:sz="8" w:space="0" w:color="000000"/>
              <w:right w:val="single" w:sz="8" w:space="0" w:color="000000"/>
            </w:tcBorders>
            <w:vAlign w:val="center"/>
          </w:tcPr>
          <w:p w14:paraId="1A5FCA73" w14:textId="77777777" w:rsidR="00277F61" w:rsidRDefault="00000000">
            <w:pPr>
              <w:spacing w:after="0" w:line="259" w:lineRule="auto"/>
              <w:ind w:left="0" w:right="196" w:firstLine="0"/>
              <w:jc w:val="center"/>
            </w:pPr>
            <w:r>
              <w:rPr>
                <w:sz w:val="20"/>
              </w:rPr>
              <w:t xml:space="preserve"> </w:t>
            </w:r>
          </w:p>
        </w:tc>
        <w:tc>
          <w:tcPr>
            <w:tcW w:w="1760" w:type="dxa"/>
            <w:tcBorders>
              <w:top w:val="single" w:sz="8" w:space="0" w:color="000000"/>
              <w:left w:val="single" w:sz="8" w:space="0" w:color="000000"/>
              <w:bottom w:val="single" w:sz="8" w:space="0" w:color="000000"/>
              <w:right w:val="single" w:sz="8" w:space="0" w:color="000000"/>
            </w:tcBorders>
            <w:vAlign w:val="center"/>
          </w:tcPr>
          <w:p w14:paraId="67E66DE0" w14:textId="77777777" w:rsidR="00277F61" w:rsidRDefault="00000000">
            <w:pPr>
              <w:spacing w:after="0" w:line="259" w:lineRule="auto"/>
              <w:ind w:left="0" w:right="86" w:firstLine="0"/>
              <w:jc w:val="center"/>
            </w:pPr>
            <w:r>
              <w:rPr>
                <w:sz w:val="20"/>
              </w:rPr>
              <w:t xml:space="preserve"> </w:t>
            </w:r>
          </w:p>
        </w:tc>
        <w:tc>
          <w:tcPr>
            <w:tcW w:w="1880" w:type="dxa"/>
            <w:tcBorders>
              <w:top w:val="single" w:sz="8" w:space="0" w:color="000000"/>
              <w:left w:val="single" w:sz="8" w:space="0" w:color="000000"/>
              <w:bottom w:val="single" w:sz="8" w:space="0" w:color="000000"/>
              <w:right w:val="single" w:sz="8" w:space="0" w:color="000000"/>
            </w:tcBorders>
            <w:vAlign w:val="center"/>
          </w:tcPr>
          <w:p w14:paraId="0E120AE3" w14:textId="77777777" w:rsidR="00277F61" w:rsidRDefault="00000000">
            <w:pPr>
              <w:spacing w:after="0" w:line="259" w:lineRule="auto"/>
              <w:ind w:left="0" w:right="186" w:firstLine="0"/>
              <w:jc w:val="center"/>
            </w:pPr>
            <w:r>
              <w:rPr>
                <w:sz w:val="20"/>
              </w:rPr>
              <w:t xml:space="preserve"> </w:t>
            </w:r>
          </w:p>
        </w:tc>
        <w:tc>
          <w:tcPr>
            <w:tcW w:w="1780" w:type="dxa"/>
            <w:tcBorders>
              <w:top w:val="single" w:sz="8" w:space="0" w:color="000000"/>
              <w:left w:val="single" w:sz="8" w:space="0" w:color="000000"/>
              <w:bottom w:val="single" w:sz="8" w:space="0" w:color="000000"/>
              <w:right w:val="single" w:sz="8" w:space="0" w:color="000000"/>
            </w:tcBorders>
            <w:vAlign w:val="center"/>
          </w:tcPr>
          <w:p w14:paraId="65385824" w14:textId="77777777" w:rsidR="00277F61" w:rsidRDefault="00000000">
            <w:pPr>
              <w:spacing w:after="0" w:line="259" w:lineRule="auto"/>
              <w:ind w:left="0" w:right="96" w:firstLine="0"/>
              <w:jc w:val="center"/>
            </w:pPr>
            <w:r>
              <w:rPr>
                <w:sz w:val="20"/>
              </w:rPr>
              <w:t xml:space="preserve"> </w:t>
            </w:r>
          </w:p>
        </w:tc>
      </w:tr>
    </w:tbl>
    <w:p w14:paraId="62AF2AB8" w14:textId="77777777" w:rsidR="00277F61" w:rsidRDefault="00000000">
      <w:pPr>
        <w:spacing w:after="0" w:line="259" w:lineRule="auto"/>
        <w:ind w:left="720" w:right="0" w:firstLine="0"/>
      </w:pPr>
      <w:r>
        <w:rPr>
          <w:sz w:val="26"/>
        </w:rPr>
        <w:t xml:space="preserve"> </w:t>
      </w:r>
    </w:p>
    <w:p w14:paraId="7506C070" w14:textId="77777777" w:rsidR="00277F61" w:rsidRDefault="00000000">
      <w:pPr>
        <w:spacing w:after="0" w:line="259" w:lineRule="auto"/>
        <w:ind w:left="720" w:right="0" w:firstLine="0"/>
      </w:pPr>
      <w:r>
        <w:rPr>
          <w:sz w:val="26"/>
        </w:rPr>
        <w:t xml:space="preserve"> </w:t>
      </w:r>
    </w:p>
    <w:tbl>
      <w:tblPr>
        <w:tblStyle w:val="TableGrid"/>
        <w:tblW w:w="10540" w:type="dxa"/>
        <w:tblInd w:w="-610" w:type="dxa"/>
        <w:tblCellMar>
          <w:top w:w="59" w:type="dxa"/>
          <w:left w:w="0" w:type="dxa"/>
          <w:bottom w:w="0" w:type="dxa"/>
          <w:right w:w="59" w:type="dxa"/>
        </w:tblCellMar>
        <w:tblLook w:val="04A0" w:firstRow="1" w:lastRow="0" w:firstColumn="1" w:lastColumn="0" w:noHBand="0" w:noVBand="1"/>
      </w:tblPr>
      <w:tblGrid>
        <w:gridCol w:w="1080"/>
        <w:gridCol w:w="1803"/>
        <w:gridCol w:w="277"/>
        <w:gridCol w:w="1441"/>
        <w:gridCol w:w="279"/>
        <w:gridCol w:w="1620"/>
        <w:gridCol w:w="280"/>
        <w:gridCol w:w="2080"/>
        <w:gridCol w:w="1680"/>
      </w:tblGrid>
      <w:tr w:rsidR="00277F61" w14:paraId="0389724D" w14:textId="77777777">
        <w:trPr>
          <w:trHeight w:val="700"/>
        </w:trPr>
        <w:tc>
          <w:tcPr>
            <w:tcW w:w="1080" w:type="dxa"/>
            <w:tcBorders>
              <w:top w:val="single" w:sz="8" w:space="0" w:color="000000"/>
              <w:left w:val="single" w:sz="8" w:space="0" w:color="000000"/>
              <w:bottom w:val="single" w:sz="8" w:space="0" w:color="000000"/>
              <w:right w:val="single" w:sz="8" w:space="0" w:color="000000"/>
            </w:tcBorders>
          </w:tcPr>
          <w:p w14:paraId="1F118299" w14:textId="77777777" w:rsidR="00277F61" w:rsidRDefault="00000000">
            <w:pPr>
              <w:spacing w:after="0" w:line="259" w:lineRule="auto"/>
              <w:ind w:left="122" w:right="0" w:firstLine="0"/>
              <w:jc w:val="left"/>
            </w:pPr>
            <w:r>
              <w:rPr>
                <w:b/>
              </w:rPr>
              <w:t xml:space="preserve">Criteria </w:t>
            </w:r>
          </w:p>
        </w:tc>
        <w:tc>
          <w:tcPr>
            <w:tcW w:w="1803" w:type="dxa"/>
            <w:tcBorders>
              <w:top w:val="single" w:sz="8" w:space="0" w:color="000000"/>
              <w:left w:val="single" w:sz="8" w:space="0" w:color="000000"/>
              <w:bottom w:val="single" w:sz="8" w:space="0" w:color="000000"/>
              <w:right w:val="nil"/>
            </w:tcBorders>
          </w:tcPr>
          <w:p w14:paraId="7DCBEF6F" w14:textId="77777777" w:rsidR="00277F61" w:rsidRDefault="00000000">
            <w:pPr>
              <w:spacing w:after="0" w:line="259" w:lineRule="auto"/>
              <w:ind w:left="100" w:right="0" w:firstLine="0"/>
              <w:jc w:val="left"/>
            </w:pPr>
            <w:r>
              <w:rPr>
                <w:b/>
                <w:sz w:val="20"/>
              </w:rPr>
              <w:t xml:space="preserve">Understanding </w:t>
            </w:r>
          </w:p>
          <w:p w14:paraId="13AD7CF3" w14:textId="77777777" w:rsidR="00277F61" w:rsidRDefault="00000000">
            <w:pPr>
              <w:spacing w:after="0" w:line="259" w:lineRule="auto"/>
              <w:ind w:left="100" w:right="0" w:firstLine="0"/>
              <w:jc w:val="left"/>
            </w:pPr>
            <w:r>
              <w:rPr>
                <w:b/>
                <w:sz w:val="20"/>
              </w:rPr>
              <w:t xml:space="preserve">Task </w:t>
            </w:r>
          </w:p>
        </w:tc>
        <w:tc>
          <w:tcPr>
            <w:tcW w:w="277" w:type="dxa"/>
            <w:tcBorders>
              <w:top w:val="single" w:sz="8" w:space="0" w:color="000000"/>
              <w:left w:val="nil"/>
              <w:bottom w:val="single" w:sz="8" w:space="0" w:color="000000"/>
              <w:right w:val="single" w:sz="8" w:space="0" w:color="000000"/>
            </w:tcBorders>
          </w:tcPr>
          <w:p w14:paraId="019F2111" w14:textId="77777777" w:rsidR="00277F61" w:rsidRDefault="00000000">
            <w:pPr>
              <w:spacing w:after="0" w:line="259" w:lineRule="auto"/>
              <w:ind w:left="0" w:right="0" w:firstLine="0"/>
            </w:pPr>
            <w:r>
              <w:rPr>
                <w:b/>
                <w:sz w:val="20"/>
              </w:rPr>
              <w:t xml:space="preserve">of </w:t>
            </w:r>
          </w:p>
        </w:tc>
        <w:tc>
          <w:tcPr>
            <w:tcW w:w="1441" w:type="dxa"/>
            <w:tcBorders>
              <w:top w:val="single" w:sz="8" w:space="0" w:color="000000"/>
              <w:left w:val="single" w:sz="8" w:space="0" w:color="000000"/>
              <w:bottom w:val="single" w:sz="8" w:space="0" w:color="000000"/>
              <w:right w:val="nil"/>
            </w:tcBorders>
          </w:tcPr>
          <w:p w14:paraId="50C431C9" w14:textId="77777777" w:rsidR="00277F61" w:rsidRDefault="00000000">
            <w:pPr>
              <w:spacing w:after="0" w:line="259" w:lineRule="auto"/>
              <w:ind w:left="105" w:right="0" w:firstLine="0"/>
              <w:jc w:val="left"/>
            </w:pPr>
            <w:r>
              <w:rPr>
                <w:b/>
                <w:sz w:val="20"/>
              </w:rPr>
              <w:t xml:space="preserve">Procedure </w:t>
            </w:r>
          </w:p>
          <w:p w14:paraId="11B6D719" w14:textId="77777777" w:rsidR="00277F61" w:rsidRDefault="00000000">
            <w:pPr>
              <w:spacing w:after="0" w:line="259" w:lineRule="auto"/>
              <w:ind w:left="105" w:right="0" w:firstLine="0"/>
              <w:jc w:val="left"/>
            </w:pPr>
            <w:r>
              <w:rPr>
                <w:b/>
                <w:sz w:val="20"/>
              </w:rPr>
              <w:t xml:space="preserve">Execution </w:t>
            </w:r>
          </w:p>
        </w:tc>
        <w:tc>
          <w:tcPr>
            <w:tcW w:w="279" w:type="dxa"/>
            <w:tcBorders>
              <w:top w:val="single" w:sz="8" w:space="0" w:color="000000"/>
              <w:left w:val="nil"/>
              <w:bottom w:val="single" w:sz="8" w:space="0" w:color="000000"/>
              <w:right w:val="single" w:sz="8" w:space="0" w:color="000000"/>
            </w:tcBorders>
          </w:tcPr>
          <w:p w14:paraId="2E668850" w14:textId="77777777" w:rsidR="00277F61" w:rsidRDefault="00000000">
            <w:pPr>
              <w:spacing w:after="0" w:line="259" w:lineRule="auto"/>
              <w:ind w:left="0" w:right="0" w:firstLine="0"/>
            </w:pPr>
            <w:r>
              <w:rPr>
                <w:b/>
                <w:sz w:val="20"/>
              </w:rPr>
              <w:t xml:space="preserve">&amp; </w:t>
            </w:r>
          </w:p>
        </w:tc>
        <w:tc>
          <w:tcPr>
            <w:tcW w:w="1620" w:type="dxa"/>
            <w:tcBorders>
              <w:top w:val="single" w:sz="8" w:space="0" w:color="000000"/>
              <w:left w:val="single" w:sz="8" w:space="0" w:color="000000"/>
              <w:bottom w:val="single" w:sz="8" w:space="0" w:color="000000"/>
              <w:right w:val="nil"/>
            </w:tcBorders>
          </w:tcPr>
          <w:p w14:paraId="2E8841AD" w14:textId="77777777" w:rsidR="00277F61" w:rsidRDefault="00000000">
            <w:pPr>
              <w:spacing w:after="0" w:line="259" w:lineRule="auto"/>
              <w:ind w:left="110" w:right="0" w:firstLine="0"/>
              <w:jc w:val="left"/>
            </w:pPr>
            <w:r>
              <w:rPr>
                <w:b/>
                <w:sz w:val="20"/>
              </w:rPr>
              <w:t xml:space="preserve">Observation </w:t>
            </w:r>
          </w:p>
          <w:p w14:paraId="3C4C50CE" w14:textId="77777777" w:rsidR="00277F61" w:rsidRDefault="00000000">
            <w:pPr>
              <w:spacing w:after="0" w:line="259" w:lineRule="auto"/>
              <w:ind w:left="110" w:right="0" w:firstLine="0"/>
              <w:jc w:val="left"/>
            </w:pPr>
            <w:r>
              <w:rPr>
                <w:b/>
                <w:sz w:val="20"/>
              </w:rPr>
              <w:t xml:space="preserve">Result </w:t>
            </w:r>
          </w:p>
        </w:tc>
        <w:tc>
          <w:tcPr>
            <w:tcW w:w="280" w:type="dxa"/>
            <w:tcBorders>
              <w:top w:val="single" w:sz="8" w:space="0" w:color="000000"/>
              <w:left w:val="nil"/>
              <w:bottom w:val="single" w:sz="8" w:space="0" w:color="000000"/>
              <w:right w:val="single" w:sz="8" w:space="0" w:color="000000"/>
            </w:tcBorders>
          </w:tcPr>
          <w:p w14:paraId="56C4C933" w14:textId="77777777" w:rsidR="00277F61" w:rsidRDefault="00000000">
            <w:pPr>
              <w:spacing w:after="0" w:line="259" w:lineRule="auto"/>
              <w:ind w:left="0" w:right="0" w:firstLine="0"/>
            </w:pPr>
            <w:r>
              <w:rPr>
                <w:b/>
                <w:sz w:val="20"/>
              </w:rPr>
              <w:t xml:space="preserve">&amp; </w:t>
            </w:r>
          </w:p>
        </w:tc>
        <w:tc>
          <w:tcPr>
            <w:tcW w:w="2080" w:type="dxa"/>
            <w:tcBorders>
              <w:top w:val="single" w:sz="8" w:space="0" w:color="000000"/>
              <w:left w:val="single" w:sz="8" w:space="0" w:color="000000"/>
              <w:bottom w:val="single" w:sz="8" w:space="0" w:color="000000"/>
              <w:right w:val="single" w:sz="8" w:space="0" w:color="000000"/>
            </w:tcBorders>
          </w:tcPr>
          <w:p w14:paraId="5667859D" w14:textId="77777777" w:rsidR="00277F61" w:rsidRDefault="00000000">
            <w:pPr>
              <w:tabs>
                <w:tab w:val="center" w:pos="1209"/>
                <w:tab w:val="right" w:pos="2021"/>
              </w:tabs>
              <w:spacing w:after="0" w:line="259" w:lineRule="auto"/>
              <w:ind w:left="0" w:right="0" w:firstLine="0"/>
              <w:jc w:val="left"/>
            </w:pPr>
            <w:r>
              <w:rPr>
                <w:b/>
                <w:sz w:val="20"/>
              </w:rPr>
              <w:t xml:space="preserve">Viva </w:t>
            </w:r>
            <w:r>
              <w:rPr>
                <w:b/>
                <w:sz w:val="20"/>
              </w:rPr>
              <w:tab/>
              <w:t xml:space="preserve">Voce </w:t>
            </w:r>
            <w:r>
              <w:rPr>
                <w:b/>
                <w:sz w:val="20"/>
              </w:rPr>
              <w:tab/>
              <w:t xml:space="preserve">/ </w:t>
            </w:r>
          </w:p>
          <w:p w14:paraId="5C7DBAF0" w14:textId="77777777" w:rsidR="00277F61" w:rsidRDefault="00000000">
            <w:pPr>
              <w:spacing w:after="0" w:line="259" w:lineRule="auto"/>
              <w:ind w:left="100" w:right="0" w:firstLine="0"/>
              <w:jc w:val="left"/>
            </w:pPr>
            <w:r>
              <w:rPr>
                <w:b/>
                <w:sz w:val="20"/>
              </w:rPr>
              <w:t xml:space="preserve">Conceptual Response </w:t>
            </w:r>
          </w:p>
        </w:tc>
        <w:tc>
          <w:tcPr>
            <w:tcW w:w="1680" w:type="dxa"/>
            <w:tcBorders>
              <w:top w:val="single" w:sz="8" w:space="0" w:color="000000"/>
              <w:left w:val="single" w:sz="8" w:space="0" w:color="000000"/>
              <w:bottom w:val="single" w:sz="8" w:space="0" w:color="000000"/>
              <w:right w:val="single" w:sz="8" w:space="0" w:color="000000"/>
            </w:tcBorders>
          </w:tcPr>
          <w:p w14:paraId="5E798066" w14:textId="77777777" w:rsidR="00277F61" w:rsidRDefault="00000000">
            <w:pPr>
              <w:spacing w:after="0" w:line="259" w:lineRule="auto"/>
              <w:ind w:left="105" w:right="0" w:firstLine="0"/>
              <w:jc w:val="left"/>
            </w:pPr>
            <w:r>
              <w:rPr>
                <w:b/>
                <w:sz w:val="20"/>
              </w:rPr>
              <w:t xml:space="preserve">Time </w:t>
            </w:r>
          </w:p>
          <w:p w14:paraId="763FA284" w14:textId="77777777" w:rsidR="00277F61" w:rsidRDefault="00000000">
            <w:pPr>
              <w:spacing w:after="0" w:line="259" w:lineRule="auto"/>
              <w:ind w:left="105" w:right="0" w:firstLine="0"/>
            </w:pPr>
            <w:r>
              <w:rPr>
                <w:b/>
                <w:sz w:val="20"/>
              </w:rPr>
              <w:t xml:space="preserve">Management &amp; </w:t>
            </w:r>
          </w:p>
          <w:p w14:paraId="024A9D84" w14:textId="77777777" w:rsidR="00277F61" w:rsidRDefault="00000000">
            <w:pPr>
              <w:spacing w:after="0" w:line="259" w:lineRule="auto"/>
              <w:ind w:left="105" w:right="0" w:firstLine="0"/>
              <w:jc w:val="left"/>
            </w:pPr>
            <w:r>
              <w:rPr>
                <w:b/>
                <w:sz w:val="20"/>
              </w:rPr>
              <w:t xml:space="preserve">Presentation </w:t>
            </w:r>
          </w:p>
        </w:tc>
      </w:tr>
      <w:tr w:rsidR="00277F61" w14:paraId="527B82C8" w14:textId="77777777">
        <w:trPr>
          <w:trHeight w:val="480"/>
        </w:trPr>
        <w:tc>
          <w:tcPr>
            <w:tcW w:w="1080" w:type="dxa"/>
            <w:tcBorders>
              <w:top w:val="single" w:sz="8" w:space="0" w:color="000000"/>
              <w:left w:val="single" w:sz="8" w:space="0" w:color="000000"/>
              <w:bottom w:val="single" w:sz="8" w:space="0" w:color="000000"/>
              <w:right w:val="single" w:sz="8" w:space="0" w:color="000000"/>
            </w:tcBorders>
          </w:tcPr>
          <w:p w14:paraId="4AF2A0EE" w14:textId="77777777" w:rsidR="00277F61" w:rsidRDefault="00000000">
            <w:pPr>
              <w:spacing w:after="0" w:line="259" w:lineRule="auto"/>
              <w:ind w:left="110" w:right="0" w:firstLine="0"/>
              <w:jc w:val="left"/>
            </w:pPr>
            <w:r>
              <w:rPr>
                <w:sz w:val="20"/>
              </w:rPr>
              <w:t xml:space="preserve">Weightage </w:t>
            </w:r>
          </w:p>
        </w:tc>
        <w:tc>
          <w:tcPr>
            <w:tcW w:w="1803" w:type="dxa"/>
            <w:tcBorders>
              <w:top w:val="single" w:sz="8" w:space="0" w:color="000000"/>
              <w:left w:val="single" w:sz="8" w:space="0" w:color="000000"/>
              <w:bottom w:val="single" w:sz="8" w:space="0" w:color="000000"/>
              <w:right w:val="nil"/>
            </w:tcBorders>
          </w:tcPr>
          <w:p w14:paraId="5914BAB1" w14:textId="77777777" w:rsidR="00277F61" w:rsidRDefault="00000000">
            <w:pPr>
              <w:spacing w:after="0" w:line="259" w:lineRule="auto"/>
              <w:ind w:left="1290" w:right="0" w:firstLine="0"/>
              <w:jc w:val="left"/>
            </w:pPr>
            <w:r>
              <w:rPr>
                <w:sz w:val="20"/>
              </w:rPr>
              <w:t xml:space="preserve">20 </w:t>
            </w:r>
          </w:p>
          <w:p w14:paraId="0B4B0CF8" w14:textId="77777777" w:rsidR="00277F61" w:rsidRDefault="00000000">
            <w:pPr>
              <w:spacing w:after="0" w:line="259" w:lineRule="auto"/>
              <w:ind w:left="0" w:right="212" w:firstLine="0"/>
              <w:jc w:val="right"/>
            </w:pPr>
            <w:r>
              <w:rPr>
                <w:sz w:val="20"/>
              </w:rPr>
              <w:t xml:space="preserve"> (2) </w:t>
            </w:r>
          </w:p>
        </w:tc>
        <w:tc>
          <w:tcPr>
            <w:tcW w:w="277" w:type="dxa"/>
            <w:tcBorders>
              <w:top w:val="single" w:sz="8" w:space="0" w:color="000000"/>
              <w:left w:val="nil"/>
              <w:bottom w:val="single" w:sz="8" w:space="0" w:color="000000"/>
              <w:right w:val="single" w:sz="8" w:space="0" w:color="000000"/>
            </w:tcBorders>
          </w:tcPr>
          <w:p w14:paraId="593D3273" w14:textId="77777777" w:rsidR="00277F61" w:rsidRDefault="00277F61">
            <w:pPr>
              <w:spacing w:after="160" w:line="259" w:lineRule="auto"/>
              <w:ind w:left="0" w:right="0" w:firstLine="0"/>
              <w:jc w:val="left"/>
            </w:pPr>
          </w:p>
        </w:tc>
        <w:tc>
          <w:tcPr>
            <w:tcW w:w="1441" w:type="dxa"/>
            <w:tcBorders>
              <w:top w:val="single" w:sz="8" w:space="0" w:color="000000"/>
              <w:left w:val="single" w:sz="8" w:space="0" w:color="000000"/>
              <w:bottom w:val="single" w:sz="8" w:space="0" w:color="000000"/>
              <w:right w:val="nil"/>
            </w:tcBorders>
          </w:tcPr>
          <w:p w14:paraId="1BC55400" w14:textId="77777777" w:rsidR="00277F61" w:rsidRDefault="00000000">
            <w:pPr>
              <w:spacing w:after="0" w:line="259" w:lineRule="auto"/>
              <w:ind w:left="998" w:right="0" w:firstLine="0"/>
              <w:jc w:val="center"/>
            </w:pPr>
            <w:r>
              <w:rPr>
                <w:sz w:val="20"/>
              </w:rPr>
              <w:t xml:space="preserve">25 (3) </w:t>
            </w:r>
          </w:p>
        </w:tc>
        <w:tc>
          <w:tcPr>
            <w:tcW w:w="279" w:type="dxa"/>
            <w:tcBorders>
              <w:top w:val="single" w:sz="8" w:space="0" w:color="000000"/>
              <w:left w:val="nil"/>
              <w:bottom w:val="single" w:sz="8" w:space="0" w:color="000000"/>
              <w:right w:val="single" w:sz="8" w:space="0" w:color="000000"/>
            </w:tcBorders>
          </w:tcPr>
          <w:p w14:paraId="7C343EE4" w14:textId="77777777" w:rsidR="00277F61" w:rsidRDefault="00277F61">
            <w:pPr>
              <w:spacing w:after="160" w:line="259" w:lineRule="auto"/>
              <w:ind w:left="0" w:right="0" w:firstLine="0"/>
              <w:jc w:val="left"/>
            </w:pPr>
          </w:p>
        </w:tc>
        <w:tc>
          <w:tcPr>
            <w:tcW w:w="1620" w:type="dxa"/>
            <w:tcBorders>
              <w:top w:val="single" w:sz="8" w:space="0" w:color="000000"/>
              <w:left w:val="single" w:sz="8" w:space="0" w:color="000000"/>
              <w:bottom w:val="single" w:sz="8" w:space="0" w:color="000000"/>
              <w:right w:val="nil"/>
            </w:tcBorders>
          </w:tcPr>
          <w:p w14:paraId="7B5DA830" w14:textId="77777777" w:rsidR="00277F61" w:rsidRDefault="00000000">
            <w:pPr>
              <w:spacing w:after="0" w:line="259" w:lineRule="auto"/>
              <w:ind w:left="1086" w:right="0" w:firstLine="0"/>
              <w:jc w:val="center"/>
            </w:pPr>
            <w:r>
              <w:rPr>
                <w:sz w:val="20"/>
              </w:rPr>
              <w:t xml:space="preserve">20 (2) </w:t>
            </w:r>
          </w:p>
        </w:tc>
        <w:tc>
          <w:tcPr>
            <w:tcW w:w="280" w:type="dxa"/>
            <w:tcBorders>
              <w:top w:val="single" w:sz="8" w:space="0" w:color="000000"/>
              <w:left w:val="nil"/>
              <w:bottom w:val="single" w:sz="8" w:space="0" w:color="000000"/>
              <w:right w:val="single" w:sz="8" w:space="0" w:color="000000"/>
            </w:tcBorders>
          </w:tcPr>
          <w:p w14:paraId="530A20EA" w14:textId="77777777" w:rsidR="00277F61" w:rsidRDefault="00277F61">
            <w:pPr>
              <w:spacing w:after="160" w:line="259" w:lineRule="auto"/>
              <w:ind w:left="0" w:right="0" w:firstLine="0"/>
              <w:jc w:val="left"/>
            </w:pPr>
          </w:p>
        </w:tc>
        <w:tc>
          <w:tcPr>
            <w:tcW w:w="2080" w:type="dxa"/>
            <w:tcBorders>
              <w:top w:val="single" w:sz="8" w:space="0" w:color="000000"/>
              <w:left w:val="single" w:sz="8" w:space="0" w:color="000000"/>
              <w:bottom w:val="single" w:sz="8" w:space="0" w:color="000000"/>
              <w:right w:val="single" w:sz="8" w:space="0" w:color="000000"/>
            </w:tcBorders>
          </w:tcPr>
          <w:p w14:paraId="469D8501" w14:textId="77777777" w:rsidR="00277F61" w:rsidRDefault="00000000">
            <w:pPr>
              <w:spacing w:after="0" w:line="259" w:lineRule="auto"/>
              <w:ind w:left="1173" w:right="364" w:firstLine="0"/>
              <w:jc w:val="center"/>
            </w:pPr>
            <w:r>
              <w:rPr>
                <w:sz w:val="20"/>
              </w:rPr>
              <w:t xml:space="preserve">20 (2) </w:t>
            </w:r>
          </w:p>
        </w:tc>
        <w:tc>
          <w:tcPr>
            <w:tcW w:w="1680" w:type="dxa"/>
            <w:tcBorders>
              <w:top w:val="single" w:sz="8" w:space="0" w:color="000000"/>
              <w:left w:val="single" w:sz="8" w:space="0" w:color="000000"/>
              <w:bottom w:val="single" w:sz="8" w:space="0" w:color="000000"/>
              <w:right w:val="single" w:sz="8" w:space="0" w:color="000000"/>
            </w:tcBorders>
          </w:tcPr>
          <w:p w14:paraId="24044298" w14:textId="77777777" w:rsidR="00277F61" w:rsidRDefault="00000000">
            <w:pPr>
              <w:spacing w:after="0" w:line="259" w:lineRule="auto"/>
              <w:ind w:left="976" w:right="162" w:firstLine="0"/>
              <w:jc w:val="center"/>
            </w:pPr>
            <w:r>
              <w:rPr>
                <w:sz w:val="20"/>
              </w:rPr>
              <w:t xml:space="preserve">15 (1) </w:t>
            </w:r>
          </w:p>
        </w:tc>
      </w:tr>
      <w:tr w:rsidR="00277F61" w14:paraId="32707B26" w14:textId="77777777">
        <w:trPr>
          <w:trHeight w:val="440"/>
        </w:trPr>
        <w:tc>
          <w:tcPr>
            <w:tcW w:w="1080" w:type="dxa"/>
            <w:tcBorders>
              <w:top w:val="single" w:sz="8" w:space="0" w:color="000000"/>
              <w:left w:val="single" w:sz="8" w:space="0" w:color="000000"/>
              <w:bottom w:val="single" w:sz="8" w:space="0" w:color="000000"/>
              <w:right w:val="single" w:sz="8" w:space="0" w:color="000000"/>
            </w:tcBorders>
          </w:tcPr>
          <w:p w14:paraId="67550A05" w14:textId="77777777" w:rsidR="00277F61" w:rsidRDefault="00000000">
            <w:pPr>
              <w:spacing w:after="0" w:line="259" w:lineRule="auto"/>
              <w:ind w:left="49" w:right="0" w:firstLine="0"/>
              <w:jc w:val="center"/>
            </w:pPr>
            <w:r>
              <w:rPr>
                <w:sz w:val="20"/>
              </w:rPr>
              <w:t xml:space="preserve">Q1 </w:t>
            </w:r>
          </w:p>
        </w:tc>
        <w:tc>
          <w:tcPr>
            <w:tcW w:w="1803" w:type="dxa"/>
            <w:tcBorders>
              <w:top w:val="single" w:sz="8" w:space="0" w:color="000000"/>
              <w:left w:val="single" w:sz="8" w:space="0" w:color="000000"/>
              <w:bottom w:val="single" w:sz="8" w:space="0" w:color="000000"/>
              <w:right w:val="nil"/>
            </w:tcBorders>
          </w:tcPr>
          <w:p w14:paraId="446E5A14" w14:textId="77777777" w:rsidR="00277F61" w:rsidRDefault="00000000">
            <w:pPr>
              <w:spacing w:after="0" w:line="259" w:lineRule="auto"/>
              <w:ind w:left="1087" w:right="0" w:firstLine="0"/>
              <w:jc w:val="center"/>
            </w:pPr>
            <w:r>
              <w:rPr>
                <w:sz w:val="20"/>
              </w:rPr>
              <w:t xml:space="preserve"> </w:t>
            </w:r>
          </w:p>
        </w:tc>
        <w:tc>
          <w:tcPr>
            <w:tcW w:w="277" w:type="dxa"/>
            <w:tcBorders>
              <w:top w:val="single" w:sz="8" w:space="0" w:color="000000"/>
              <w:left w:val="nil"/>
              <w:bottom w:val="single" w:sz="8" w:space="0" w:color="000000"/>
              <w:right w:val="single" w:sz="8" w:space="0" w:color="000000"/>
            </w:tcBorders>
          </w:tcPr>
          <w:p w14:paraId="58827932" w14:textId="77777777" w:rsidR="00277F61" w:rsidRDefault="00277F61">
            <w:pPr>
              <w:spacing w:after="160" w:line="259" w:lineRule="auto"/>
              <w:ind w:left="0" w:right="0" w:firstLine="0"/>
              <w:jc w:val="left"/>
            </w:pPr>
          </w:p>
        </w:tc>
        <w:tc>
          <w:tcPr>
            <w:tcW w:w="1441" w:type="dxa"/>
            <w:tcBorders>
              <w:top w:val="single" w:sz="8" w:space="0" w:color="000000"/>
              <w:left w:val="single" w:sz="8" w:space="0" w:color="000000"/>
              <w:bottom w:val="single" w:sz="8" w:space="0" w:color="000000"/>
              <w:right w:val="nil"/>
            </w:tcBorders>
          </w:tcPr>
          <w:p w14:paraId="20705B64" w14:textId="77777777" w:rsidR="00277F61" w:rsidRDefault="00000000">
            <w:pPr>
              <w:spacing w:after="0" w:line="259" w:lineRule="auto"/>
              <w:ind w:left="0" w:right="117" w:firstLine="0"/>
              <w:jc w:val="right"/>
            </w:pPr>
            <w:r>
              <w:rPr>
                <w:sz w:val="20"/>
              </w:rPr>
              <w:t xml:space="preserve"> </w:t>
            </w:r>
          </w:p>
        </w:tc>
        <w:tc>
          <w:tcPr>
            <w:tcW w:w="279" w:type="dxa"/>
            <w:tcBorders>
              <w:top w:val="single" w:sz="8" w:space="0" w:color="000000"/>
              <w:left w:val="nil"/>
              <w:bottom w:val="single" w:sz="8" w:space="0" w:color="000000"/>
              <w:right w:val="single" w:sz="8" w:space="0" w:color="000000"/>
            </w:tcBorders>
          </w:tcPr>
          <w:p w14:paraId="116ED835" w14:textId="77777777" w:rsidR="00277F61" w:rsidRDefault="00277F61">
            <w:pPr>
              <w:spacing w:after="160" w:line="259" w:lineRule="auto"/>
              <w:ind w:left="0" w:right="0" w:firstLine="0"/>
              <w:jc w:val="left"/>
            </w:pPr>
          </w:p>
        </w:tc>
        <w:tc>
          <w:tcPr>
            <w:tcW w:w="1620" w:type="dxa"/>
            <w:tcBorders>
              <w:top w:val="single" w:sz="8" w:space="0" w:color="000000"/>
              <w:left w:val="single" w:sz="8" w:space="0" w:color="000000"/>
              <w:bottom w:val="single" w:sz="8" w:space="0" w:color="000000"/>
              <w:right w:val="nil"/>
            </w:tcBorders>
          </w:tcPr>
          <w:p w14:paraId="64692AAA" w14:textId="77777777" w:rsidR="00277F61" w:rsidRDefault="00000000">
            <w:pPr>
              <w:spacing w:after="0" w:line="259" w:lineRule="auto"/>
              <w:ind w:left="1303" w:right="0" w:firstLine="0"/>
              <w:jc w:val="left"/>
            </w:pPr>
            <w:r>
              <w:rPr>
                <w:sz w:val="20"/>
              </w:rPr>
              <w:t xml:space="preserve"> </w:t>
            </w:r>
          </w:p>
        </w:tc>
        <w:tc>
          <w:tcPr>
            <w:tcW w:w="280" w:type="dxa"/>
            <w:tcBorders>
              <w:top w:val="single" w:sz="8" w:space="0" w:color="000000"/>
              <w:left w:val="nil"/>
              <w:bottom w:val="single" w:sz="8" w:space="0" w:color="000000"/>
              <w:right w:val="single" w:sz="8" w:space="0" w:color="000000"/>
            </w:tcBorders>
          </w:tcPr>
          <w:p w14:paraId="3196AB8D" w14:textId="77777777" w:rsidR="00277F61" w:rsidRDefault="00277F61">
            <w:pPr>
              <w:spacing w:after="160" w:line="259" w:lineRule="auto"/>
              <w:ind w:left="0" w:right="0" w:firstLine="0"/>
              <w:jc w:val="left"/>
            </w:pPr>
          </w:p>
        </w:tc>
        <w:tc>
          <w:tcPr>
            <w:tcW w:w="2080" w:type="dxa"/>
            <w:tcBorders>
              <w:top w:val="single" w:sz="8" w:space="0" w:color="000000"/>
              <w:left w:val="single" w:sz="8" w:space="0" w:color="000000"/>
              <w:bottom w:val="single" w:sz="8" w:space="0" w:color="000000"/>
              <w:right w:val="single" w:sz="8" w:space="0" w:color="000000"/>
            </w:tcBorders>
          </w:tcPr>
          <w:p w14:paraId="7C401A5C" w14:textId="77777777" w:rsidR="00277F61" w:rsidRDefault="00000000">
            <w:pPr>
              <w:spacing w:after="0" w:line="259" w:lineRule="auto"/>
              <w:ind w:left="809" w:right="0" w:firstLine="0"/>
              <w:jc w:val="center"/>
            </w:pPr>
            <w:r>
              <w:rPr>
                <w:sz w:val="20"/>
              </w:rPr>
              <w:t xml:space="preserve"> </w:t>
            </w:r>
          </w:p>
        </w:tc>
        <w:tc>
          <w:tcPr>
            <w:tcW w:w="1680" w:type="dxa"/>
            <w:tcBorders>
              <w:top w:val="single" w:sz="8" w:space="0" w:color="000000"/>
              <w:left w:val="single" w:sz="8" w:space="0" w:color="000000"/>
              <w:bottom w:val="single" w:sz="8" w:space="0" w:color="000000"/>
              <w:right w:val="single" w:sz="8" w:space="0" w:color="000000"/>
            </w:tcBorders>
          </w:tcPr>
          <w:p w14:paraId="424028F8" w14:textId="77777777" w:rsidR="00277F61" w:rsidRDefault="00000000">
            <w:pPr>
              <w:spacing w:after="0" w:line="259" w:lineRule="auto"/>
              <w:ind w:left="814" w:right="0" w:firstLine="0"/>
              <w:jc w:val="center"/>
            </w:pPr>
            <w:r>
              <w:rPr>
                <w:sz w:val="20"/>
              </w:rPr>
              <w:t xml:space="preserve"> </w:t>
            </w:r>
          </w:p>
        </w:tc>
      </w:tr>
      <w:tr w:rsidR="00277F61" w14:paraId="039AAB7E" w14:textId="77777777">
        <w:trPr>
          <w:trHeight w:val="460"/>
        </w:trPr>
        <w:tc>
          <w:tcPr>
            <w:tcW w:w="1080" w:type="dxa"/>
            <w:tcBorders>
              <w:top w:val="single" w:sz="8" w:space="0" w:color="000000"/>
              <w:left w:val="single" w:sz="8" w:space="0" w:color="000000"/>
              <w:bottom w:val="single" w:sz="8" w:space="0" w:color="000000"/>
              <w:right w:val="single" w:sz="8" w:space="0" w:color="000000"/>
            </w:tcBorders>
          </w:tcPr>
          <w:p w14:paraId="20313E78" w14:textId="77777777" w:rsidR="00277F61" w:rsidRDefault="00000000">
            <w:pPr>
              <w:spacing w:after="0" w:line="259" w:lineRule="auto"/>
              <w:ind w:left="49" w:right="0" w:firstLine="0"/>
              <w:jc w:val="center"/>
            </w:pPr>
            <w:r>
              <w:rPr>
                <w:sz w:val="20"/>
              </w:rPr>
              <w:t xml:space="preserve">Q2 </w:t>
            </w:r>
          </w:p>
        </w:tc>
        <w:tc>
          <w:tcPr>
            <w:tcW w:w="1803" w:type="dxa"/>
            <w:tcBorders>
              <w:top w:val="single" w:sz="8" w:space="0" w:color="000000"/>
              <w:left w:val="single" w:sz="8" w:space="0" w:color="000000"/>
              <w:bottom w:val="single" w:sz="8" w:space="0" w:color="000000"/>
              <w:right w:val="nil"/>
            </w:tcBorders>
          </w:tcPr>
          <w:p w14:paraId="1C363705" w14:textId="77777777" w:rsidR="00277F61" w:rsidRDefault="00000000">
            <w:pPr>
              <w:spacing w:after="0" w:line="259" w:lineRule="auto"/>
              <w:ind w:left="1087" w:right="0" w:firstLine="0"/>
              <w:jc w:val="center"/>
            </w:pPr>
            <w:r>
              <w:rPr>
                <w:sz w:val="20"/>
              </w:rPr>
              <w:t xml:space="preserve"> </w:t>
            </w:r>
          </w:p>
        </w:tc>
        <w:tc>
          <w:tcPr>
            <w:tcW w:w="277" w:type="dxa"/>
            <w:tcBorders>
              <w:top w:val="single" w:sz="8" w:space="0" w:color="000000"/>
              <w:left w:val="nil"/>
              <w:bottom w:val="single" w:sz="8" w:space="0" w:color="000000"/>
              <w:right w:val="single" w:sz="8" w:space="0" w:color="000000"/>
            </w:tcBorders>
          </w:tcPr>
          <w:p w14:paraId="66E981D9" w14:textId="77777777" w:rsidR="00277F61" w:rsidRDefault="00277F61">
            <w:pPr>
              <w:spacing w:after="160" w:line="259" w:lineRule="auto"/>
              <w:ind w:left="0" w:right="0" w:firstLine="0"/>
              <w:jc w:val="left"/>
            </w:pPr>
          </w:p>
        </w:tc>
        <w:tc>
          <w:tcPr>
            <w:tcW w:w="1441" w:type="dxa"/>
            <w:tcBorders>
              <w:top w:val="single" w:sz="8" w:space="0" w:color="000000"/>
              <w:left w:val="single" w:sz="8" w:space="0" w:color="000000"/>
              <w:bottom w:val="single" w:sz="8" w:space="0" w:color="000000"/>
              <w:right w:val="nil"/>
            </w:tcBorders>
          </w:tcPr>
          <w:p w14:paraId="2727432A" w14:textId="77777777" w:rsidR="00277F61" w:rsidRDefault="00000000">
            <w:pPr>
              <w:spacing w:after="0" w:line="259" w:lineRule="auto"/>
              <w:ind w:left="0" w:right="117" w:firstLine="0"/>
              <w:jc w:val="right"/>
            </w:pPr>
            <w:r>
              <w:rPr>
                <w:sz w:val="20"/>
              </w:rPr>
              <w:t xml:space="preserve"> </w:t>
            </w:r>
          </w:p>
        </w:tc>
        <w:tc>
          <w:tcPr>
            <w:tcW w:w="279" w:type="dxa"/>
            <w:tcBorders>
              <w:top w:val="single" w:sz="8" w:space="0" w:color="000000"/>
              <w:left w:val="nil"/>
              <w:bottom w:val="single" w:sz="8" w:space="0" w:color="000000"/>
              <w:right w:val="single" w:sz="8" w:space="0" w:color="000000"/>
            </w:tcBorders>
          </w:tcPr>
          <w:p w14:paraId="28487A3A" w14:textId="77777777" w:rsidR="00277F61" w:rsidRDefault="00277F61">
            <w:pPr>
              <w:spacing w:after="160" w:line="259" w:lineRule="auto"/>
              <w:ind w:left="0" w:right="0" w:firstLine="0"/>
              <w:jc w:val="left"/>
            </w:pPr>
          </w:p>
        </w:tc>
        <w:tc>
          <w:tcPr>
            <w:tcW w:w="1620" w:type="dxa"/>
            <w:tcBorders>
              <w:top w:val="single" w:sz="8" w:space="0" w:color="000000"/>
              <w:left w:val="single" w:sz="8" w:space="0" w:color="000000"/>
              <w:bottom w:val="single" w:sz="8" w:space="0" w:color="000000"/>
              <w:right w:val="nil"/>
            </w:tcBorders>
          </w:tcPr>
          <w:p w14:paraId="7F85BFFC" w14:textId="77777777" w:rsidR="00277F61" w:rsidRDefault="00000000">
            <w:pPr>
              <w:spacing w:after="0" w:line="259" w:lineRule="auto"/>
              <w:ind w:left="1303" w:right="0" w:firstLine="0"/>
              <w:jc w:val="left"/>
            </w:pPr>
            <w:r>
              <w:rPr>
                <w:sz w:val="20"/>
              </w:rPr>
              <w:t xml:space="preserve"> </w:t>
            </w:r>
          </w:p>
        </w:tc>
        <w:tc>
          <w:tcPr>
            <w:tcW w:w="280" w:type="dxa"/>
            <w:tcBorders>
              <w:top w:val="single" w:sz="8" w:space="0" w:color="000000"/>
              <w:left w:val="nil"/>
              <w:bottom w:val="single" w:sz="8" w:space="0" w:color="000000"/>
              <w:right w:val="single" w:sz="8" w:space="0" w:color="000000"/>
            </w:tcBorders>
          </w:tcPr>
          <w:p w14:paraId="49231A3C" w14:textId="77777777" w:rsidR="00277F61" w:rsidRDefault="00277F61">
            <w:pPr>
              <w:spacing w:after="160" w:line="259" w:lineRule="auto"/>
              <w:ind w:left="0" w:right="0" w:firstLine="0"/>
              <w:jc w:val="left"/>
            </w:pPr>
          </w:p>
        </w:tc>
        <w:tc>
          <w:tcPr>
            <w:tcW w:w="2080" w:type="dxa"/>
            <w:tcBorders>
              <w:top w:val="single" w:sz="8" w:space="0" w:color="000000"/>
              <w:left w:val="single" w:sz="8" w:space="0" w:color="000000"/>
              <w:bottom w:val="single" w:sz="8" w:space="0" w:color="000000"/>
              <w:right w:val="single" w:sz="8" w:space="0" w:color="000000"/>
            </w:tcBorders>
          </w:tcPr>
          <w:p w14:paraId="62B25B04" w14:textId="77777777" w:rsidR="00277F61" w:rsidRDefault="00000000">
            <w:pPr>
              <w:spacing w:after="0" w:line="259" w:lineRule="auto"/>
              <w:ind w:left="809" w:right="0" w:firstLine="0"/>
              <w:jc w:val="center"/>
            </w:pPr>
            <w:r>
              <w:rPr>
                <w:sz w:val="20"/>
              </w:rPr>
              <w:t xml:space="preserve"> </w:t>
            </w:r>
          </w:p>
        </w:tc>
        <w:tc>
          <w:tcPr>
            <w:tcW w:w="1680" w:type="dxa"/>
            <w:tcBorders>
              <w:top w:val="single" w:sz="8" w:space="0" w:color="000000"/>
              <w:left w:val="single" w:sz="8" w:space="0" w:color="000000"/>
              <w:bottom w:val="single" w:sz="8" w:space="0" w:color="000000"/>
              <w:right w:val="single" w:sz="8" w:space="0" w:color="000000"/>
            </w:tcBorders>
          </w:tcPr>
          <w:p w14:paraId="6F5AA5E1" w14:textId="77777777" w:rsidR="00277F61" w:rsidRDefault="00000000">
            <w:pPr>
              <w:spacing w:after="0" w:line="259" w:lineRule="auto"/>
              <w:ind w:left="814" w:right="0" w:firstLine="0"/>
              <w:jc w:val="center"/>
            </w:pPr>
            <w:r>
              <w:rPr>
                <w:sz w:val="20"/>
              </w:rPr>
              <w:t xml:space="preserve"> </w:t>
            </w:r>
          </w:p>
        </w:tc>
      </w:tr>
      <w:tr w:rsidR="00277F61" w14:paraId="1434F75F" w14:textId="77777777">
        <w:trPr>
          <w:trHeight w:val="440"/>
        </w:trPr>
        <w:tc>
          <w:tcPr>
            <w:tcW w:w="1080" w:type="dxa"/>
            <w:tcBorders>
              <w:top w:val="single" w:sz="8" w:space="0" w:color="000000"/>
              <w:left w:val="single" w:sz="8" w:space="0" w:color="000000"/>
              <w:bottom w:val="single" w:sz="8" w:space="0" w:color="000000"/>
              <w:right w:val="single" w:sz="8" w:space="0" w:color="000000"/>
            </w:tcBorders>
          </w:tcPr>
          <w:p w14:paraId="5FB1B2E6" w14:textId="77777777" w:rsidR="00277F61" w:rsidRDefault="00000000">
            <w:pPr>
              <w:spacing w:after="0" w:line="259" w:lineRule="auto"/>
              <w:ind w:left="49" w:right="0" w:firstLine="0"/>
              <w:jc w:val="center"/>
            </w:pPr>
            <w:r>
              <w:rPr>
                <w:sz w:val="20"/>
              </w:rPr>
              <w:t xml:space="preserve">Q3 </w:t>
            </w:r>
          </w:p>
        </w:tc>
        <w:tc>
          <w:tcPr>
            <w:tcW w:w="1803" w:type="dxa"/>
            <w:tcBorders>
              <w:top w:val="single" w:sz="8" w:space="0" w:color="000000"/>
              <w:left w:val="single" w:sz="8" w:space="0" w:color="000000"/>
              <w:bottom w:val="single" w:sz="8" w:space="0" w:color="000000"/>
              <w:right w:val="nil"/>
            </w:tcBorders>
          </w:tcPr>
          <w:p w14:paraId="3F290F40" w14:textId="77777777" w:rsidR="00277F61" w:rsidRDefault="00000000">
            <w:pPr>
              <w:spacing w:after="0" w:line="259" w:lineRule="auto"/>
              <w:ind w:left="1087" w:right="0" w:firstLine="0"/>
              <w:jc w:val="center"/>
            </w:pPr>
            <w:r>
              <w:rPr>
                <w:sz w:val="20"/>
              </w:rPr>
              <w:t xml:space="preserve"> </w:t>
            </w:r>
          </w:p>
        </w:tc>
        <w:tc>
          <w:tcPr>
            <w:tcW w:w="277" w:type="dxa"/>
            <w:tcBorders>
              <w:top w:val="single" w:sz="8" w:space="0" w:color="000000"/>
              <w:left w:val="nil"/>
              <w:bottom w:val="single" w:sz="8" w:space="0" w:color="000000"/>
              <w:right w:val="single" w:sz="8" w:space="0" w:color="000000"/>
            </w:tcBorders>
          </w:tcPr>
          <w:p w14:paraId="253AE118" w14:textId="77777777" w:rsidR="00277F61" w:rsidRDefault="00277F61">
            <w:pPr>
              <w:spacing w:after="160" w:line="259" w:lineRule="auto"/>
              <w:ind w:left="0" w:right="0" w:firstLine="0"/>
              <w:jc w:val="left"/>
            </w:pPr>
          </w:p>
        </w:tc>
        <w:tc>
          <w:tcPr>
            <w:tcW w:w="1441" w:type="dxa"/>
            <w:tcBorders>
              <w:top w:val="single" w:sz="8" w:space="0" w:color="000000"/>
              <w:left w:val="single" w:sz="8" w:space="0" w:color="000000"/>
              <w:bottom w:val="single" w:sz="8" w:space="0" w:color="000000"/>
              <w:right w:val="nil"/>
            </w:tcBorders>
          </w:tcPr>
          <w:p w14:paraId="5EDA1D33" w14:textId="77777777" w:rsidR="00277F61" w:rsidRDefault="00000000">
            <w:pPr>
              <w:spacing w:after="0" w:line="259" w:lineRule="auto"/>
              <w:ind w:left="0" w:right="117" w:firstLine="0"/>
              <w:jc w:val="right"/>
            </w:pPr>
            <w:r>
              <w:rPr>
                <w:sz w:val="20"/>
              </w:rPr>
              <w:t xml:space="preserve"> </w:t>
            </w:r>
          </w:p>
        </w:tc>
        <w:tc>
          <w:tcPr>
            <w:tcW w:w="279" w:type="dxa"/>
            <w:tcBorders>
              <w:top w:val="single" w:sz="8" w:space="0" w:color="000000"/>
              <w:left w:val="nil"/>
              <w:bottom w:val="single" w:sz="8" w:space="0" w:color="000000"/>
              <w:right w:val="single" w:sz="8" w:space="0" w:color="000000"/>
            </w:tcBorders>
          </w:tcPr>
          <w:p w14:paraId="709F124E" w14:textId="77777777" w:rsidR="00277F61" w:rsidRDefault="00277F61">
            <w:pPr>
              <w:spacing w:after="160" w:line="259" w:lineRule="auto"/>
              <w:ind w:left="0" w:right="0" w:firstLine="0"/>
              <w:jc w:val="left"/>
            </w:pPr>
          </w:p>
        </w:tc>
        <w:tc>
          <w:tcPr>
            <w:tcW w:w="1620" w:type="dxa"/>
            <w:tcBorders>
              <w:top w:val="single" w:sz="8" w:space="0" w:color="000000"/>
              <w:left w:val="single" w:sz="8" w:space="0" w:color="000000"/>
              <w:bottom w:val="single" w:sz="8" w:space="0" w:color="000000"/>
              <w:right w:val="nil"/>
            </w:tcBorders>
          </w:tcPr>
          <w:p w14:paraId="218E1FF1" w14:textId="77777777" w:rsidR="00277F61" w:rsidRDefault="00000000">
            <w:pPr>
              <w:spacing w:after="0" w:line="259" w:lineRule="auto"/>
              <w:ind w:left="1303" w:right="0" w:firstLine="0"/>
              <w:jc w:val="left"/>
            </w:pPr>
            <w:r>
              <w:rPr>
                <w:sz w:val="20"/>
              </w:rPr>
              <w:t xml:space="preserve"> </w:t>
            </w:r>
          </w:p>
        </w:tc>
        <w:tc>
          <w:tcPr>
            <w:tcW w:w="280" w:type="dxa"/>
            <w:tcBorders>
              <w:top w:val="single" w:sz="8" w:space="0" w:color="000000"/>
              <w:left w:val="nil"/>
              <w:bottom w:val="single" w:sz="8" w:space="0" w:color="000000"/>
              <w:right w:val="single" w:sz="8" w:space="0" w:color="000000"/>
            </w:tcBorders>
          </w:tcPr>
          <w:p w14:paraId="646C1FB7" w14:textId="77777777" w:rsidR="00277F61" w:rsidRDefault="00277F61">
            <w:pPr>
              <w:spacing w:after="160" w:line="259" w:lineRule="auto"/>
              <w:ind w:left="0" w:right="0" w:firstLine="0"/>
              <w:jc w:val="left"/>
            </w:pPr>
          </w:p>
        </w:tc>
        <w:tc>
          <w:tcPr>
            <w:tcW w:w="2080" w:type="dxa"/>
            <w:tcBorders>
              <w:top w:val="single" w:sz="8" w:space="0" w:color="000000"/>
              <w:left w:val="single" w:sz="8" w:space="0" w:color="000000"/>
              <w:bottom w:val="single" w:sz="8" w:space="0" w:color="000000"/>
              <w:right w:val="single" w:sz="8" w:space="0" w:color="000000"/>
            </w:tcBorders>
          </w:tcPr>
          <w:p w14:paraId="23098E0B" w14:textId="77777777" w:rsidR="00277F61" w:rsidRDefault="00000000">
            <w:pPr>
              <w:spacing w:after="0" w:line="259" w:lineRule="auto"/>
              <w:ind w:left="809" w:right="0" w:firstLine="0"/>
              <w:jc w:val="center"/>
            </w:pPr>
            <w:r>
              <w:rPr>
                <w:sz w:val="20"/>
              </w:rPr>
              <w:t xml:space="preserve"> </w:t>
            </w:r>
          </w:p>
        </w:tc>
        <w:tc>
          <w:tcPr>
            <w:tcW w:w="1680" w:type="dxa"/>
            <w:tcBorders>
              <w:top w:val="single" w:sz="8" w:space="0" w:color="000000"/>
              <w:left w:val="single" w:sz="8" w:space="0" w:color="000000"/>
              <w:bottom w:val="single" w:sz="8" w:space="0" w:color="000000"/>
              <w:right w:val="single" w:sz="8" w:space="0" w:color="000000"/>
            </w:tcBorders>
          </w:tcPr>
          <w:p w14:paraId="409AF850" w14:textId="77777777" w:rsidR="00277F61" w:rsidRDefault="00000000">
            <w:pPr>
              <w:spacing w:after="0" w:line="259" w:lineRule="auto"/>
              <w:ind w:left="814" w:right="0" w:firstLine="0"/>
              <w:jc w:val="center"/>
            </w:pPr>
            <w:r>
              <w:rPr>
                <w:sz w:val="20"/>
              </w:rPr>
              <w:t xml:space="preserve"> </w:t>
            </w:r>
          </w:p>
        </w:tc>
      </w:tr>
      <w:tr w:rsidR="00277F61" w14:paraId="338F366D" w14:textId="77777777">
        <w:trPr>
          <w:trHeight w:val="460"/>
        </w:trPr>
        <w:tc>
          <w:tcPr>
            <w:tcW w:w="1080" w:type="dxa"/>
            <w:tcBorders>
              <w:top w:val="single" w:sz="8" w:space="0" w:color="000000"/>
              <w:left w:val="single" w:sz="8" w:space="0" w:color="000000"/>
              <w:bottom w:val="single" w:sz="8" w:space="0" w:color="000000"/>
              <w:right w:val="single" w:sz="8" w:space="0" w:color="000000"/>
            </w:tcBorders>
          </w:tcPr>
          <w:p w14:paraId="4F02B6FA" w14:textId="77777777" w:rsidR="00277F61" w:rsidRDefault="00000000">
            <w:pPr>
              <w:spacing w:after="0" w:line="259" w:lineRule="auto"/>
              <w:ind w:left="49" w:right="0" w:firstLine="0"/>
              <w:jc w:val="center"/>
            </w:pPr>
            <w:r>
              <w:rPr>
                <w:sz w:val="20"/>
              </w:rPr>
              <w:t xml:space="preserve">Q4 </w:t>
            </w:r>
          </w:p>
        </w:tc>
        <w:tc>
          <w:tcPr>
            <w:tcW w:w="1803" w:type="dxa"/>
            <w:tcBorders>
              <w:top w:val="single" w:sz="8" w:space="0" w:color="000000"/>
              <w:left w:val="single" w:sz="8" w:space="0" w:color="000000"/>
              <w:bottom w:val="single" w:sz="8" w:space="0" w:color="000000"/>
              <w:right w:val="nil"/>
            </w:tcBorders>
          </w:tcPr>
          <w:p w14:paraId="363268E4" w14:textId="77777777" w:rsidR="00277F61" w:rsidRDefault="00000000">
            <w:pPr>
              <w:spacing w:after="0" w:line="259" w:lineRule="auto"/>
              <w:ind w:left="1087" w:right="0" w:firstLine="0"/>
              <w:jc w:val="center"/>
            </w:pPr>
            <w:r>
              <w:rPr>
                <w:sz w:val="20"/>
              </w:rPr>
              <w:t xml:space="preserve"> </w:t>
            </w:r>
          </w:p>
        </w:tc>
        <w:tc>
          <w:tcPr>
            <w:tcW w:w="277" w:type="dxa"/>
            <w:tcBorders>
              <w:top w:val="single" w:sz="8" w:space="0" w:color="000000"/>
              <w:left w:val="nil"/>
              <w:bottom w:val="single" w:sz="8" w:space="0" w:color="000000"/>
              <w:right w:val="single" w:sz="8" w:space="0" w:color="000000"/>
            </w:tcBorders>
          </w:tcPr>
          <w:p w14:paraId="46EEC506" w14:textId="77777777" w:rsidR="00277F61" w:rsidRDefault="00277F61">
            <w:pPr>
              <w:spacing w:after="160" w:line="259" w:lineRule="auto"/>
              <w:ind w:left="0" w:right="0" w:firstLine="0"/>
              <w:jc w:val="left"/>
            </w:pPr>
          </w:p>
        </w:tc>
        <w:tc>
          <w:tcPr>
            <w:tcW w:w="1441" w:type="dxa"/>
            <w:tcBorders>
              <w:top w:val="single" w:sz="8" w:space="0" w:color="000000"/>
              <w:left w:val="single" w:sz="8" w:space="0" w:color="000000"/>
              <w:bottom w:val="single" w:sz="8" w:space="0" w:color="000000"/>
              <w:right w:val="nil"/>
            </w:tcBorders>
          </w:tcPr>
          <w:p w14:paraId="51095AFC" w14:textId="77777777" w:rsidR="00277F61" w:rsidRDefault="00000000">
            <w:pPr>
              <w:spacing w:after="0" w:line="259" w:lineRule="auto"/>
              <w:ind w:left="0" w:right="117" w:firstLine="0"/>
              <w:jc w:val="right"/>
            </w:pPr>
            <w:r>
              <w:rPr>
                <w:sz w:val="20"/>
              </w:rPr>
              <w:t xml:space="preserve"> </w:t>
            </w:r>
          </w:p>
        </w:tc>
        <w:tc>
          <w:tcPr>
            <w:tcW w:w="279" w:type="dxa"/>
            <w:tcBorders>
              <w:top w:val="single" w:sz="8" w:space="0" w:color="000000"/>
              <w:left w:val="nil"/>
              <w:bottom w:val="single" w:sz="8" w:space="0" w:color="000000"/>
              <w:right w:val="single" w:sz="8" w:space="0" w:color="000000"/>
            </w:tcBorders>
          </w:tcPr>
          <w:p w14:paraId="6EF44D49" w14:textId="77777777" w:rsidR="00277F61" w:rsidRDefault="00277F61">
            <w:pPr>
              <w:spacing w:after="160" w:line="259" w:lineRule="auto"/>
              <w:ind w:left="0" w:right="0" w:firstLine="0"/>
              <w:jc w:val="left"/>
            </w:pPr>
          </w:p>
        </w:tc>
        <w:tc>
          <w:tcPr>
            <w:tcW w:w="1620" w:type="dxa"/>
            <w:tcBorders>
              <w:top w:val="single" w:sz="8" w:space="0" w:color="000000"/>
              <w:left w:val="single" w:sz="8" w:space="0" w:color="000000"/>
              <w:bottom w:val="single" w:sz="8" w:space="0" w:color="000000"/>
              <w:right w:val="nil"/>
            </w:tcBorders>
          </w:tcPr>
          <w:p w14:paraId="2D45DE42" w14:textId="77777777" w:rsidR="00277F61" w:rsidRDefault="00000000">
            <w:pPr>
              <w:spacing w:after="0" w:line="259" w:lineRule="auto"/>
              <w:ind w:left="1303" w:right="0" w:firstLine="0"/>
              <w:jc w:val="left"/>
            </w:pPr>
            <w:r>
              <w:rPr>
                <w:sz w:val="20"/>
              </w:rPr>
              <w:t xml:space="preserve"> </w:t>
            </w:r>
          </w:p>
        </w:tc>
        <w:tc>
          <w:tcPr>
            <w:tcW w:w="280" w:type="dxa"/>
            <w:tcBorders>
              <w:top w:val="single" w:sz="8" w:space="0" w:color="000000"/>
              <w:left w:val="nil"/>
              <w:bottom w:val="single" w:sz="8" w:space="0" w:color="000000"/>
              <w:right w:val="single" w:sz="8" w:space="0" w:color="000000"/>
            </w:tcBorders>
          </w:tcPr>
          <w:p w14:paraId="6C6C63D0" w14:textId="77777777" w:rsidR="00277F61" w:rsidRDefault="00277F61">
            <w:pPr>
              <w:spacing w:after="160" w:line="259" w:lineRule="auto"/>
              <w:ind w:left="0" w:right="0" w:firstLine="0"/>
              <w:jc w:val="left"/>
            </w:pPr>
          </w:p>
        </w:tc>
        <w:tc>
          <w:tcPr>
            <w:tcW w:w="2080" w:type="dxa"/>
            <w:tcBorders>
              <w:top w:val="single" w:sz="8" w:space="0" w:color="000000"/>
              <w:left w:val="single" w:sz="8" w:space="0" w:color="000000"/>
              <w:bottom w:val="single" w:sz="8" w:space="0" w:color="000000"/>
              <w:right w:val="single" w:sz="8" w:space="0" w:color="000000"/>
            </w:tcBorders>
          </w:tcPr>
          <w:p w14:paraId="153E1A9A" w14:textId="77777777" w:rsidR="00277F61" w:rsidRDefault="00000000">
            <w:pPr>
              <w:spacing w:after="0" w:line="259" w:lineRule="auto"/>
              <w:ind w:left="809" w:right="0" w:firstLine="0"/>
              <w:jc w:val="center"/>
            </w:pPr>
            <w:r>
              <w:rPr>
                <w:sz w:val="20"/>
              </w:rPr>
              <w:t xml:space="preserve"> </w:t>
            </w:r>
          </w:p>
        </w:tc>
        <w:tc>
          <w:tcPr>
            <w:tcW w:w="1680" w:type="dxa"/>
            <w:tcBorders>
              <w:top w:val="single" w:sz="8" w:space="0" w:color="000000"/>
              <w:left w:val="single" w:sz="8" w:space="0" w:color="000000"/>
              <w:bottom w:val="single" w:sz="8" w:space="0" w:color="000000"/>
              <w:right w:val="single" w:sz="8" w:space="0" w:color="000000"/>
            </w:tcBorders>
          </w:tcPr>
          <w:p w14:paraId="0A8F3920" w14:textId="77777777" w:rsidR="00277F61" w:rsidRDefault="00000000">
            <w:pPr>
              <w:spacing w:after="0" w:line="259" w:lineRule="auto"/>
              <w:ind w:left="814" w:right="0" w:firstLine="0"/>
              <w:jc w:val="center"/>
            </w:pPr>
            <w:r>
              <w:rPr>
                <w:sz w:val="20"/>
              </w:rPr>
              <w:t xml:space="preserve"> </w:t>
            </w:r>
          </w:p>
        </w:tc>
      </w:tr>
      <w:tr w:rsidR="00277F61" w14:paraId="357C1EB1" w14:textId="77777777">
        <w:trPr>
          <w:trHeight w:val="440"/>
        </w:trPr>
        <w:tc>
          <w:tcPr>
            <w:tcW w:w="1080" w:type="dxa"/>
            <w:tcBorders>
              <w:top w:val="single" w:sz="8" w:space="0" w:color="000000"/>
              <w:left w:val="single" w:sz="8" w:space="0" w:color="000000"/>
              <w:bottom w:val="single" w:sz="8" w:space="0" w:color="000000"/>
              <w:right w:val="single" w:sz="8" w:space="0" w:color="000000"/>
            </w:tcBorders>
          </w:tcPr>
          <w:p w14:paraId="1827B71C" w14:textId="77777777" w:rsidR="00277F61" w:rsidRDefault="00000000">
            <w:pPr>
              <w:spacing w:after="0" w:line="259" w:lineRule="auto"/>
              <w:ind w:left="49" w:right="0" w:firstLine="0"/>
              <w:jc w:val="center"/>
            </w:pPr>
            <w:r>
              <w:rPr>
                <w:sz w:val="20"/>
              </w:rPr>
              <w:t xml:space="preserve">Q5 </w:t>
            </w:r>
          </w:p>
        </w:tc>
        <w:tc>
          <w:tcPr>
            <w:tcW w:w="1803" w:type="dxa"/>
            <w:tcBorders>
              <w:top w:val="single" w:sz="8" w:space="0" w:color="000000"/>
              <w:left w:val="single" w:sz="8" w:space="0" w:color="000000"/>
              <w:bottom w:val="single" w:sz="8" w:space="0" w:color="000000"/>
              <w:right w:val="nil"/>
            </w:tcBorders>
          </w:tcPr>
          <w:p w14:paraId="46A879E6" w14:textId="77777777" w:rsidR="00277F61" w:rsidRDefault="00000000">
            <w:pPr>
              <w:spacing w:after="0" w:line="259" w:lineRule="auto"/>
              <w:ind w:left="1087" w:right="0" w:firstLine="0"/>
              <w:jc w:val="center"/>
            </w:pPr>
            <w:r>
              <w:rPr>
                <w:sz w:val="20"/>
              </w:rPr>
              <w:t xml:space="preserve"> </w:t>
            </w:r>
          </w:p>
        </w:tc>
        <w:tc>
          <w:tcPr>
            <w:tcW w:w="277" w:type="dxa"/>
            <w:tcBorders>
              <w:top w:val="single" w:sz="8" w:space="0" w:color="000000"/>
              <w:left w:val="nil"/>
              <w:bottom w:val="single" w:sz="8" w:space="0" w:color="000000"/>
              <w:right w:val="single" w:sz="8" w:space="0" w:color="000000"/>
            </w:tcBorders>
          </w:tcPr>
          <w:p w14:paraId="48594665" w14:textId="77777777" w:rsidR="00277F61" w:rsidRDefault="00277F61">
            <w:pPr>
              <w:spacing w:after="160" w:line="259" w:lineRule="auto"/>
              <w:ind w:left="0" w:right="0" w:firstLine="0"/>
              <w:jc w:val="left"/>
            </w:pPr>
          </w:p>
        </w:tc>
        <w:tc>
          <w:tcPr>
            <w:tcW w:w="1441" w:type="dxa"/>
            <w:tcBorders>
              <w:top w:val="single" w:sz="8" w:space="0" w:color="000000"/>
              <w:left w:val="single" w:sz="8" w:space="0" w:color="000000"/>
              <w:bottom w:val="single" w:sz="8" w:space="0" w:color="000000"/>
              <w:right w:val="nil"/>
            </w:tcBorders>
          </w:tcPr>
          <w:p w14:paraId="23EE625E" w14:textId="77777777" w:rsidR="00277F61" w:rsidRDefault="00000000">
            <w:pPr>
              <w:spacing w:after="0" w:line="259" w:lineRule="auto"/>
              <w:ind w:left="0" w:right="117" w:firstLine="0"/>
              <w:jc w:val="right"/>
            </w:pPr>
            <w:r>
              <w:rPr>
                <w:sz w:val="20"/>
              </w:rPr>
              <w:t xml:space="preserve"> </w:t>
            </w:r>
          </w:p>
        </w:tc>
        <w:tc>
          <w:tcPr>
            <w:tcW w:w="279" w:type="dxa"/>
            <w:tcBorders>
              <w:top w:val="single" w:sz="8" w:space="0" w:color="000000"/>
              <w:left w:val="nil"/>
              <w:bottom w:val="single" w:sz="8" w:space="0" w:color="000000"/>
              <w:right w:val="single" w:sz="8" w:space="0" w:color="000000"/>
            </w:tcBorders>
          </w:tcPr>
          <w:p w14:paraId="0B40632E" w14:textId="77777777" w:rsidR="00277F61" w:rsidRDefault="00277F61">
            <w:pPr>
              <w:spacing w:after="160" w:line="259" w:lineRule="auto"/>
              <w:ind w:left="0" w:right="0" w:firstLine="0"/>
              <w:jc w:val="left"/>
            </w:pPr>
          </w:p>
        </w:tc>
        <w:tc>
          <w:tcPr>
            <w:tcW w:w="1620" w:type="dxa"/>
            <w:tcBorders>
              <w:top w:val="single" w:sz="8" w:space="0" w:color="000000"/>
              <w:left w:val="single" w:sz="8" w:space="0" w:color="000000"/>
              <w:bottom w:val="single" w:sz="8" w:space="0" w:color="000000"/>
              <w:right w:val="nil"/>
            </w:tcBorders>
          </w:tcPr>
          <w:p w14:paraId="40298393" w14:textId="77777777" w:rsidR="00277F61" w:rsidRDefault="00000000">
            <w:pPr>
              <w:spacing w:after="0" w:line="259" w:lineRule="auto"/>
              <w:ind w:left="1303" w:right="0" w:firstLine="0"/>
              <w:jc w:val="left"/>
            </w:pPr>
            <w:r>
              <w:rPr>
                <w:sz w:val="20"/>
              </w:rPr>
              <w:t xml:space="preserve"> </w:t>
            </w:r>
          </w:p>
        </w:tc>
        <w:tc>
          <w:tcPr>
            <w:tcW w:w="280" w:type="dxa"/>
            <w:tcBorders>
              <w:top w:val="single" w:sz="8" w:space="0" w:color="000000"/>
              <w:left w:val="nil"/>
              <w:bottom w:val="single" w:sz="8" w:space="0" w:color="000000"/>
              <w:right w:val="single" w:sz="8" w:space="0" w:color="000000"/>
            </w:tcBorders>
          </w:tcPr>
          <w:p w14:paraId="13A96A28" w14:textId="77777777" w:rsidR="00277F61" w:rsidRDefault="00277F61">
            <w:pPr>
              <w:spacing w:after="160" w:line="259" w:lineRule="auto"/>
              <w:ind w:left="0" w:right="0" w:firstLine="0"/>
              <w:jc w:val="left"/>
            </w:pPr>
          </w:p>
        </w:tc>
        <w:tc>
          <w:tcPr>
            <w:tcW w:w="2080" w:type="dxa"/>
            <w:tcBorders>
              <w:top w:val="single" w:sz="8" w:space="0" w:color="000000"/>
              <w:left w:val="single" w:sz="8" w:space="0" w:color="000000"/>
              <w:bottom w:val="single" w:sz="8" w:space="0" w:color="000000"/>
              <w:right w:val="single" w:sz="8" w:space="0" w:color="000000"/>
            </w:tcBorders>
          </w:tcPr>
          <w:p w14:paraId="655A4C82" w14:textId="77777777" w:rsidR="00277F61" w:rsidRDefault="00000000">
            <w:pPr>
              <w:spacing w:after="0" w:line="259" w:lineRule="auto"/>
              <w:ind w:left="809" w:right="0" w:firstLine="0"/>
              <w:jc w:val="center"/>
            </w:pPr>
            <w:r>
              <w:rPr>
                <w:sz w:val="20"/>
              </w:rPr>
              <w:t xml:space="preserve"> </w:t>
            </w:r>
          </w:p>
        </w:tc>
        <w:tc>
          <w:tcPr>
            <w:tcW w:w="1680" w:type="dxa"/>
            <w:tcBorders>
              <w:top w:val="single" w:sz="8" w:space="0" w:color="000000"/>
              <w:left w:val="single" w:sz="8" w:space="0" w:color="000000"/>
              <w:bottom w:val="single" w:sz="8" w:space="0" w:color="000000"/>
              <w:right w:val="single" w:sz="8" w:space="0" w:color="000000"/>
            </w:tcBorders>
          </w:tcPr>
          <w:p w14:paraId="5435F81C" w14:textId="77777777" w:rsidR="00277F61" w:rsidRDefault="00000000">
            <w:pPr>
              <w:spacing w:after="0" w:line="259" w:lineRule="auto"/>
              <w:ind w:left="814" w:right="0" w:firstLine="0"/>
              <w:jc w:val="center"/>
            </w:pPr>
            <w:r>
              <w:rPr>
                <w:sz w:val="20"/>
              </w:rPr>
              <w:t xml:space="preserve"> </w:t>
            </w:r>
          </w:p>
        </w:tc>
      </w:tr>
    </w:tbl>
    <w:p w14:paraId="75B241F1" w14:textId="77777777" w:rsidR="00277F61" w:rsidRDefault="00000000">
      <w:pPr>
        <w:spacing w:after="0" w:line="259" w:lineRule="auto"/>
        <w:ind w:left="705" w:right="0" w:firstLine="0"/>
      </w:pPr>
      <w:r>
        <w:rPr>
          <w:sz w:val="26"/>
        </w:rPr>
        <w:t xml:space="preserve"> </w:t>
      </w:r>
    </w:p>
    <w:sectPr w:rsidR="00277F61">
      <w:pgSz w:w="11920" w:h="16840"/>
      <w:pgMar w:top="598" w:right="1148" w:bottom="60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05F7A"/>
    <w:multiLevelType w:val="hybridMultilevel"/>
    <w:tmpl w:val="26D88CCC"/>
    <w:lvl w:ilvl="0" w:tplc="17F8D84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DCAA6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82A505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156BE2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56DE36">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A70047C">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338A53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284CD2">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6385F3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6A022A9"/>
    <w:multiLevelType w:val="hybridMultilevel"/>
    <w:tmpl w:val="B5145C44"/>
    <w:lvl w:ilvl="0" w:tplc="204EC6AE">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ADC4B83A">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B42DABA">
      <w:start w:val="1"/>
      <w:numFmt w:val="bullet"/>
      <w:lvlRestart w:val="0"/>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7B8BF1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44CF19A">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32269CC">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4A470A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96A04E4">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7743DEC">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8325F51"/>
    <w:multiLevelType w:val="hybridMultilevel"/>
    <w:tmpl w:val="DBA280EE"/>
    <w:lvl w:ilvl="0" w:tplc="8D54415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2E8C8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83E837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99A731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A03DE8">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F12162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A04312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44390E">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B3EDE4E">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8731664"/>
    <w:multiLevelType w:val="hybridMultilevel"/>
    <w:tmpl w:val="6FD00D76"/>
    <w:lvl w:ilvl="0" w:tplc="B46C083E">
      <w:start w:val="5"/>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6FC0D6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07C0F9C">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15022C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2E2EE0">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6D09E4A">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EC4960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E06516">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A72BEF6">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353547E"/>
    <w:multiLevelType w:val="hybridMultilevel"/>
    <w:tmpl w:val="758AA05C"/>
    <w:lvl w:ilvl="0" w:tplc="622207AA">
      <w:start w:val="3"/>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A1E641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380BFF6">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3CE426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CC8CCC">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67C055C">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07604B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AA71E8">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2F037CC">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46A23E5"/>
    <w:multiLevelType w:val="hybridMultilevel"/>
    <w:tmpl w:val="8E7CCE2A"/>
    <w:lvl w:ilvl="0" w:tplc="B838B720">
      <w:start w:val="1"/>
      <w:numFmt w:val="decimal"/>
      <w:lvlText w:val="%1."/>
      <w:lvlJc w:val="left"/>
      <w:pPr>
        <w:ind w:left="4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A524B9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E10C1D4">
      <w:start w:val="1"/>
      <w:numFmt w:val="bullet"/>
      <w:lvlText w:val="▪"/>
      <w:lvlJc w:val="left"/>
      <w:pPr>
        <w:ind w:left="1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7E0D220">
      <w:start w:val="1"/>
      <w:numFmt w:val="bullet"/>
      <w:lvlText w:val="•"/>
      <w:lvlJc w:val="left"/>
      <w:pPr>
        <w:ind w:left="20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E6E928">
      <w:start w:val="1"/>
      <w:numFmt w:val="bullet"/>
      <w:lvlText w:val="o"/>
      <w:lvlJc w:val="left"/>
      <w:pPr>
        <w:ind w:left="27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8400040">
      <w:start w:val="1"/>
      <w:numFmt w:val="bullet"/>
      <w:lvlText w:val="▪"/>
      <w:lvlJc w:val="left"/>
      <w:pPr>
        <w:ind w:left="34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6AA7874">
      <w:start w:val="1"/>
      <w:numFmt w:val="bullet"/>
      <w:lvlText w:val="•"/>
      <w:lvlJc w:val="left"/>
      <w:pPr>
        <w:ind w:left="41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2E83A2">
      <w:start w:val="1"/>
      <w:numFmt w:val="bullet"/>
      <w:lvlText w:val="o"/>
      <w:lvlJc w:val="left"/>
      <w:pPr>
        <w:ind w:left="49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C5EB5CC">
      <w:start w:val="1"/>
      <w:numFmt w:val="bullet"/>
      <w:lvlText w:val="▪"/>
      <w:lvlJc w:val="left"/>
      <w:pPr>
        <w:ind w:left="56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51717D1"/>
    <w:multiLevelType w:val="hybridMultilevel"/>
    <w:tmpl w:val="B428D7D4"/>
    <w:lvl w:ilvl="0" w:tplc="96E8EC9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EEC90E">
      <w:start w:val="1"/>
      <w:numFmt w:val="decimal"/>
      <w:lvlText w:val="%2."/>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DC1338">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FA6BF6">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B62D9E">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5E3BE2">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BAA54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88EB4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628124">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7051EB9"/>
    <w:multiLevelType w:val="hybridMultilevel"/>
    <w:tmpl w:val="AC88544C"/>
    <w:lvl w:ilvl="0" w:tplc="3BEE9C9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F473C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FE527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7E10C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28798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1C26D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F2720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5EF45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F2E86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5F41703"/>
    <w:multiLevelType w:val="hybridMultilevel"/>
    <w:tmpl w:val="088C28FC"/>
    <w:lvl w:ilvl="0" w:tplc="9D901DB6">
      <w:start w:val="1"/>
      <w:numFmt w:val="decimal"/>
      <w:lvlText w:val="%1."/>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21CE988">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C302D18">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30E49EE">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E40724E">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9F27876">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7E8427C">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F881DF8">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D887444">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E40562A"/>
    <w:multiLevelType w:val="hybridMultilevel"/>
    <w:tmpl w:val="A5005AEA"/>
    <w:lvl w:ilvl="0" w:tplc="49DC08F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1E3AE6">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6E02DF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AAD79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8ACECC">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B66B67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C80A4B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D6566A">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D16023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8F81745"/>
    <w:multiLevelType w:val="hybridMultilevel"/>
    <w:tmpl w:val="B956CD46"/>
    <w:lvl w:ilvl="0" w:tplc="A4FAA34C">
      <w:start w:val="15"/>
      <w:numFmt w:val="decimal"/>
      <w:lvlText w:val="%1."/>
      <w:lvlJc w:val="left"/>
      <w:pPr>
        <w:ind w:left="4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240FD1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25054AC">
      <w:start w:val="1"/>
      <w:numFmt w:val="bullet"/>
      <w:lvlText w:val="▪"/>
      <w:lvlJc w:val="left"/>
      <w:pPr>
        <w:ind w:left="1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A74CFD8">
      <w:start w:val="1"/>
      <w:numFmt w:val="bullet"/>
      <w:lvlText w:val="•"/>
      <w:lvlJc w:val="left"/>
      <w:pPr>
        <w:ind w:left="20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463DF0">
      <w:start w:val="1"/>
      <w:numFmt w:val="bullet"/>
      <w:lvlText w:val="o"/>
      <w:lvlJc w:val="left"/>
      <w:pPr>
        <w:ind w:left="27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BD85CB6">
      <w:start w:val="1"/>
      <w:numFmt w:val="bullet"/>
      <w:lvlText w:val="▪"/>
      <w:lvlJc w:val="left"/>
      <w:pPr>
        <w:ind w:left="34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64C64C6">
      <w:start w:val="1"/>
      <w:numFmt w:val="bullet"/>
      <w:lvlText w:val="•"/>
      <w:lvlJc w:val="left"/>
      <w:pPr>
        <w:ind w:left="41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660E48">
      <w:start w:val="1"/>
      <w:numFmt w:val="bullet"/>
      <w:lvlText w:val="o"/>
      <w:lvlJc w:val="left"/>
      <w:pPr>
        <w:ind w:left="49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C907E9C">
      <w:start w:val="1"/>
      <w:numFmt w:val="bullet"/>
      <w:lvlText w:val="▪"/>
      <w:lvlJc w:val="left"/>
      <w:pPr>
        <w:ind w:left="56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FFD601B"/>
    <w:multiLevelType w:val="hybridMultilevel"/>
    <w:tmpl w:val="8A80E6A4"/>
    <w:lvl w:ilvl="0" w:tplc="A2DEC8A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00AF7A">
      <w:start w:val="1"/>
      <w:numFmt w:val="bullet"/>
      <w:lvlText w:val="o"/>
      <w:lvlJc w:val="left"/>
      <w:pPr>
        <w:ind w:left="1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01AA8A4">
      <w:start w:val="1"/>
      <w:numFmt w:val="bullet"/>
      <w:lvlText w:val="▪"/>
      <w:lvlJc w:val="left"/>
      <w:pPr>
        <w:ind w:left="20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C608702">
      <w:start w:val="1"/>
      <w:numFmt w:val="bullet"/>
      <w:lvlText w:val="•"/>
      <w:lvlJc w:val="left"/>
      <w:pPr>
        <w:ind w:left="27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FAC9EA">
      <w:start w:val="1"/>
      <w:numFmt w:val="bullet"/>
      <w:lvlText w:val="o"/>
      <w:lvlJc w:val="left"/>
      <w:pPr>
        <w:ind w:left="34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50E723C">
      <w:start w:val="1"/>
      <w:numFmt w:val="bullet"/>
      <w:lvlText w:val="▪"/>
      <w:lvlJc w:val="left"/>
      <w:pPr>
        <w:ind w:left="41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CDA6BCA">
      <w:start w:val="1"/>
      <w:numFmt w:val="bullet"/>
      <w:lvlText w:val="•"/>
      <w:lvlJc w:val="left"/>
      <w:pPr>
        <w:ind w:left="49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5A970E">
      <w:start w:val="1"/>
      <w:numFmt w:val="bullet"/>
      <w:lvlText w:val="o"/>
      <w:lvlJc w:val="left"/>
      <w:pPr>
        <w:ind w:left="56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96EDD62">
      <w:start w:val="1"/>
      <w:numFmt w:val="bullet"/>
      <w:lvlText w:val="▪"/>
      <w:lvlJc w:val="left"/>
      <w:pPr>
        <w:ind w:left="6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2960417"/>
    <w:multiLevelType w:val="hybridMultilevel"/>
    <w:tmpl w:val="46A69B64"/>
    <w:lvl w:ilvl="0" w:tplc="D052764C">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0EDED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9AC1B7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B4C60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EE4161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62CA76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E8084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1A9BD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4C2976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3E70EF8"/>
    <w:multiLevelType w:val="hybridMultilevel"/>
    <w:tmpl w:val="CB6A5AF0"/>
    <w:lvl w:ilvl="0" w:tplc="279268EC">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53A415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5D8007C">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6CA889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9EC520">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FDC78B0">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77EC73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482AFE">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9804E18">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5B650895"/>
    <w:multiLevelType w:val="hybridMultilevel"/>
    <w:tmpl w:val="D2DCFFC2"/>
    <w:lvl w:ilvl="0" w:tplc="784A454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9E8376">
      <w:start w:val="1"/>
      <w:numFmt w:val="decimal"/>
      <w:lvlText w:val="%2."/>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70F8AA">
      <w:start w:val="1"/>
      <w:numFmt w:val="lowerRoman"/>
      <w:lvlText w:val="%3"/>
      <w:lvlJc w:val="left"/>
      <w:pPr>
        <w:ind w:left="1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205B70">
      <w:start w:val="1"/>
      <w:numFmt w:val="decimal"/>
      <w:lvlText w:val="%4"/>
      <w:lvlJc w:val="left"/>
      <w:pPr>
        <w:ind w:left="20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96DA5E">
      <w:start w:val="1"/>
      <w:numFmt w:val="lowerLetter"/>
      <w:lvlText w:val="%5"/>
      <w:lvlJc w:val="left"/>
      <w:pPr>
        <w:ind w:left="27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BAE99A">
      <w:start w:val="1"/>
      <w:numFmt w:val="lowerRoman"/>
      <w:lvlText w:val="%6"/>
      <w:lvlJc w:val="left"/>
      <w:pPr>
        <w:ind w:left="3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C0DBA6">
      <w:start w:val="1"/>
      <w:numFmt w:val="decimal"/>
      <w:lvlText w:val="%7"/>
      <w:lvlJc w:val="left"/>
      <w:pPr>
        <w:ind w:left="4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2CF9B4">
      <w:start w:val="1"/>
      <w:numFmt w:val="lowerLetter"/>
      <w:lvlText w:val="%8"/>
      <w:lvlJc w:val="left"/>
      <w:pPr>
        <w:ind w:left="49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940E02">
      <w:start w:val="1"/>
      <w:numFmt w:val="lowerRoman"/>
      <w:lvlText w:val="%9"/>
      <w:lvlJc w:val="left"/>
      <w:pPr>
        <w:ind w:left="56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C921D76"/>
    <w:multiLevelType w:val="hybridMultilevel"/>
    <w:tmpl w:val="D69A8DAA"/>
    <w:lvl w:ilvl="0" w:tplc="3AE48B7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AAF24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C647D3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36A20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A0B29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8EC05F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95EA5E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B2155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7F8A95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5CD76308"/>
    <w:multiLevelType w:val="hybridMultilevel"/>
    <w:tmpl w:val="EDD6E32E"/>
    <w:lvl w:ilvl="0" w:tplc="EDEC173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10CDC6">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1182F5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AD2590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D4791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388695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54AAC2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2647A2">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EEE76B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71466A4E"/>
    <w:multiLevelType w:val="hybridMultilevel"/>
    <w:tmpl w:val="15A25A64"/>
    <w:lvl w:ilvl="0" w:tplc="3136646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A8D65A">
      <w:start w:val="6"/>
      <w:numFmt w:val="decimal"/>
      <w:lvlRestart w:val="0"/>
      <w:lvlText w:val="%2."/>
      <w:lvlJc w:val="left"/>
      <w:pPr>
        <w:ind w:left="105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938EB12">
      <w:start w:val="1"/>
      <w:numFmt w:val="lowerRoman"/>
      <w:lvlText w:val="%3"/>
      <w:lvlJc w:val="left"/>
      <w:pPr>
        <w:ind w:left="14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BC8F760">
      <w:start w:val="1"/>
      <w:numFmt w:val="decimal"/>
      <w:lvlText w:val="%4"/>
      <w:lvlJc w:val="left"/>
      <w:pPr>
        <w:ind w:left="21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3383232">
      <w:start w:val="1"/>
      <w:numFmt w:val="lowerLetter"/>
      <w:lvlText w:val="%5"/>
      <w:lvlJc w:val="left"/>
      <w:pPr>
        <w:ind w:left="28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49E1808">
      <w:start w:val="1"/>
      <w:numFmt w:val="lowerRoman"/>
      <w:lvlText w:val="%6"/>
      <w:lvlJc w:val="left"/>
      <w:pPr>
        <w:ind w:left="35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0C2E75A">
      <w:start w:val="1"/>
      <w:numFmt w:val="decimal"/>
      <w:lvlText w:val="%7"/>
      <w:lvlJc w:val="left"/>
      <w:pPr>
        <w:ind w:left="43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6CCD7EE">
      <w:start w:val="1"/>
      <w:numFmt w:val="lowerLetter"/>
      <w:lvlText w:val="%8"/>
      <w:lvlJc w:val="left"/>
      <w:pPr>
        <w:ind w:left="50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4D6AA24">
      <w:start w:val="1"/>
      <w:numFmt w:val="lowerRoman"/>
      <w:lvlText w:val="%9"/>
      <w:lvlJc w:val="left"/>
      <w:pPr>
        <w:ind w:left="57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2447BEF"/>
    <w:multiLevelType w:val="hybridMultilevel"/>
    <w:tmpl w:val="AC32A0C8"/>
    <w:lvl w:ilvl="0" w:tplc="C3226F2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182D7E">
      <w:start w:val="1"/>
      <w:numFmt w:val="decimal"/>
      <w:lvlText w:val="%2."/>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BEBE76">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C09A30">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54F3D8">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3C92F2">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EEFBB2">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BA3048">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B883A4">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AF6799E"/>
    <w:multiLevelType w:val="hybridMultilevel"/>
    <w:tmpl w:val="CEA631A2"/>
    <w:lvl w:ilvl="0" w:tplc="8DEC1C92">
      <w:start w:val="13"/>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900A6F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A0CE0B8">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3C221E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ACF2CE">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996470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410D8E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1E2288">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C062946">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7CAE7C7A"/>
    <w:multiLevelType w:val="hybridMultilevel"/>
    <w:tmpl w:val="5EEC10C2"/>
    <w:lvl w:ilvl="0" w:tplc="3F2283A8">
      <w:start w:val="2"/>
      <w:numFmt w:val="decimal"/>
      <w:lvlText w:val="%1."/>
      <w:lvlJc w:val="left"/>
      <w:pPr>
        <w:ind w:left="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D479E4">
      <w:start w:val="1"/>
      <w:numFmt w:val="bullet"/>
      <w:lvlText w:val="●"/>
      <w:lvlJc w:val="left"/>
      <w:pPr>
        <w:ind w:left="17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C08202E">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4A451E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6C8DD6">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6F0748E">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5EC8AD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1CA134">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FAEF538">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7F01161B"/>
    <w:multiLevelType w:val="hybridMultilevel"/>
    <w:tmpl w:val="92487164"/>
    <w:lvl w:ilvl="0" w:tplc="65A84EB8">
      <w:start w:val="13"/>
      <w:numFmt w:val="decimal"/>
      <w:lvlText w:val="%1."/>
      <w:lvlJc w:val="left"/>
      <w:pPr>
        <w:ind w:left="4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BA40A6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9B24560">
      <w:start w:val="1"/>
      <w:numFmt w:val="bullet"/>
      <w:lvlText w:val="▪"/>
      <w:lvlJc w:val="left"/>
      <w:pPr>
        <w:ind w:left="1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87EF3AA">
      <w:start w:val="1"/>
      <w:numFmt w:val="bullet"/>
      <w:lvlText w:val="•"/>
      <w:lvlJc w:val="left"/>
      <w:pPr>
        <w:ind w:left="20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524D38">
      <w:start w:val="1"/>
      <w:numFmt w:val="bullet"/>
      <w:lvlText w:val="o"/>
      <w:lvlJc w:val="left"/>
      <w:pPr>
        <w:ind w:left="27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8BA309C">
      <w:start w:val="1"/>
      <w:numFmt w:val="bullet"/>
      <w:lvlText w:val="▪"/>
      <w:lvlJc w:val="left"/>
      <w:pPr>
        <w:ind w:left="34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C7054CC">
      <w:start w:val="1"/>
      <w:numFmt w:val="bullet"/>
      <w:lvlText w:val="•"/>
      <w:lvlJc w:val="left"/>
      <w:pPr>
        <w:ind w:left="41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04AEDE">
      <w:start w:val="1"/>
      <w:numFmt w:val="bullet"/>
      <w:lvlText w:val="o"/>
      <w:lvlJc w:val="left"/>
      <w:pPr>
        <w:ind w:left="49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C49F80">
      <w:start w:val="1"/>
      <w:numFmt w:val="bullet"/>
      <w:lvlText w:val="▪"/>
      <w:lvlJc w:val="left"/>
      <w:pPr>
        <w:ind w:left="56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2103447417">
    <w:abstractNumId w:val="8"/>
  </w:num>
  <w:num w:numId="2" w16cid:durableId="1175265865">
    <w:abstractNumId w:val="1"/>
  </w:num>
  <w:num w:numId="3" w16cid:durableId="216283487">
    <w:abstractNumId w:val="16"/>
  </w:num>
  <w:num w:numId="4" w16cid:durableId="626473015">
    <w:abstractNumId w:val="2"/>
  </w:num>
  <w:num w:numId="5" w16cid:durableId="125436800">
    <w:abstractNumId w:val="0"/>
  </w:num>
  <w:num w:numId="6" w16cid:durableId="1538397939">
    <w:abstractNumId w:val="9"/>
  </w:num>
  <w:num w:numId="7" w16cid:durableId="151416439">
    <w:abstractNumId w:val="20"/>
  </w:num>
  <w:num w:numId="8" w16cid:durableId="1892956658">
    <w:abstractNumId w:val="17"/>
  </w:num>
  <w:num w:numId="9" w16cid:durableId="1078988147">
    <w:abstractNumId w:val="7"/>
  </w:num>
  <w:num w:numId="10" w16cid:durableId="671955733">
    <w:abstractNumId w:val="5"/>
  </w:num>
  <w:num w:numId="11" w16cid:durableId="134101586">
    <w:abstractNumId w:val="11"/>
  </w:num>
  <w:num w:numId="12" w16cid:durableId="1630355517">
    <w:abstractNumId w:val="21"/>
  </w:num>
  <w:num w:numId="13" w16cid:durableId="1449276444">
    <w:abstractNumId w:val="10"/>
  </w:num>
  <w:num w:numId="14" w16cid:durableId="713382239">
    <w:abstractNumId w:val="14"/>
  </w:num>
  <w:num w:numId="15" w16cid:durableId="1597440814">
    <w:abstractNumId w:val="13"/>
  </w:num>
  <w:num w:numId="16" w16cid:durableId="670643593">
    <w:abstractNumId w:val="3"/>
  </w:num>
  <w:num w:numId="17" w16cid:durableId="405306866">
    <w:abstractNumId w:val="15"/>
  </w:num>
  <w:num w:numId="18" w16cid:durableId="40059048">
    <w:abstractNumId w:val="19"/>
  </w:num>
  <w:num w:numId="19" w16cid:durableId="1120033836">
    <w:abstractNumId w:val="12"/>
  </w:num>
  <w:num w:numId="20" w16cid:durableId="536242035">
    <w:abstractNumId w:val="4"/>
  </w:num>
  <w:num w:numId="21" w16cid:durableId="1078748787">
    <w:abstractNumId w:val="6"/>
  </w:num>
  <w:num w:numId="22" w16cid:durableId="97579479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F61"/>
    <w:rsid w:val="00277F61"/>
    <w:rsid w:val="002A2EAD"/>
    <w:rsid w:val="008F45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2A09F"/>
  <w15:docId w15:val="{2296BA34-A4FE-4652-9F3F-2AB3D294E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145" w:right="2" w:hanging="10"/>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testphp.vulnweb.com/" TargetMode="External"/><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5.jp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3995</Words>
  <Characters>22777</Characters>
  <Application>Microsoft Office Word</Application>
  <DocSecurity>0</DocSecurity>
  <Lines>189</Lines>
  <Paragraphs>53</Paragraphs>
  <ScaleCrop>false</ScaleCrop>
  <Company/>
  <LinksUpToDate>false</LinksUpToDate>
  <CharactersWithSpaces>26719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CO3-AT3 1.docx</dc:title>
  <dc:subject/>
  <dc:creator>asifsmd251@gmail.com</dc:creator>
  <cp:keywords/>
  <cp:lastModifiedBy>asifsmd251@gmail.com</cp:lastModifiedBy>
  <cp:revision>2</cp:revision>
  <dcterms:created xsi:type="dcterms:W3CDTF">2026-08-22T07:50:00Z</dcterms:created>
  <dcterms:modified xsi:type="dcterms:W3CDTF">2026-08-22T07:50:00Z</dcterms:modified>
</cp:coreProperties>
</file>