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E15F8" w14:textId="77777777" w:rsidR="00583DC7" w:rsidRDefault="00000000">
      <w:pPr>
        <w:spacing w:after="0" w:line="259" w:lineRule="auto"/>
        <w:ind w:left="0" w:right="259" w:firstLine="0"/>
        <w:jc w:val="center"/>
      </w:pPr>
      <w:r>
        <w:rPr>
          <w:b/>
          <w:sz w:val="34"/>
        </w:rPr>
        <w:t xml:space="preserve"> SIMATS ENGINEERING </w:t>
      </w:r>
    </w:p>
    <w:p w14:paraId="279DA336" w14:textId="77777777" w:rsidR="00583DC7" w:rsidRDefault="00000000">
      <w:pPr>
        <w:spacing w:after="28" w:line="259" w:lineRule="auto"/>
        <w:ind w:left="0" w:right="259" w:firstLine="0"/>
        <w:jc w:val="center"/>
      </w:pPr>
      <w:r>
        <w:rPr>
          <w:b/>
          <w:sz w:val="28"/>
        </w:rPr>
        <w:t xml:space="preserve">ASSESSMENT TOOL 1 </w:t>
      </w:r>
    </w:p>
    <w:p w14:paraId="658B1978" w14:textId="77777777" w:rsidR="00583DC7" w:rsidRDefault="00000000">
      <w:pPr>
        <w:spacing w:after="0" w:line="259" w:lineRule="auto"/>
        <w:ind w:left="0" w:right="174" w:firstLine="0"/>
        <w:jc w:val="center"/>
      </w:pPr>
      <w:r>
        <w:rPr>
          <w:b/>
          <w:sz w:val="34"/>
        </w:rPr>
        <w:t xml:space="preserve"> </w:t>
      </w:r>
    </w:p>
    <w:p w14:paraId="245CFC0B" w14:textId="77777777" w:rsidR="00583DC7" w:rsidRDefault="00000000">
      <w:pPr>
        <w:pStyle w:val="Heading1"/>
        <w:ind w:left="-5"/>
      </w:pPr>
      <w:r>
        <w:t>COURSE NAME:</w:t>
      </w:r>
      <w:r>
        <w:rPr>
          <w:b w:val="0"/>
        </w:rPr>
        <w:t xml:space="preserve"> </w:t>
      </w:r>
      <w:r>
        <w:t xml:space="preserve">Ethical Hacking                                                  COURSE CODE: ITA14   </w:t>
      </w:r>
    </w:p>
    <w:p w14:paraId="1E3DF79B" w14:textId="77777777" w:rsidR="00583DC7" w:rsidRDefault="00000000">
      <w:pPr>
        <w:spacing w:after="0" w:line="259" w:lineRule="auto"/>
        <w:ind w:left="0" w:firstLine="0"/>
        <w:jc w:val="left"/>
      </w:pPr>
      <w:r>
        <w:rPr>
          <w:b/>
        </w:rPr>
        <w:t xml:space="preserve"> </w:t>
      </w:r>
      <w:r>
        <w:rPr>
          <w:b/>
        </w:rPr>
        <w:tab/>
        <w:t xml:space="preserve"> </w:t>
      </w:r>
    </w:p>
    <w:p w14:paraId="4A50C555" w14:textId="77777777" w:rsidR="00583DC7" w:rsidRDefault="00000000">
      <w:pPr>
        <w:spacing w:after="0" w:line="259" w:lineRule="auto"/>
        <w:ind w:left="0" w:right="270" w:firstLine="0"/>
        <w:jc w:val="right"/>
      </w:pPr>
      <w:r>
        <w:rPr>
          <w:noProof/>
        </w:rPr>
        <w:drawing>
          <wp:inline distT="0" distB="0" distL="0" distR="0" wp14:anchorId="7F6664EE" wp14:editId="163AF54D">
            <wp:extent cx="6562725" cy="57150"/>
            <wp:effectExtent l="0" t="0" r="0" b="0"/>
            <wp:docPr id="491" name="Picture 491"/>
            <wp:cNvGraphicFramePr/>
            <a:graphic xmlns:a="http://schemas.openxmlformats.org/drawingml/2006/main">
              <a:graphicData uri="http://schemas.openxmlformats.org/drawingml/2006/picture">
                <pic:pic xmlns:pic="http://schemas.openxmlformats.org/drawingml/2006/picture">
                  <pic:nvPicPr>
                    <pic:cNvPr id="491" name="Picture 491"/>
                    <pic:cNvPicPr/>
                  </pic:nvPicPr>
                  <pic:blipFill>
                    <a:blip r:embed="rId5"/>
                    <a:stretch>
                      <a:fillRect/>
                    </a:stretch>
                  </pic:blipFill>
                  <pic:spPr>
                    <a:xfrm>
                      <a:off x="0" y="0"/>
                      <a:ext cx="6562725" cy="57150"/>
                    </a:xfrm>
                    <a:prstGeom prst="rect">
                      <a:avLst/>
                    </a:prstGeom>
                  </pic:spPr>
                </pic:pic>
              </a:graphicData>
            </a:graphic>
          </wp:inline>
        </w:drawing>
      </w:r>
      <w:r>
        <w:rPr>
          <w:b/>
        </w:rPr>
        <w:t xml:space="preserve"> </w:t>
      </w:r>
    </w:p>
    <w:p w14:paraId="17AF276C" w14:textId="77777777" w:rsidR="00583DC7" w:rsidRDefault="00000000">
      <w:pPr>
        <w:spacing w:after="0" w:line="259" w:lineRule="auto"/>
        <w:ind w:left="0" w:firstLine="0"/>
        <w:jc w:val="left"/>
      </w:pPr>
      <w:r>
        <w:rPr>
          <w:b/>
        </w:rPr>
        <w:t xml:space="preserve"> </w:t>
      </w:r>
    </w:p>
    <w:p w14:paraId="35881009" w14:textId="77777777" w:rsidR="00583DC7" w:rsidRDefault="00000000">
      <w:pPr>
        <w:pStyle w:val="Heading1"/>
        <w:ind w:left="-5"/>
      </w:pPr>
      <w:r>
        <w:t xml:space="preserve">COURSE OUTCOME COVERED </w:t>
      </w:r>
    </w:p>
    <w:p w14:paraId="3FDBECC8" w14:textId="77777777" w:rsidR="00583DC7" w:rsidRDefault="00000000">
      <w:pPr>
        <w:spacing w:after="0" w:line="259" w:lineRule="auto"/>
        <w:ind w:left="0" w:firstLine="0"/>
        <w:jc w:val="left"/>
      </w:pPr>
      <w:r>
        <w:rPr>
          <w:b/>
        </w:rPr>
        <w:t xml:space="preserve"> </w:t>
      </w:r>
    </w:p>
    <w:p w14:paraId="73178161" w14:textId="77777777" w:rsidR="00583DC7" w:rsidRDefault="00000000">
      <w:pPr>
        <w:spacing w:after="5"/>
        <w:ind w:right="252"/>
      </w:pPr>
      <w:r>
        <w:rPr>
          <w:b/>
        </w:rPr>
        <w:t xml:space="preserve">CO2: </w:t>
      </w:r>
      <w:r>
        <w:t>Foot printing Tools: Conducting Competitive Intelligence, DNS Zone Transfers, Introduction to Social Engineering: Social Engineering Attacks and Countermeasures. (BT3)</w:t>
      </w:r>
      <w:r>
        <w:rPr>
          <w:b/>
        </w:rPr>
        <w:t xml:space="preserve">  </w:t>
      </w:r>
    </w:p>
    <w:p w14:paraId="67CB6670" w14:textId="77777777" w:rsidR="00583DC7" w:rsidRDefault="00000000">
      <w:pPr>
        <w:spacing w:after="0" w:line="259" w:lineRule="auto"/>
        <w:ind w:left="0" w:firstLine="0"/>
        <w:jc w:val="left"/>
      </w:pPr>
      <w:r>
        <w:rPr>
          <w:b/>
        </w:rPr>
        <w:t xml:space="preserve"> </w:t>
      </w:r>
      <w:r>
        <w:rPr>
          <w:b/>
        </w:rPr>
        <w:tab/>
        <w:t xml:space="preserve"> </w:t>
      </w:r>
      <w:r>
        <w:rPr>
          <w:b/>
        </w:rPr>
        <w:tab/>
      </w:r>
      <w:r>
        <w:t xml:space="preserve"> </w:t>
      </w:r>
    </w:p>
    <w:p w14:paraId="0125CECD" w14:textId="77777777" w:rsidR="00583DC7" w:rsidRDefault="00000000">
      <w:pPr>
        <w:spacing w:after="11" w:line="249" w:lineRule="auto"/>
        <w:ind w:left="-5"/>
        <w:jc w:val="left"/>
      </w:pPr>
      <w:r>
        <w:rPr>
          <w:i/>
        </w:rPr>
        <w:t xml:space="preserve">Assessment Tool Weightage: 30% </w:t>
      </w:r>
    </w:p>
    <w:p w14:paraId="227B4878" w14:textId="77777777" w:rsidR="00583DC7" w:rsidRDefault="00000000">
      <w:pPr>
        <w:spacing w:after="0" w:line="259" w:lineRule="auto"/>
        <w:ind w:left="0" w:firstLine="0"/>
        <w:jc w:val="left"/>
      </w:pPr>
      <w:r>
        <w:rPr>
          <w:b/>
        </w:rPr>
        <w:t xml:space="preserve"> </w:t>
      </w:r>
    </w:p>
    <w:p w14:paraId="6E97EDB2" w14:textId="77777777" w:rsidR="00583DC7" w:rsidRDefault="00000000">
      <w:pPr>
        <w:pStyle w:val="Heading1"/>
        <w:ind w:left="-5"/>
      </w:pPr>
      <w:r>
        <w:t xml:space="preserve">Duration: 90 min                                                                                                 Total Marks: 50 </w:t>
      </w:r>
    </w:p>
    <w:p w14:paraId="5586C3A8" w14:textId="77777777" w:rsidR="00583DC7" w:rsidRDefault="00000000">
      <w:pPr>
        <w:spacing w:after="0" w:line="259" w:lineRule="auto"/>
        <w:ind w:left="0" w:right="360" w:firstLine="0"/>
        <w:jc w:val="right"/>
      </w:pPr>
      <w:r>
        <w:rPr>
          <w:noProof/>
        </w:rPr>
        <w:drawing>
          <wp:inline distT="0" distB="0" distL="0" distR="0" wp14:anchorId="6EE141BE" wp14:editId="52A40DC2">
            <wp:extent cx="6505575" cy="57150"/>
            <wp:effectExtent l="0" t="0" r="0" b="0"/>
            <wp:docPr id="493" name="Picture 493"/>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6"/>
                    <a:stretch>
                      <a:fillRect/>
                    </a:stretch>
                  </pic:blipFill>
                  <pic:spPr>
                    <a:xfrm>
                      <a:off x="0" y="0"/>
                      <a:ext cx="6505575" cy="57150"/>
                    </a:xfrm>
                    <a:prstGeom prst="rect">
                      <a:avLst/>
                    </a:prstGeom>
                  </pic:spPr>
                </pic:pic>
              </a:graphicData>
            </a:graphic>
          </wp:inline>
        </w:drawing>
      </w:r>
      <w:r>
        <w:t xml:space="preserve"> </w:t>
      </w:r>
    </w:p>
    <w:p w14:paraId="2E0CDB2D" w14:textId="77777777" w:rsidR="00583DC7" w:rsidRDefault="00000000">
      <w:pPr>
        <w:spacing w:after="76" w:line="259" w:lineRule="auto"/>
        <w:ind w:left="2160" w:firstLine="0"/>
        <w:jc w:val="left"/>
      </w:pPr>
      <w:r>
        <w:t xml:space="preserve"> </w:t>
      </w:r>
    </w:p>
    <w:p w14:paraId="3E410A57" w14:textId="77777777" w:rsidR="00583DC7" w:rsidRDefault="00000000">
      <w:pPr>
        <w:pStyle w:val="Heading1"/>
        <w:spacing w:after="0"/>
        <w:ind w:left="0" w:right="259" w:firstLine="0"/>
        <w:jc w:val="center"/>
      </w:pPr>
      <w:r>
        <w:rPr>
          <w:sz w:val="32"/>
        </w:rPr>
        <w:t>Report Analysis</w:t>
      </w:r>
      <w:r>
        <w:rPr>
          <w:sz w:val="36"/>
        </w:rPr>
        <w:t xml:space="preserve"> </w:t>
      </w:r>
    </w:p>
    <w:p w14:paraId="60367FE6" w14:textId="77777777" w:rsidR="00583DC7" w:rsidRDefault="00000000">
      <w:pPr>
        <w:pStyle w:val="Heading2"/>
        <w:ind w:left="-5"/>
      </w:pPr>
      <w:r>
        <w:t xml:space="preserve">                                                                            Questions </w:t>
      </w:r>
    </w:p>
    <w:p w14:paraId="25D581A8" w14:textId="77777777" w:rsidR="00583DC7" w:rsidRDefault="00000000">
      <w:pPr>
        <w:spacing w:after="0" w:line="259" w:lineRule="auto"/>
        <w:ind w:left="0" w:firstLine="0"/>
        <w:jc w:val="left"/>
      </w:pPr>
      <w:r>
        <w:rPr>
          <w:b/>
        </w:rPr>
        <w:t xml:space="preserve">                                                                                   </w:t>
      </w:r>
    </w:p>
    <w:p w14:paraId="0ADBE17A" w14:textId="77777777" w:rsidR="00583DC7" w:rsidRDefault="00000000">
      <w:pPr>
        <w:spacing w:after="0" w:line="259" w:lineRule="auto"/>
        <w:ind w:left="0" w:firstLine="0"/>
        <w:jc w:val="left"/>
      </w:pPr>
      <w:r>
        <w:t xml:space="preserve"> </w:t>
      </w:r>
    </w:p>
    <w:p w14:paraId="3065B7D3" w14:textId="77777777" w:rsidR="00583DC7" w:rsidRDefault="00000000">
      <w:pPr>
        <w:numPr>
          <w:ilvl w:val="0"/>
          <w:numId w:val="1"/>
        </w:numPr>
        <w:spacing w:after="0"/>
        <w:ind w:right="252" w:hanging="360"/>
      </w:pPr>
      <w:r>
        <w:t>A security analyst performed a network scan on the target 192.168.1.10 using the Nmap tool. The report identified several open ports, including HTTP (80), SSH (22), and MySQL (3306), along with the operating system and service versions. Analyze the report and explain the security risks associated with the identified services. Discuss how an attacker could exploit these services and recommend suitable security measures to protect the target system.</w:t>
      </w:r>
      <w:r>
        <w:rPr>
          <w:b/>
        </w:rPr>
        <w:t xml:space="preserve"> (20 Marks) </w:t>
      </w:r>
    </w:p>
    <w:p w14:paraId="4949DD76" w14:textId="77777777" w:rsidR="00583DC7" w:rsidRDefault="00000000">
      <w:pPr>
        <w:spacing w:after="0" w:line="259" w:lineRule="auto"/>
        <w:ind w:left="720" w:firstLine="0"/>
        <w:jc w:val="left"/>
      </w:pPr>
      <w:r>
        <w:rPr>
          <w:b/>
        </w:rPr>
        <w:t xml:space="preserve"> </w:t>
      </w:r>
    </w:p>
    <w:p w14:paraId="31C1E078" w14:textId="77777777" w:rsidR="00583DC7" w:rsidRDefault="00000000">
      <w:pPr>
        <w:spacing w:after="21" w:line="259" w:lineRule="auto"/>
        <w:ind w:left="720" w:firstLine="0"/>
        <w:jc w:val="left"/>
      </w:pPr>
      <w:r>
        <w:t xml:space="preserve"> </w:t>
      </w:r>
    </w:p>
    <w:p w14:paraId="75CD24F2" w14:textId="77777777" w:rsidR="00583DC7" w:rsidRDefault="00000000">
      <w:pPr>
        <w:spacing w:after="98" w:line="259" w:lineRule="auto"/>
        <w:ind w:left="-5"/>
        <w:jc w:val="left"/>
      </w:pPr>
      <w:r>
        <w:t xml:space="preserve">             </w:t>
      </w:r>
      <w:r>
        <w:rPr>
          <w:b/>
          <w:sz w:val="28"/>
        </w:rPr>
        <w:t xml:space="preserve">Commands : </w:t>
      </w:r>
    </w:p>
    <w:p w14:paraId="5A0F5172" w14:textId="77777777" w:rsidR="00583DC7" w:rsidRDefault="00000000">
      <w:pPr>
        <w:numPr>
          <w:ilvl w:val="1"/>
          <w:numId w:val="2"/>
        </w:numPr>
        <w:ind w:right="252" w:hanging="360"/>
      </w:pPr>
      <w:r>
        <w:t xml:space="preserve">nmap scanme.nmap.org </w:t>
      </w:r>
    </w:p>
    <w:p w14:paraId="18B4743C" w14:textId="77777777" w:rsidR="00583DC7" w:rsidRDefault="00000000">
      <w:pPr>
        <w:numPr>
          <w:ilvl w:val="1"/>
          <w:numId w:val="2"/>
        </w:numPr>
        <w:ind w:right="252" w:hanging="360"/>
      </w:pPr>
      <w:r>
        <w:t xml:space="preserve">nmap -sV scanme.nmap.org </w:t>
      </w:r>
    </w:p>
    <w:p w14:paraId="5DDBD1E6" w14:textId="77777777" w:rsidR="00583DC7" w:rsidRDefault="00000000">
      <w:pPr>
        <w:numPr>
          <w:ilvl w:val="1"/>
          <w:numId w:val="2"/>
        </w:numPr>
        <w:ind w:right="252" w:hanging="360"/>
      </w:pPr>
      <w:r>
        <w:t xml:space="preserve">sudo nmap -O scanme.nmap.org </w:t>
      </w:r>
    </w:p>
    <w:p w14:paraId="551055EC" w14:textId="77777777" w:rsidR="00583DC7" w:rsidRDefault="00000000">
      <w:pPr>
        <w:numPr>
          <w:ilvl w:val="1"/>
          <w:numId w:val="2"/>
        </w:numPr>
        <w:spacing w:after="565"/>
        <w:ind w:right="252" w:hanging="360"/>
      </w:pPr>
      <w:r>
        <w:t xml:space="preserve">sudo nmap -A scanme.nmap.org </w:t>
      </w:r>
    </w:p>
    <w:p w14:paraId="6EBD11C1" w14:textId="77777777" w:rsidR="00583DC7" w:rsidRDefault="00000000">
      <w:pPr>
        <w:spacing w:after="340" w:line="259" w:lineRule="auto"/>
        <w:ind w:left="-5"/>
        <w:jc w:val="left"/>
      </w:pPr>
      <w:r>
        <w:rPr>
          <w:sz w:val="32"/>
        </w:rPr>
        <w:t xml:space="preserve">         </w:t>
      </w:r>
      <w:r>
        <w:rPr>
          <w:b/>
          <w:sz w:val="28"/>
        </w:rPr>
        <w:t xml:space="preserve">Observation : </w:t>
      </w:r>
    </w:p>
    <w:p w14:paraId="665EFCD7" w14:textId="77777777" w:rsidR="00583DC7" w:rsidRDefault="00000000">
      <w:pPr>
        <w:numPr>
          <w:ilvl w:val="1"/>
          <w:numId w:val="1"/>
        </w:numPr>
        <w:ind w:right="252" w:hanging="360"/>
      </w:pPr>
      <w:r>
        <w:t xml:space="preserve">The host is alive. </w:t>
      </w:r>
    </w:p>
    <w:p w14:paraId="6516BB50" w14:textId="77777777" w:rsidR="00583DC7" w:rsidRDefault="00000000">
      <w:pPr>
        <w:numPr>
          <w:ilvl w:val="1"/>
          <w:numId w:val="1"/>
        </w:numPr>
        <w:ind w:right="252" w:hanging="360"/>
      </w:pPr>
      <w:r>
        <w:t xml:space="preserve">HTTP (80) is open. </w:t>
      </w:r>
    </w:p>
    <w:p w14:paraId="341CEBE4" w14:textId="77777777" w:rsidR="00583DC7" w:rsidRDefault="00000000">
      <w:pPr>
        <w:numPr>
          <w:ilvl w:val="1"/>
          <w:numId w:val="1"/>
        </w:numPr>
        <w:ind w:right="252" w:hanging="360"/>
      </w:pPr>
      <w:r>
        <w:t xml:space="preserve">SSH (22) is open. </w:t>
      </w:r>
    </w:p>
    <w:p w14:paraId="54925F05" w14:textId="77777777" w:rsidR="00583DC7" w:rsidRDefault="00000000">
      <w:pPr>
        <w:numPr>
          <w:ilvl w:val="1"/>
          <w:numId w:val="1"/>
        </w:numPr>
        <w:ind w:right="252" w:hanging="360"/>
      </w:pPr>
      <w:r>
        <w:t xml:space="preserve">SIP ports 5060 and 5061 are open. </w:t>
      </w:r>
    </w:p>
    <w:p w14:paraId="0E5430D1" w14:textId="77777777" w:rsidR="00583DC7" w:rsidRDefault="00000000">
      <w:pPr>
        <w:numPr>
          <w:ilvl w:val="1"/>
          <w:numId w:val="1"/>
        </w:numPr>
        <w:spacing w:after="410"/>
        <w:ind w:right="252" w:hanging="360"/>
      </w:pPr>
      <w:r>
        <w:t xml:space="preserve">Operating system information identified. </w:t>
      </w:r>
    </w:p>
    <w:p w14:paraId="4EE167EA" w14:textId="77777777" w:rsidR="00583DC7" w:rsidRDefault="00000000">
      <w:pPr>
        <w:spacing w:after="354" w:line="259" w:lineRule="auto"/>
        <w:ind w:left="0" w:firstLine="0"/>
        <w:jc w:val="left"/>
      </w:pPr>
      <w:r>
        <w:rPr>
          <w:b/>
          <w:color w:val="434343"/>
        </w:rPr>
        <w:t xml:space="preserve">           S</w:t>
      </w:r>
      <w:r>
        <w:rPr>
          <w:b/>
          <w:sz w:val="26"/>
        </w:rPr>
        <w:t xml:space="preserve">ecurity Recommendations : </w:t>
      </w:r>
    </w:p>
    <w:p w14:paraId="385C595F" w14:textId="77777777" w:rsidR="00583DC7" w:rsidRDefault="00000000">
      <w:pPr>
        <w:numPr>
          <w:ilvl w:val="1"/>
          <w:numId w:val="1"/>
        </w:numPr>
        <w:ind w:right="252" w:hanging="360"/>
      </w:pPr>
      <w:r>
        <w:lastRenderedPageBreak/>
        <w:t xml:space="preserve">Keep all software updated. </w:t>
      </w:r>
    </w:p>
    <w:p w14:paraId="49DD516D" w14:textId="77777777" w:rsidR="00583DC7" w:rsidRDefault="00000000">
      <w:pPr>
        <w:numPr>
          <w:ilvl w:val="1"/>
          <w:numId w:val="1"/>
        </w:numPr>
        <w:ind w:right="252" w:hanging="360"/>
      </w:pPr>
      <w:r>
        <w:t xml:space="preserve">Enable firewall protection. </w:t>
      </w:r>
    </w:p>
    <w:p w14:paraId="4A899A1D" w14:textId="77777777" w:rsidR="00583DC7" w:rsidRDefault="00000000">
      <w:pPr>
        <w:numPr>
          <w:ilvl w:val="1"/>
          <w:numId w:val="1"/>
        </w:numPr>
        <w:ind w:right="252" w:hanging="360"/>
      </w:pPr>
      <w:r>
        <w:t xml:space="preserve">Use strong authentication mechanisms. </w:t>
      </w:r>
    </w:p>
    <w:p w14:paraId="1BEA2A5F" w14:textId="77777777" w:rsidR="00583DC7" w:rsidRDefault="00000000">
      <w:pPr>
        <w:numPr>
          <w:ilvl w:val="1"/>
          <w:numId w:val="1"/>
        </w:numPr>
        <w:ind w:right="252" w:hanging="360"/>
      </w:pPr>
      <w:r>
        <w:t xml:space="preserve">Perform periodic vulnerability assessments. </w:t>
      </w:r>
    </w:p>
    <w:p w14:paraId="01683E34" w14:textId="77777777" w:rsidR="00583DC7" w:rsidRDefault="00000000">
      <w:pPr>
        <w:numPr>
          <w:ilvl w:val="1"/>
          <w:numId w:val="1"/>
        </w:numPr>
        <w:spacing w:after="344"/>
        <w:ind w:right="252" w:hanging="360"/>
      </w:pPr>
      <w:r>
        <w:t xml:space="preserve">Conduct regular penetration testing. </w:t>
      </w:r>
    </w:p>
    <w:p w14:paraId="17271381" w14:textId="77777777" w:rsidR="00583DC7" w:rsidRDefault="00000000">
      <w:pPr>
        <w:spacing w:after="340" w:line="259" w:lineRule="auto"/>
        <w:ind w:left="-5"/>
        <w:jc w:val="left"/>
      </w:pPr>
      <w:r>
        <w:rPr>
          <w:b/>
          <w:sz w:val="28"/>
        </w:rPr>
        <w:t xml:space="preserve">          Report :   </w:t>
      </w:r>
      <w:r>
        <w:rPr>
          <w:noProof/>
        </w:rPr>
        <w:drawing>
          <wp:inline distT="0" distB="0" distL="0" distR="0" wp14:anchorId="7AB0AF81" wp14:editId="6749D482">
            <wp:extent cx="1771650" cy="523875"/>
            <wp:effectExtent l="0" t="0" r="0" b="0"/>
            <wp:docPr id="554" name="Picture 554"/>
            <wp:cNvGraphicFramePr/>
            <a:graphic xmlns:a="http://schemas.openxmlformats.org/drawingml/2006/main">
              <a:graphicData uri="http://schemas.openxmlformats.org/drawingml/2006/picture">
                <pic:pic xmlns:pic="http://schemas.openxmlformats.org/drawingml/2006/picture">
                  <pic:nvPicPr>
                    <pic:cNvPr id="554" name="Picture 554"/>
                    <pic:cNvPicPr/>
                  </pic:nvPicPr>
                  <pic:blipFill>
                    <a:blip r:embed="rId7"/>
                    <a:stretch>
                      <a:fillRect/>
                    </a:stretch>
                  </pic:blipFill>
                  <pic:spPr>
                    <a:xfrm>
                      <a:off x="0" y="0"/>
                      <a:ext cx="1771650" cy="523875"/>
                    </a:xfrm>
                    <a:prstGeom prst="rect">
                      <a:avLst/>
                    </a:prstGeom>
                  </pic:spPr>
                </pic:pic>
              </a:graphicData>
            </a:graphic>
          </wp:inline>
        </w:drawing>
      </w:r>
      <w:r>
        <w:rPr>
          <w:b/>
          <w:sz w:val="28"/>
        </w:rPr>
        <w:t xml:space="preserve"> </w:t>
      </w:r>
    </w:p>
    <w:p w14:paraId="512401B2" w14:textId="77777777" w:rsidR="00583DC7" w:rsidRDefault="00000000">
      <w:pPr>
        <w:spacing w:after="326" w:line="259" w:lineRule="auto"/>
        <w:ind w:left="0" w:right="199" w:firstLine="0"/>
        <w:jc w:val="center"/>
      </w:pPr>
      <w:r>
        <w:t xml:space="preserve"> </w:t>
      </w:r>
    </w:p>
    <w:p w14:paraId="6D61FA17" w14:textId="77777777" w:rsidR="00583DC7" w:rsidRDefault="00000000">
      <w:pPr>
        <w:spacing w:after="326" w:line="259" w:lineRule="auto"/>
        <w:ind w:left="0" w:right="135" w:firstLine="0"/>
        <w:jc w:val="right"/>
      </w:pPr>
      <w:r>
        <w:rPr>
          <w:noProof/>
        </w:rPr>
        <w:drawing>
          <wp:inline distT="0" distB="0" distL="0" distR="0" wp14:anchorId="166A67C1" wp14:editId="0B1B1981">
            <wp:extent cx="6648450" cy="3495675"/>
            <wp:effectExtent l="0" t="0" r="0" b="0"/>
            <wp:docPr id="556" name="Picture 556"/>
            <wp:cNvGraphicFramePr/>
            <a:graphic xmlns:a="http://schemas.openxmlformats.org/drawingml/2006/main">
              <a:graphicData uri="http://schemas.openxmlformats.org/drawingml/2006/picture">
                <pic:pic xmlns:pic="http://schemas.openxmlformats.org/drawingml/2006/picture">
                  <pic:nvPicPr>
                    <pic:cNvPr id="556" name="Picture 556"/>
                    <pic:cNvPicPr/>
                  </pic:nvPicPr>
                  <pic:blipFill>
                    <a:blip r:embed="rId8"/>
                    <a:stretch>
                      <a:fillRect/>
                    </a:stretch>
                  </pic:blipFill>
                  <pic:spPr>
                    <a:xfrm>
                      <a:off x="0" y="0"/>
                      <a:ext cx="6648450" cy="3495675"/>
                    </a:xfrm>
                    <a:prstGeom prst="rect">
                      <a:avLst/>
                    </a:prstGeom>
                  </pic:spPr>
                </pic:pic>
              </a:graphicData>
            </a:graphic>
          </wp:inline>
        </w:drawing>
      </w:r>
      <w:r>
        <w:t xml:space="preserve"> </w:t>
      </w:r>
    </w:p>
    <w:p w14:paraId="62C44694" w14:textId="77777777" w:rsidR="00583DC7" w:rsidRDefault="00000000">
      <w:pPr>
        <w:spacing w:after="0" w:line="259" w:lineRule="auto"/>
        <w:ind w:left="0" w:right="105" w:firstLine="0"/>
        <w:jc w:val="right"/>
      </w:pPr>
      <w:r>
        <w:rPr>
          <w:noProof/>
        </w:rPr>
        <w:lastRenderedPageBreak/>
        <w:drawing>
          <wp:inline distT="0" distB="0" distL="0" distR="0" wp14:anchorId="29AE1ACB" wp14:editId="1746A8AD">
            <wp:extent cx="6667500" cy="3514725"/>
            <wp:effectExtent l="0" t="0" r="0" b="0"/>
            <wp:docPr id="558" name="Picture 558"/>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9"/>
                    <a:stretch>
                      <a:fillRect/>
                    </a:stretch>
                  </pic:blipFill>
                  <pic:spPr>
                    <a:xfrm>
                      <a:off x="0" y="0"/>
                      <a:ext cx="6667500" cy="3514725"/>
                    </a:xfrm>
                    <a:prstGeom prst="rect">
                      <a:avLst/>
                    </a:prstGeom>
                  </pic:spPr>
                </pic:pic>
              </a:graphicData>
            </a:graphic>
          </wp:inline>
        </w:drawing>
      </w:r>
      <w:r>
        <w:t xml:space="preserve"> </w:t>
      </w:r>
    </w:p>
    <w:p w14:paraId="1ED49048" w14:textId="77777777" w:rsidR="00583DC7" w:rsidRDefault="00000000">
      <w:pPr>
        <w:spacing w:after="0" w:line="259" w:lineRule="auto"/>
        <w:ind w:left="0" w:firstLine="0"/>
        <w:jc w:val="left"/>
      </w:pPr>
      <w:r>
        <w:rPr>
          <w:b/>
        </w:rPr>
        <w:t xml:space="preserve"> </w:t>
      </w:r>
    </w:p>
    <w:p w14:paraId="5BAFDEF0" w14:textId="77777777" w:rsidR="00583DC7" w:rsidRDefault="00000000">
      <w:pPr>
        <w:spacing w:after="0" w:line="259" w:lineRule="auto"/>
        <w:ind w:left="0" w:firstLine="0"/>
        <w:jc w:val="left"/>
      </w:pPr>
      <w:r>
        <w:rPr>
          <w:b/>
        </w:rPr>
        <w:t xml:space="preserve"> </w:t>
      </w:r>
    </w:p>
    <w:p w14:paraId="050893A7" w14:textId="77777777" w:rsidR="00583DC7" w:rsidRDefault="00000000">
      <w:pPr>
        <w:spacing w:after="0" w:line="259" w:lineRule="auto"/>
        <w:ind w:left="0" w:firstLine="0"/>
        <w:jc w:val="left"/>
      </w:pPr>
      <w:r>
        <w:rPr>
          <w:b/>
        </w:rPr>
        <w:t xml:space="preserve"> </w:t>
      </w:r>
    </w:p>
    <w:p w14:paraId="351527D0" w14:textId="77777777" w:rsidR="00583DC7" w:rsidRDefault="00000000">
      <w:pPr>
        <w:spacing w:after="0" w:line="259" w:lineRule="auto"/>
        <w:ind w:left="0" w:firstLine="0"/>
        <w:jc w:val="left"/>
      </w:pPr>
      <w:r>
        <w:rPr>
          <w:b/>
        </w:rPr>
        <w:t xml:space="preserve"> </w:t>
      </w:r>
    </w:p>
    <w:p w14:paraId="07A52E9B" w14:textId="77777777" w:rsidR="00583DC7" w:rsidRDefault="00000000">
      <w:pPr>
        <w:spacing w:after="0" w:line="259" w:lineRule="auto"/>
        <w:ind w:left="0" w:right="135" w:firstLine="0"/>
        <w:jc w:val="right"/>
      </w:pPr>
      <w:r>
        <w:rPr>
          <w:noProof/>
        </w:rPr>
        <w:drawing>
          <wp:inline distT="0" distB="0" distL="0" distR="0" wp14:anchorId="0CC1C0E7" wp14:editId="00121F69">
            <wp:extent cx="6648450" cy="3238500"/>
            <wp:effectExtent l="0" t="0" r="0" b="0"/>
            <wp:docPr id="819" name="Picture 819"/>
            <wp:cNvGraphicFramePr/>
            <a:graphic xmlns:a="http://schemas.openxmlformats.org/drawingml/2006/main">
              <a:graphicData uri="http://schemas.openxmlformats.org/drawingml/2006/picture">
                <pic:pic xmlns:pic="http://schemas.openxmlformats.org/drawingml/2006/picture">
                  <pic:nvPicPr>
                    <pic:cNvPr id="819" name="Picture 819"/>
                    <pic:cNvPicPr/>
                  </pic:nvPicPr>
                  <pic:blipFill>
                    <a:blip r:embed="rId10"/>
                    <a:stretch>
                      <a:fillRect/>
                    </a:stretch>
                  </pic:blipFill>
                  <pic:spPr>
                    <a:xfrm>
                      <a:off x="0" y="0"/>
                      <a:ext cx="6648450" cy="3238500"/>
                    </a:xfrm>
                    <a:prstGeom prst="rect">
                      <a:avLst/>
                    </a:prstGeom>
                  </pic:spPr>
                </pic:pic>
              </a:graphicData>
            </a:graphic>
          </wp:inline>
        </w:drawing>
      </w:r>
      <w:r>
        <w:rPr>
          <w:b/>
        </w:rPr>
        <w:t xml:space="preserve"> </w:t>
      </w:r>
    </w:p>
    <w:p w14:paraId="66F9B431" w14:textId="77777777" w:rsidR="00583DC7" w:rsidRDefault="00000000">
      <w:pPr>
        <w:spacing w:after="0" w:line="259" w:lineRule="auto"/>
        <w:ind w:left="0" w:firstLine="0"/>
        <w:jc w:val="left"/>
      </w:pPr>
      <w:r>
        <w:rPr>
          <w:b/>
        </w:rPr>
        <w:t xml:space="preserve"> </w:t>
      </w:r>
    </w:p>
    <w:p w14:paraId="1482AB5F" w14:textId="77777777" w:rsidR="00583DC7" w:rsidRDefault="00000000">
      <w:pPr>
        <w:spacing w:after="0" w:line="259" w:lineRule="auto"/>
        <w:ind w:left="0" w:firstLine="0"/>
        <w:jc w:val="left"/>
      </w:pPr>
      <w:r>
        <w:rPr>
          <w:b/>
        </w:rPr>
        <w:t xml:space="preserve"> </w:t>
      </w:r>
    </w:p>
    <w:p w14:paraId="73F520BE" w14:textId="77777777" w:rsidR="00583DC7" w:rsidRDefault="00000000">
      <w:pPr>
        <w:spacing w:after="0" w:line="259" w:lineRule="auto"/>
        <w:ind w:left="0" w:firstLine="0"/>
        <w:jc w:val="left"/>
      </w:pPr>
      <w:r>
        <w:rPr>
          <w:b/>
        </w:rPr>
        <w:t xml:space="preserve"> </w:t>
      </w:r>
    </w:p>
    <w:p w14:paraId="1DF612EF" w14:textId="77777777" w:rsidR="00583DC7" w:rsidRDefault="00000000">
      <w:pPr>
        <w:numPr>
          <w:ilvl w:val="0"/>
          <w:numId w:val="1"/>
        </w:numPr>
        <w:spacing w:after="0"/>
        <w:ind w:right="252" w:hanging="360"/>
      </w:pPr>
      <w:r>
        <w:t>A phishing awareness campaign was conducted for employees of ABC Technologies Pvt. Ltd. using the GoPhish tool. The report indicates that 40% of employees clicked the phishing link, 20% entered their login credentials, and several users downloaded a malicious attachment. Analyze the report and identify the security weaknesses demonstrated by the employees. Recommend suitable user awareness programs, email security controls, and organizational policies to reduce the risk of successful social engineering attacks.(</w:t>
      </w:r>
      <w:r>
        <w:rPr>
          <w:b/>
        </w:rPr>
        <w:t>20 Mark).</w:t>
      </w:r>
      <w:r>
        <w:t xml:space="preserve"> </w:t>
      </w:r>
    </w:p>
    <w:p w14:paraId="044122AF" w14:textId="77777777" w:rsidR="00583DC7" w:rsidRDefault="00000000">
      <w:pPr>
        <w:spacing w:after="433" w:line="259" w:lineRule="auto"/>
        <w:ind w:left="0" w:firstLine="0"/>
        <w:jc w:val="left"/>
      </w:pPr>
      <w:r>
        <w:t xml:space="preserve">                      </w:t>
      </w:r>
    </w:p>
    <w:p w14:paraId="51DC4E78" w14:textId="77777777" w:rsidR="00583DC7" w:rsidRDefault="00000000">
      <w:pPr>
        <w:spacing w:after="340" w:line="259" w:lineRule="auto"/>
        <w:ind w:left="-5"/>
        <w:jc w:val="left"/>
      </w:pPr>
      <w:r>
        <w:rPr>
          <w:sz w:val="32"/>
        </w:rPr>
        <w:lastRenderedPageBreak/>
        <w:t xml:space="preserve">        </w:t>
      </w:r>
      <w:r>
        <w:rPr>
          <w:b/>
          <w:sz w:val="28"/>
        </w:rPr>
        <w:t xml:space="preserve">Procedure :  </w:t>
      </w:r>
    </w:p>
    <w:p w14:paraId="0BBB2298" w14:textId="77777777" w:rsidR="00583DC7" w:rsidRDefault="00000000">
      <w:pPr>
        <w:numPr>
          <w:ilvl w:val="1"/>
          <w:numId w:val="3"/>
        </w:numPr>
        <w:ind w:right="252" w:hanging="360"/>
      </w:pPr>
      <w:r>
        <w:t xml:space="preserve">Created Email Template. </w:t>
      </w:r>
    </w:p>
    <w:p w14:paraId="252AE242" w14:textId="77777777" w:rsidR="00583DC7" w:rsidRDefault="00000000">
      <w:pPr>
        <w:numPr>
          <w:ilvl w:val="1"/>
          <w:numId w:val="3"/>
        </w:numPr>
        <w:ind w:right="252" w:hanging="360"/>
      </w:pPr>
      <w:r>
        <w:t xml:space="preserve">Created Landing Page. </w:t>
      </w:r>
    </w:p>
    <w:p w14:paraId="7936CAED" w14:textId="77777777" w:rsidR="00583DC7" w:rsidRDefault="00000000">
      <w:pPr>
        <w:numPr>
          <w:ilvl w:val="1"/>
          <w:numId w:val="3"/>
        </w:numPr>
        <w:ind w:right="252" w:hanging="360"/>
      </w:pPr>
      <w:r>
        <w:t xml:space="preserve">Configured Mailtrap SMTP. </w:t>
      </w:r>
    </w:p>
    <w:p w14:paraId="4613D4D7" w14:textId="77777777" w:rsidR="00583DC7" w:rsidRDefault="00000000">
      <w:pPr>
        <w:numPr>
          <w:ilvl w:val="1"/>
          <w:numId w:val="3"/>
        </w:numPr>
        <w:ind w:right="252" w:hanging="360"/>
      </w:pPr>
      <w:r>
        <w:t xml:space="preserve">Created User Group. </w:t>
      </w:r>
    </w:p>
    <w:p w14:paraId="01D927EE" w14:textId="77777777" w:rsidR="00583DC7" w:rsidRDefault="00000000">
      <w:pPr>
        <w:numPr>
          <w:ilvl w:val="1"/>
          <w:numId w:val="3"/>
        </w:numPr>
        <w:ind w:right="252" w:hanging="360"/>
      </w:pPr>
      <w:r>
        <w:t xml:space="preserve">Created Campaign. </w:t>
      </w:r>
    </w:p>
    <w:p w14:paraId="02DD978D" w14:textId="77777777" w:rsidR="00583DC7" w:rsidRDefault="00000000">
      <w:pPr>
        <w:numPr>
          <w:ilvl w:val="1"/>
          <w:numId w:val="3"/>
        </w:numPr>
        <w:ind w:right="252" w:hanging="360"/>
      </w:pPr>
      <w:r>
        <w:t xml:space="preserve">Send phishing emails. </w:t>
      </w:r>
    </w:p>
    <w:p w14:paraId="0A0BB7A6" w14:textId="77777777" w:rsidR="00583DC7" w:rsidRDefault="00000000">
      <w:pPr>
        <w:numPr>
          <w:ilvl w:val="1"/>
          <w:numId w:val="3"/>
        </w:numPr>
        <w:spacing w:after="505"/>
        <w:ind w:right="252" w:hanging="360"/>
      </w:pPr>
      <w:r>
        <w:t xml:space="preserve">Viewed campaign statistics. </w:t>
      </w:r>
    </w:p>
    <w:p w14:paraId="7E9100FC" w14:textId="77777777" w:rsidR="00583DC7" w:rsidRDefault="00000000">
      <w:pPr>
        <w:spacing w:after="340" w:line="259" w:lineRule="auto"/>
        <w:ind w:left="-5"/>
        <w:jc w:val="left"/>
      </w:pPr>
      <w:r>
        <w:rPr>
          <w:b/>
          <w:sz w:val="28"/>
        </w:rPr>
        <w:t xml:space="preserve">       Email Security Controls : </w:t>
      </w:r>
    </w:p>
    <w:p w14:paraId="1BDFCA24" w14:textId="77777777" w:rsidR="00583DC7" w:rsidRDefault="00000000">
      <w:pPr>
        <w:numPr>
          <w:ilvl w:val="1"/>
          <w:numId w:val="1"/>
        </w:numPr>
        <w:ind w:right="252" w:hanging="360"/>
      </w:pPr>
      <w:r>
        <w:t xml:space="preserve">Enable Spam Filtering. </w:t>
      </w:r>
    </w:p>
    <w:p w14:paraId="735A7B73" w14:textId="77777777" w:rsidR="00583DC7" w:rsidRDefault="00000000">
      <w:pPr>
        <w:numPr>
          <w:ilvl w:val="1"/>
          <w:numId w:val="1"/>
        </w:numPr>
        <w:ind w:right="252" w:hanging="360"/>
      </w:pPr>
      <w:r>
        <w:t xml:space="preserve">Use Email Gateways. </w:t>
      </w:r>
    </w:p>
    <w:p w14:paraId="713EE9B4" w14:textId="77777777" w:rsidR="00583DC7" w:rsidRDefault="00000000">
      <w:pPr>
        <w:numPr>
          <w:ilvl w:val="1"/>
          <w:numId w:val="1"/>
        </w:numPr>
        <w:ind w:right="252" w:hanging="360"/>
      </w:pPr>
      <w:r>
        <w:t xml:space="preserve">Configure SPF (Sender Policy Framework). </w:t>
      </w:r>
    </w:p>
    <w:p w14:paraId="15989335" w14:textId="77777777" w:rsidR="00583DC7" w:rsidRDefault="00000000">
      <w:pPr>
        <w:numPr>
          <w:ilvl w:val="1"/>
          <w:numId w:val="1"/>
        </w:numPr>
        <w:ind w:right="252" w:hanging="360"/>
      </w:pPr>
      <w:r>
        <w:t xml:space="preserve">Configure DKIM (DomainKeys Identified Mail). </w:t>
      </w:r>
    </w:p>
    <w:p w14:paraId="195412A0" w14:textId="77777777" w:rsidR="00583DC7" w:rsidRDefault="00000000">
      <w:pPr>
        <w:numPr>
          <w:ilvl w:val="1"/>
          <w:numId w:val="1"/>
        </w:numPr>
        <w:ind w:right="252" w:hanging="360"/>
      </w:pPr>
      <w:r>
        <w:t xml:space="preserve">Configure DMARC (Domain-based Message Authentication, Reporting, and Conformance). </w:t>
      </w:r>
    </w:p>
    <w:p w14:paraId="495B4AB5" w14:textId="77777777" w:rsidR="00583DC7" w:rsidRDefault="00000000">
      <w:pPr>
        <w:numPr>
          <w:ilvl w:val="1"/>
          <w:numId w:val="1"/>
        </w:numPr>
        <w:ind w:right="252" w:hanging="360"/>
      </w:pPr>
      <w:r>
        <w:t xml:space="preserve">Block dangerous attachments. </w:t>
      </w:r>
    </w:p>
    <w:p w14:paraId="4E4DDFA3" w14:textId="77777777" w:rsidR="00583DC7" w:rsidRDefault="00000000">
      <w:pPr>
        <w:numPr>
          <w:ilvl w:val="1"/>
          <w:numId w:val="1"/>
        </w:numPr>
        <w:ind w:right="252" w:hanging="360"/>
      </w:pPr>
      <w:r>
        <w:t xml:space="preserve">Scan email attachments using antivirus software. </w:t>
      </w:r>
    </w:p>
    <w:p w14:paraId="1C8960E9" w14:textId="77777777" w:rsidR="00583DC7" w:rsidRDefault="00000000">
      <w:pPr>
        <w:numPr>
          <w:ilvl w:val="1"/>
          <w:numId w:val="1"/>
        </w:numPr>
        <w:spacing w:after="344"/>
        <w:ind w:right="252" w:hanging="360"/>
      </w:pPr>
      <w:r>
        <w:t xml:space="preserve">Enable URL filtering. </w:t>
      </w:r>
    </w:p>
    <w:p w14:paraId="5D578550" w14:textId="77777777" w:rsidR="00583DC7" w:rsidRDefault="00000000">
      <w:pPr>
        <w:spacing w:after="340" w:line="259" w:lineRule="auto"/>
        <w:ind w:left="-5"/>
        <w:jc w:val="left"/>
      </w:pPr>
      <w:r>
        <w:t xml:space="preserve">        </w:t>
      </w:r>
      <w:r>
        <w:rPr>
          <w:b/>
          <w:sz w:val="28"/>
        </w:rPr>
        <w:t xml:space="preserve">  Report :   </w:t>
      </w:r>
      <w:r>
        <w:rPr>
          <w:noProof/>
        </w:rPr>
        <w:drawing>
          <wp:inline distT="0" distB="0" distL="0" distR="0" wp14:anchorId="524BA92E" wp14:editId="3BA61FBB">
            <wp:extent cx="971550" cy="628650"/>
            <wp:effectExtent l="0" t="0" r="0" b="0"/>
            <wp:docPr id="904" name="Picture 904"/>
            <wp:cNvGraphicFramePr/>
            <a:graphic xmlns:a="http://schemas.openxmlformats.org/drawingml/2006/main">
              <a:graphicData uri="http://schemas.openxmlformats.org/drawingml/2006/picture">
                <pic:pic xmlns:pic="http://schemas.openxmlformats.org/drawingml/2006/picture">
                  <pic:nvPicPr>
                    <pic:cNvPr id="904" name="Picture 904"/>
                    <pic:cNvPicPr/>
                  </pic:nvPicPr>
                  <pic:blipFill>
                    <a:blip r:embed="rId11"/>
                    <a:stretch>
                      <a:fillRect/>
                    </a:stretch>
                  </pic:blipFill>
                  <pic:spPr>
                    <a:xfrm>
                      <a:off x="0" y="0"/>
                      <a:ext cx="971550" cy="628650"/>
                    </a:xfrm>
                    <a:prstGeom prst="rect">
                      <a:avLst/>
                    </a:prstGeom>
                  </pic:spPr>
                </pic:pic>
              </a:graphicData>
            </a:graphic>
          </wp:inline>
        </w:drawing>
      </w:r>
      <w:r>
        <w:rPr>
          <w:b/>
          <w:sz w:val="28"/>
        </w:rPr>
        <w:t xml:space="preserve"> </w:t>
      </w:r>
    </w:p>
    <w:p w14:paraId="01A23086" w14:textId="77777777" w:rsidR="00583DC7" w:rsidRDefault="00000000">
      <w:pPr>
        <w:spacing w:after="0" w:line="259" w:lineRule="auto"/>
        <w:ind w:left="0" w:firstLine="0"/>
        <w:jc w:val="left"/>
      </w:pPr>
      <w:r>
        <w:t xml:space="preserve"> </w:t>
      </w:r>
    </w:p>
    <w:p w14:paraId="462C2BB8" w14:textId="77777777" w:rsidR="00583DC7" w:rsidRDefault="00000000">
      <w:pPr>
        <w:spacing w:after="0" w:line="259" w:lineRule="auto"/>
        <w:ind w:left="0" w:right="135" w:firstLine="0"/>
        <w:jc w:val="right"/>
      </w:pPr>
      <w:r>
        <w:rPr>
          <w:noProof/>
        </w:rPr>
        <w:drawing>
          <wp:inline distT="0" distB="0" distL="0" distR="0" wp14:anchorId="6F1C1E20" wp14:editId="24BC9F9F">
            <wp:extent cx="6648451" cy="3143250"/>
            <wp:effectExtent l="0" t="0" r="0" b="0"/>
            <wp:docPr id="906" name="Picture 906"/>
            <wp:cNvGraphicFramePr/>
            <a:graphic xmlns:a="http://schemas.openxmlformats.org/drawingml/2006/main">
              <a:graphicData uri="http://schemas.openxmlformats.org/drawingml/2006/picture">
                <pic:pic xmlns:pic="http://schemas.openxmlformats.org/drawingml/2006/picture">
                  <pic:nvPicPr>
                    <pic:cNvPr id="906" name="Picture 906"/>
                    <pic:cNvPicPr/>
                  </pic:nvPicPr>
                  <pic:blipFill>
                    <a:blip r:embed="rId12"/>
                    <a:stretch>
                      <a:fillRect/>
                    </a:stretch>
                  </pic:blipFill>
                  <pic:spPr>
                    <a:xfrm>
                      <a:off x="0" y="0"/>
                      <a:ext cx="6648451" cy="3143250"/>
                    </a:xfrm>
                    <a:prstGeom prst="rect">
                      <a:avLst/>
                    </a:prstGeom>
                  </pic:spPr>
                </pic:pic>
              </a:graphicData>
            </a:graphic>
          </wp:inline>
        </w:drawing>
      </w:r>
      <w:r>
        <w:t xml:space="preserve"> </w:t>
      </w:r>
    </w:p>
    <w:p w14:paraId="2795FDAD" w14:textId="77777777" w:rsidR="00583DC7" w:rsidRDefault="00000000">
      <w:pPr>
        <w:spacing w:after="0" w:line="259" w:lineRule="auto"/>
        <w:ind w:left="0" w:firstLine="0"/>
        <w:jc w:val="left"/>
      </w:pPr>
      <w:r>
        <w:lastRenderedPageBreak/>
        <w:t xml:space="preserve">                    </w:t>
      </w:r>
    </w:p>
    <w:p w14:paraId="40318DE5" w14:textId="77777777" w:rsidR="00583DC7" w:rsidRDefault="00000000">
      <w:pPr>
        <w:spacing w:after="0" w:line="259" w:lineRule="auto"/>
        <w:ind w:left="0" w:firstLine="0"/>
        <w:jc w:val="left"/>
      </w:pPr>
      <w:r>
        <w:t xml:space="preserve"> </w:t>
      </w:r>
    </w:p>
    <w:p w14:paraId="481D5EEF" w14:textId="77777777" w:rsidR="00583DC7" w:rsidRDefault="00000000">
      <w:pPr>
        <w:spacing w:after="0" w:line="259" w:lineRule="auto"/>
        <w:ind w:left="0" w:firstLine="0"/>
        <w:jc w:val="left"/>
      </w:pPr>
      <w:r>
        <w:t xml:space="preserve"> </w:t>
      </w:r>
    </w:p>
    <w:p w14:paraId="29CFE160" w14:textId="77777777" w:rsidR="00583DC7" w:rsidRDefault="00000000">
      <w:pPr>
        <w:spacing w:after="0" w:line="259" w:lineRule="auto"/>
        <w:ind w:left="0" w:right="120" w:firstLine="0"/>
        <w:jc w:val="right"/>
      </w:pPr>
      <w:r>
        <w:rPr>
          <w:noProof/>
        </w:rPr>
        <w:drawing>
          <wp:inline distT="0" distB="0" distL="0" distR="0" wp14:anchorId="7344631C" wp14:editId="219B2CE6">
            <wp:extent cx="6657975" cy="3333750"/>
            <wp:effectExtent l="0" t="0" r="0" b="0"/>
            <wp:docPr id="908" name="Picture 908"/>
            <wp:cNvGraphicFramePr/>
            <a:graphic xmlns:a="http://schemas.openxmlformats.org/drawingml/2006/main">
              <a:graphicData uri="http://schemas.openxmlformats.org/drawingml/2006/picture">
                <pic:pic xmlns:pic="http://schemas.openxmlformats.org/drawingml/2006/picture">
                  <pic:nvPicPr>
                    <pic:cNvPr id="908" name="Picture 908"/>
                    <pic:cNvPicPr/>
                  </pic:nvPicPr>
                  <pic:blipFill>
                    <a:blip r:embed="rId13"/>
                    <a:stretch>
                      <a:fillRect/>
                    </a:stretch>
                  </pic:blipFill>
                  <pic:spPr>
                    <a:xfrm>
                      <a:off x="0" y="0"/>
                      <a:ext cx="6657975" cy="3333750"/>
                    </a:xfrm>
                    <a:prstGeom prst="rect">
                      <a:avLst/>
                    </a:prstGeom>
                  </pic:spPr>
                </pic:pic>
              </a:graphicData>
            </a:graphic>
          </wp:inline>
        </w:drawing>
      </w:r>
      <w:r>
        <w:t xml:space="preserve"> </w:t>
      </w:r>
    </w:p>
    <w:p w14:paraId="2705DE98" w14:textId="77777777" w:rsidR="00583DC7" w:rsidRDefault="00000000">
      <w:pPr>
        <w:spacing w:after="0" w:line="259" w:lineRule="auto"/>
        <w:ind w:left="0" w:firstLine="0"/>
        <w:jc w:val="left"/>
      </w:pPr>
      <w:r>
        <w:t xml:space="preserve"> </w:t>
      </w:r>
    </w:p>
    <w:p w14:paraId="273921F8" w14:textId="77777777" w:rsidR="00583DC7" w:rsidRDefault="00000000">
      <w:pPr>
        <w:spacing w:after="0" w:line="259" w:lineRule="auto"/>
        <w:ind w:left="0" w:firstLine="0"/>
        <w:jc w:val="left"/>
      </w:pPr>
      <w:r>
        <w:t xml:space="preserve"> </w:t>
      </w:r>
    </w:p>
    <w:p w14:paraId="55D8FC23" w14:textId="77777777" w:rsidR="00583DC7" w:rsidRDefault="00000000">
      <w:pPr>
        <w:spacing w:after="0" w:line="259" w:lineRule="auto"/>
        <w:ind w:left="0" w:firstLine="0"/>
        <w:jc w:val="left"/>
      </w:pPr>
      <w:r>
        <w:t xml:space="preserve"> </w:t>
      </w:r>
    </w:p>
    <w:p w14:paraId="004DAAC7" w14:textId="77777777" w:rsidR="00583DC7" w:rsidRDefault="00000000">
      <w:pPr>
        <w:spacing w:after="0" w:line="259" w:lineRule="auto"/>
        <w:ind w:left="0" w:firstLine="0"/>
        <w:jc w:val="left"/>
      </w:pPr>
      <w:r>
        <w:t xml:space="preserve"> </w:t>
      </w:r>
    </w:p>
    <w:p w14:paraId="3E9D4286" w14:textId="77777777" w:rsidR="00583DC7" w:rsidRDefault="00000000">
      <w:pPr>
        <w:numPr>
          <w:ilvl w:val="0"/>
          <w:numId w:val="1"/>
        </w:numPr>
        <w:spacing w:after="0"/>
        <w:ind w:right="252" w:hanging="360"/>
      </w:pPr>
      <w:r>
        <w:t>A DNS assessment report generated using the Dig tool shows that the organization's DNS server permits a successful DNS Zone Transfer (AXFR), exposing internal hostnames, mail servers, and DNS records. Analyze the report and explain the security implications of the exposed information. Discuss how attackers could exploit these findings and recommend best practices to secure the DNS infrastructure..</w:t>
      </w:r>
      <w:r>
        <w:rPr>
          <w:b/>
        </w:rPr>
        <w:t xml:space="preserve">(10 Marks) </w:t>
      </w:r>
    </w:p>
    <w:p w14:paraId="320DEB4B" w14:textId="77777777" w:rsidR="00583DC7" w:rsidRDefault="00000000">
      <w:pPr>
        <w:spacing w:after="468" w:line="259" w:lineRule="auto"/>
        <w:ind w:left="720" w:firstLine="0"/>
        <w:jc w:val="left"/>
      </w:pPr>
      <w:r>
        <w:t xml:space="preserve">    </w:t>
      </w:r>
    </w:p>
    <w:p w14:paraId="5B087197" w14:textId="77777777" w:rsidR="00583DC7" w:rsidRDefault="00000000">
      <w:pPr>
        <w:spacing w:after="226" w:line="505" w:lineRule="auto"/>
        <w:ind w:right="5525"/>
      </w:pPr>
      <w:r>
        <w:rPr>
          <w:b/>
          <w:sz w:val="28"/>
        </w:rPr>
        <w:t xml:space="preserve">          Command</w:t>
      </w:r>
      <w:r>
        <w:rPr>
          <w:b/>
          <w:sz w:val="34"/>
        </w:rPr>
        <w:t xml:space="preserve"> </w:t>
      </w:r>
      <w:r>
        <w:rPr>
          <w:b/>
          <w:sz w:val="28"/>
        </w:rPr>
        <w:t xml:space="preserve">: </w:t>
      </w:r>
      <w:r>
        <w:t xml:space="preserve">           dig AXFR zonetransfer.me @nsztm1.digi.ninja </w:t>
      </w:r>
    </w:p>
    <w:p w14:paraId="6DFA836C" w14:textId="77777777" w:rsidR="00583DC7" w:rsidRDefault="00000000">
      <w:pPr>
        <w:spacing w:after="340" w:line="259" w:lineRule="auto"/>
        <w:ind w:left="-5"/>
        <w:jc w:val="left"/>
      </w:pPr>
      <w:r>
        <w:rPr>
          <w:b/>
          <w:sz w:val="28"/>
        </w:rPr>
        <w:t xml:space="preserve">          Observation :  </w:t>
      </w:r>
    </w:p>
    <w:p w14:paraId="3E90B0B5" w14:textId="77777777" w:rsidR="00583DC7" w:rsidRDefault="00000000">
      <w:pPr>
        <w:numPr>
          <w:ilvl w:val="1"/>
          <w:numId w:val="1"/>
        </w:numPr>
        <w:ind w:right="252" w:hanging="360"/>
      </w:pPr>
      <w:r>
        <w:t xml:space="preserve">DNS Zone Transfer succeeded. </w:t>
      </w:r>
    </w:p>
    <w:p w14:paraId="4FD7EDF0" w14:textId="77777777" w:rsidR="00583DC7" w:rsidRDefault="00000000">
      <w:pPr>
        <w:numPr>
          <w:ilvl w:val="1"/>
          <w:numId w:val="1"/>
        </w:numPr>
        <w:ind w:right="252" w:hanging="360"/>
      </w:pPr>
      <w:r>
        <w:t xml:space="preserve">Internal DNS records were exposed. </w:t>
      </w:r>
    </w:p>
    <w:p w14:paraId="29CFF664" w14:textId="77777777" w:rsidR="00583DC7" w:rsidRDefault="00000000">
      <w:pPr>
        <w:numPr>
          <w:ilvl w:val="1"/>
          <w:numId w:val="1"/>
        </w:numPr>
        <w:ind w:right="252" w:hanging="360"/>
      </w:pPr>
      <w:r>
        <w:t xml:space="preserve">Mail server records were visible. </w:t>
      </w:r>
    </w:p>
    <w:p w14:paraId="2A2C2AE1" w14:textId="77777777" w:rsidR="00583DC7" w:rsidRDefault="00000000">
      <w:pPr>
        <w:numPr>
          <w:ilvl w:val="1"/>
          <w:numId w:val="1"/>
        </w:numPr>
        <w:spacing w:after="506"/>
        <w:ind w:right="252" w:hanging="360"/>
      </w:pPr>
      <w:r>
        <w:t xml:space="preserve">Multiple hostnames and IP addresses were disclosed. </w:t>
      </w:r>
    </w:p>
    <w:p w14:paraId="7B75B753" w14:textId="77777777" w:rsidR="00583DC7" w:rsidRDefault="00000000">
      <w:pPr>
        <w:spacing w:after="340" w:line="259" w:lineRule="auto"/>
        <w:ind w:left="-5"/>
        <w:jc w:val="left"/>
      </w:pPr>
      <w:r>
        <w:rPr>
          <w:b/>
          <w:sz w:val="28"/>
        </w:rPr>
        <w:t xml:space="preserve">         Possible Attacks :  </w:t>
      </w:r>
    </w:p>
    <w:p w14:paraId="6E06F731" w14:textId="77777777" w:rsidR="00583DC7" w:rsidRDefault="00000000">
      <w:pPr>
        <w:spacing w:after="356"/>
        <w:ind w:right="252"/>
      </w:pPr>
      <w:r>
        <w:t xml:space="preserve">              An attacker can use the exposed information to: </w:t>
      </w:r>
    </w:p>
    <w:p w14:paraId="1C45FF60" w14:textId="77777777" w:rsidR="00583DC7" w:rsidRDefault="00000000">
      <w:pPr>
        <w:numPr>
          <w:ilvl w:val="1"/>
          <w:numId w:val="1"/>
        </w:numPr>
        <w:ind w:right="252" w:hanging="360"/>
      </w:pPr>
      <w:r>
        <w:lastRenderedPageBreak/>
        <w:t xml:space="preserve">Perform reconnaissance. </w:t>
      </w:r>
    </w:p>
    <w:p w14:paraId="4462C0FE" w14:textId="77777777" w:rsidR="00583DC7" w:rsidRDefault="00000000">
      <w:pPr>
        <w:numPr>
          <w:ilvl w:val="1"/>
          <w:numId w:val="1"/>
        </w:numPr>
        <w:ind w:right="252" w:hanging="360"/>
      </w:pPr>
      <w:r>
        <w:t xml:space="preserve">Scan exposed servers. </w:t>
      </w:r>
    </w:p>
    <w:p w14:paraId="1B92B62E" w14:textId="77777777" w:rsidR="00583DC7" w:rsidRDefault="00000000">
      <w:pPr>
        <w:numPr>
          <w:ilvl w:val="1"/>
          <w:numId w:val="1"/>
        </w:numPr>
        <w:ind w:right="252" w:hanging="360"/>
      </w:pPr>
      <w:r>
        <w:t xml:space="preserve">Launch phishing attacks. </w:t>
      </w:r>
    </w:p>
    <w:p w14:paraId="6663B762" w14:textId="77777777" w:rsidR="00583DC7" w:rsidRDefault="00000000">
      <w:pPr>
        <w:numPr>
          <w:ilvl w:val="1"/>
          <w:numId w:val="1"/>
        </w:numPr>
        <w:ind w:right="252" w:hanging="360"/>
      </w:pPr>
      <w:r>
        <w:t xml:space="preserve">Target mail servers. </w:t>
      </w:r>
    </w:p>
    <w:p w14:paraId="1A7F1F0B" w14:textId="77777777" w:rsidR="00583DC7" w:rsidRDefault="00000000">
      <w:pPr>
        <w:numPr>
          <w:ilvl w:val="1"/>
          <w:numId w:val="1"/>
        </w:numPr>
        <w:ind w:right="252" w:hanging="360"/>
      </w:pPr>
      <w:r>
        <w:t xml:space="preserve">Exploit vulnerable web servers. </w:t>
      </w:r>
    </w:p>
    <w:p w14:paraId="19D6A6D1" w14:textId="77777777" w:rsidR="00583DC7" w:rsidRDefault="00000000">
      <w:pPr>
        <w:numPr>
          <w:ilvl w:val="1"/>
          <w:numId w:val="1"/>
        </w:numPr>
        <w:ind w:right="252" w:hanging="360"/>
      </w:pPr>
      <w:r>
        <w:t xml:space="preserve">Attempt brute-force attacks on exposed services. </w:t>
      </w:r>
    </w:p>
    <w:p w14:paraId="5ACA4DC8" w14:textId="77777777" w:rsidR="00583DC7" w:rsidRDefault="00000000">
      <w:pPr>
        <w:numPr>
          <w:ilvl w:val="1"/>
          <w:numId w:val="1"/>
        </w:numPr>
        <w:spacing w:after="506"/>
        <w:ind w:right="252" w:hanging="360"/>
      </w:pPr>
      <w:r>
        <w:t xml:space="preserve">Prepare for advanced cyberattacks. </w:t>
      </w:r>
    </w:p>
    <w:p w14:paraId="1E16D1CB" w14:textId="77777777" w:rsidR="00583DC7" w:rsidRDefault="00000000">
      <w:pPr>
        <w:spacing w:after="340" w:line="259" w:lineRule="auto"/>
        <w:ind w:left="-5"/>
        <w:jc w:val="left"/>
      </w:pPr>
      <w:r>
        <w:rPr>
          <w:b/>
          <w:sz w:val="28"/>
        </w:rPr>
        <w:t xml:space="preserve">        To Secure DNS Infrastructure : </w:t>
      </w:r>
    </w:p>
    <w:p w14:paraId="6C7B0DF1" w14:textId="77777777" w:rsidR="00583DC7" w:rsidRDefault="00000000">
      <w:pPr>
        <w:numPr>
          <w:ilvl w:val="1"/>
          <w:numId w:val="1"/>
        </w:numPr>
        <w:ind w:right="252" w:hanging="360"/>
      </w:pPr>
      <w:r>
        <w:t xml:space="preserve">Disable DNS Zone Transfer for unauthorized users. </w:t>
      </w:r>
    </w:p>
    <w:p w14:paraId="47D2D567" w14:textId="77777777" w:rsidR="00583DC7" w:rsidRDefault="00000000">
      <w:pPr>
        <w:numPr>
          <w:ilvl w:val="1"/>
          <w:numId w:val="1"/>
        </w:numPr>
        <w:ind w:right="252" w:hanging="360"/>
      </w:pPr>
      <w:r>
        <w:t xml:space="preserve">Allow AXFR only between trusted DNS servers. </w:t>
      </w:r>
    </w:p>
    <w:p w14:paraId="7E51BE2F" w14:textId="77777777" w:rsidR="00583DC7" w:rsidRDefault="00000000">
      <w:pPr>
        <w:numPr>
          <w:ilvl w:val="1"/>
          <w:numId w:val="1"/>
        </w:numPr>
        <w:ind w:right="252" w:hanging="360"/>
      </w:pPr>
      <w:r>
        <w:t xml:space="preserve">Configure Access Control Lists (ACLs). </w:t>
      </w:r>
    </w:p>
    <w:p w14:paraId="20FA1540" w14:textId="77777777" w:rsidR="00583DC7" w:rsidRDefault="00000000">
      <w:pPr>
        <w:numPr>
          <w:ilvl w:val="1"/>
          <w:numId w:val="1"/>
        </w:numPr>
        <w:ind w:right="252" w:hanging="360"/>
      </w:pPr>
      <w:r>
        <w:t xml:space="preserve">Enable DNSSEC to protect DNS integrity. </w:t>
      </w:r>
    </w:p>
    <w:p w14:paraId="350DFB9D" w14:textId="77777777" w:rsidR="00583DC7" w:rsidRDefault="00000000">
      <w:pPr>
        <w:numPr>
          <w:ilvl w:val="1"/>
          <w:numId w:val="1"/>
        </w:numPr>
        <w:ind w:right="252" w:hanging="360"/>
      </w:pPr>
      <w:r>
        <w:t xml:space="preserve">Regularly update DNS software. </w:t>
      </w:r>
    </w:p>
    <w:p w14:paraId="747A74D2" w14:textId="77777777" w:rsidR="00583DC7" w:rsidRDefault="00000000">
      <w:pPr>
        <w:numPr>
          <w:ilvl w:val="1"/>
          <w:numId w:val="1"/>
        </w:numPr>
        <w:ind w:right="252" w:hanging="360"/>
      </w:pPr>
      <w:r>
        <w:t xml:space="preserve">Monitor DNS logs. </w:t>
      </w:r>
    </w:p>
    <w:p w14:paraId="18E0A4BC" w14:textId="77777777" w:rsidR="00583DC7" w:rsidRDefault="00000000">
      <w:pPr>
        <w:numPr>
          <w:ilvl w:val="1"/>
          <w:numId w:val="1"/>
        </w:numPr>
        <w:ind w:right="252" w:hanging="360"/>
      </w:pPr>
      <w:r>
        <w:t xml:space="preserve">Remove unnecessary DNS records. </w:t>
      </w:r>
    </w:p>
    <w:p w14:paraId="7D1C914A" w14:textId="77777777" w:rsidR="00583DC7" w:rsidRDefault="00000000">
      <w:pPr>
        <w:numPr>
          <w:ilvl w:val="1"/>
          <w:numId w:val="1"/>
        </w:numPr>
        <w:spacing w:after="348"/>
        <w:ind w:right="252" w:hanging="360"/>
      </w:pPr>
      <w:r>
        <w:t xml:space="preserve">Perform regular DNS security audits. </w:t>
      </w:r>
    </w:p>
    <w:p w14:paraId="4BFED1A6" w14:textId="77777777" w:rsidR="00583DC7" w:rsidRDefault="00000000">
      <w:pPr>
        <w:spacing w:after="354" w:line="259" w:lineRule="auto"/>
        <w:ind w:left="0" w:firstLine="0"/>
        <w:jc w:val="left"/>
      </w:pPr>
      <w:r>
        <w:t xml:space="preserve"> </w:t>
      </w:r>
    </w:p>
    <w:p w14:paraId="09BD9A42" w14:textId="77777777" w:rsidR="00583DC7" w:rsidRDefault="00000000">
      <w:pPr>
        <w:spacing w:after="0" w:line="259" w:lineRule="auto"/>
        <w:ind w:left="720" w:firstLine="0"/>
        <w:jc w:val="left"/>
      </w:pPr>
      <w:r>
        <w:rPr>
          <w:b/>
        </w:rPr>
        <w:t xml:space="preserve"> </w:t>
      </w:r>
    </w:p>
    <w:p w14:paraId="49D39E5B" w14:textId="77777777" w:rsidR="00583DC7" w:rsidRDefault="00000000">
      <w:pPr>
        <w:spacing w:after="0" w:line="259" w:lineRule="auto"/>
        <w:ind w:left="0" w:right="45" w:firstLine="0"/>
        <w:jc w:val="right"/>
      </w:pPr>
      <w:r>
        <w:rPr>
          <w:noProof/>
        </w:rPr>
        <w:drawing>
          <wp:inline distT="0" distB="0" distL="0" distR="0" wp14:anchorId="5916339E" wp14:editId="43C719DA">
            <wp:extent cx="6248400" cy="3448050"/>
            <wp:effectExtent l="0" t="0" r="0" b="0"/>
            <wp:docPr id="1333" name="Picture 1333"/>
            <wp:cNvGraphicFramePr/>
            <a:graphic xmlns:a="http://schemas.openxmlformats.org/drawingml/2006/main">
              <a:graphicData uri="http://schemas.openxmlformats.org/drawingml/2006/picture">
                <pic:pic xmlns:pic="http://schemas.openxmlformats.org/drawingml/2006/picture">
                  <pic:nvPicPr>
                    <pic:cNvPr id="1333" name="Picture 1333"/>
                    <pic:cNvPicPr/>
                  </pic:nvPicPr>
                  <pic:blipFill>
                    <a:blip r:embed="rId14"/>
                    <a:stretch>
                      <a:fillRect/>
                    </a:stretch>
                  </pic:blipFill>
                  <pic:spPr>
                    <a:xfrm>
                      <a:off x="0" y="0"/>
                      <a:ext cx="6248400" cy="3448050"/>
                    </a:xfrm>
                    <a:prstGeom prst="rect">
                      <a:avLst/>
                    </a:prstGeom>
                  </pic:spPr>
                </pic:pic>
              </a:graphicData>
            </a:graphic>
          </wp:inline>
        </w:drawing>
      </w:r>
      <w:r>
        <w:rPr>
          <w:b/>
        </w:rPr>
        <w:t xml:space="preserve"> </w:t>
      </w:r>
    </w:p>
    <w:p w14:paraId="566EF4BB" w14:textId="77777777" w:rsidR="00583DC7" w:rsidRDefault="00000000">
      <w:pPr>
        <w:spacing w:after="0" w:line="259" w:lineRule="auto"/>
        <w:ind w:left="521" w:firstLine="0"/>
        <w:jc w:val="center"/>
      </w:pPr>
      <w:r>
        <w:rPr>
          <w:b/>
        </w:rPr>
        <w:t xml:space="preserve"> </w:t>
      </w:r>
    </w:p>
    <w:p w14:paraId="79AF8472" w14:textId="77777777" w:rsidR="00583DC7" w:rsidRDefault="00000000">
      <w:pPr>
        <w:spacing w:after="0" w:line="259" w:lineRule="auto"/>
        <w:ind w:left="521" w:firstLine="0"/>
        <w:jc w:val="center"/>
      </w:pPr>
      <w:r>
        <w:rPr>
          <w:b/>
        </w:rPr>
        <w:t xml:space="preserve"> </w:t>
      </w:r>
    </w:p>
    <w:p w14:paraId="5D78F370" w14:textId="77777777" w:rsidR="00583DC7" w:rsidRDefault="00000000">
      <w:pPr>
        <w:spacing w:after="0" w:line="259" w:lineRule="auto"/>
        <w:ind w:left="521" w:firstLine="0"/>
        <w:jc w:val="center"/>
      </w:pPr>
      <w:r>
        <w:rPr>
          <w:b/>
        </w:rPr>
        <w:t xml:space="preserve"> </w:t>
      </w:r>
    </w:p>
    <w:p w14:paraId="041FEA6E" w14:textId="77777777" w:rsidR="00583DC7" w:rsidRDefault="00000000">
      <w:pPr>
        <w:spacing w:after="0" w:line="259" w:lineRule="auto"/>
        <w:ind w:left="521" w:firstLine="0"/>
        <w:jc w:val="center"/>
      </w:pPr>
      <w:r>
        <w:rPr>
          <w:b/>
        </w:rPr>
        <w:t xml:space="preserve"> </w:t>
      </w:r>
    </w:p>
    <w:p w14:paraId="57713029" w14:textId="77777777" w:rsidR="00583DC7" w:rsidRDefault="00000000">
      <w:pPr>
        <w:spacing w:after="0" w:line="259" w:lineRule="auto"/>
        <w:ind w:left="521" w:firstLine="0"/>
        <w:jc w:val="center"/>
      </w:pPr>
      <w:r>
        <w:rPr>
          <w:b/>
        </w:rPr>
        <w:lastRenderedPageBreak/>
        <w:t xml:space="preserve"> </w:t>
      </w:r>
    </w:p>
    <w:p w14:paraId="2C51898F" w14:textId="77777777" w:rsidR="00583DC7" w:rsidRDefault="00000000">
      <w:pPr>
        <w:spacing w:after="0" w:line="259" w:lineRule="auto"/>
        <w:ind w:left="521" w:firstLine="0"/>
        <w:jc w:val="center"/>
      </w:pPr>
      <w:r>
        <w:rPr>
          <w:b/>
        </w:rPr>
        <w:t xml:space="preserve"> </w:t>
      </w:r>
    </w:p>
    <w:p w14:paraId="4F1705AB" w14:textId="77777777" w:rsidR="00583DC7" w:rsidRDefault="00000000">
      <w:pPr>
        <w:spacing w:after="0" w:line="259" w:lineRule="auto"/>
        <w:ind w:left="0" w:firstLine="0"/>
        <w:jc w:val="right"/>
      </w:pPr>
      <w:r>
        <w:rPr>
          <w:noProof/>
        </w:rPr>
        <w:drawing>
          <wp:inline distT="0" distB="0" distL="0" distR="0" wp14:anchorId="483797C9" wp14:editId="17C6E0D3">
            <wp:extent cx="6276975" cy="3209925"/>
            <wp:effectExtent l="0" t="0" r="0" b="0"/>
            <wp:docPr id="1335" name="Picture 1335"/>
            <wp:cNvGraphicFramePr/>
            <a:graphic xmlns:a="http://schemas.openxmlformats.org/drawingml/2006/main">
              <a:graphicData uri="http://schemas.openxmlformats.org/drawingml/2006/picture">
                <pic:pic xmlns:pic="http://schemas.openxmlformats.org/drawingml/2006/picture">
                  <pic:nvPicPr>
                    <pic:cNvPr id="1335" name="Picture 1335"/>
                    <pic:cNvPicPr/>
                  </pic:nvPicPr>
                  <pic:blipFill>
                    <a:blip r:embed="rId15"/>
                    <a:stretch>
                      <a:fillRect/>
                    </a:stretch>
                  </pic:blipFill>
                  <pic:spPr>
                    <a:xfrm>
                      <a:off x="0" y="0"/>
                      <a:ext cx="6276975" cy="3209925"/>
                    </a:xfrm>
                    <a:prstGeom prst="rect">
                      <a:avLst/>
                    </a:prstGeom>
                  </pic:spPr>
                </pic:pic>
              </a:graphicData>
            </a:graphic>
          </wp:inline>
        </w:drawing>
      </w:r>
      <w:r>
        <w:rPr>
          <w:b/>
        </w:rPr>
        <w:t xml:space="preserve"> </w:t>
      </w:r>
    </w:p>
    <w:p w14:paraId="41415F57" w14:textId="77777777" w:rsidR="00583DC7" w:rsidRDefault="00000000">
      <w:pPr>
        <w:spacing w:after="0" w:line="259" w:lineRule="auto"/>
        <w:ind w:left="0" w:firstLine="0"/>
        <w:jc w:val="left"/>
      </w:pPr>
      <w:r>
        <w:t xml:space="preserve"> </w:t>
      </w:r>
    </w:p>
    <w:p w14:paraId="03F36DDE" w14:textId="77777777" w:rsidR="00583DC7" w:rsidRDefault="00000000">
      <w:pPr>
        <w:spacing w:after="0" w:line="259" w:lineRule="auto"/>
        <w:ind w:left="0" w:firstLine="0"/>
        <w:jc w:val="left"/>
      </w:pPr>
      <w:r>
        <w:t xml:space="preserve"> </w:t>
      </w:r>
    </w:p>
    <w:p w14:paraId="2CCA8849" w14:textId="77777777" w:rsidR="00583DC7" w:rsidRDefault="00000000">
      <w:pPr>
        <w:spacing w:after="0" w:line="259" w:lineRule="auto"/>
        <w:ind w:left="0" w:firstLine="0"/>
        <w:jc w:val="left"/>
      </w:pPr>
      <w:r>
        <w:t xml:space="preserve"> </w:t>
      </w:r>
    </w:p>
    <w:p w14:paraId="70DB198E" w14:textId="77777777" w:rsidR="00583DC7" w:rsidRDefault="00000000">
      <w:pPr>
        <w:spacing w:after="0" w:line="259" w:lineRule="auto"/>
        <w:ind w:left="0" w:firstLine="0"/>
        <w:jc w:val="left"/>
      </w:pPr>
      <w:r>
        <w:t xml:space="preserve"> </w:t>
      </w:r>
    </w:p>
    <w:p w14:paraId="20704FE7" w14:textId="77777777" w:rsidR="00583DC7" w:rsidRDefault="00000000">
      <w:pPr>
        <w:spacing w:after="0" w:line="259" w:lineRule="auto"/>
        <w:ind w:left="0" w:firstLine="0"/>
        <w:jc w:val="left"/>
      </w:pPr>
      <w:r>
        <w:t xml:space="preserve"> </w:t>
      </w:r>
    </w:p>
    <w:p w14:paraId="0FB61960" w14:textId="77777777" w:rsidR="00583DC7" w:rsidRDefault="00000000">
      <w:pPr>
        <w:spacing w:after="0" w:line="259" w:lineRule="auto"/>
        <w:ind w:left="0" w:firstLine="0"/>
        <w:jc w:val="left"/>
      </w:pPr>
      <w:r>
        <w:t xml:space="preserve"> </w:t>
      </w:r>
    </w:p>
    <w:p w14:paraId="57F84427" w14:textId="77777777" w:rsidR="00583DC7" w:rsidRDefault="00000000">
      <w:pPr>
        <w:spacing w:after="0" w:line="259" w:lineRule="auto"/>
        <w:ind w:left="0" w:firstLine="0"/>
        <w:jc w:val="left"/>
      </w:pPr>
      <w:r>
        <w:t xml:space="preserve"> </w:t>
      </w:r>
    </w:p>
    <w:p w14:paraId="6A5B628F" w14:textId="77777777" w:rsidR="00583DC7" w:rsidRDefault="00000000">
      <w:pPr>
        <w:spacing w:after="13" w:line="259" w:lineRule="auto"/>
        <w:ind w:left="0" w:firstLine="0"/>
        <w:jc w:val="left"/>
      </w:pPr>
      <w:r>
        <w:t xml:space="preserve"> </w:t>
      </w:r>
    </w:p>
    <w:p w14:paraId="4EE0F259" w14:textId="77777777" w:rsidR="00583DC7" w:rsidRDefault="00000000">
      <w:pPr>
        <w:spacing w:after="0" w:line="259" w:lineRule="auto"/>
        <w:ind w:left="-5"/>
        <w:jc w:val="left"/>
      </w:pPr>
      <w:r>
        <w:rPr>
          <w:b/>
          <w:sz w:val="28"/>
        </w:rPr>
        <w:t xml:space="preserve">       Report :       </w:t>
      </w:r>
    </w:p>
    <w:p w14:paraId="26BE177A" w14:textId="77777777" w:rsidR="00583DC7" w:rsidRDefault="00000000">
      <w:pPr>
        <w:spacing w:after="0" w:line="259" w:lineRule="auto"/>
        <w:ind w:left="0" w:firstLine="0"/>
        <w:jc w:val="left"/>
      </w:pPr>
      <w:r>
        <w:t xml:space="preserve"> </w:t>
      </w:r>
    </w:p>
    <w:p w14:paraId="6597604F" w14:textId="77777777" w:rsidR="00583DC7" w:rsidRDefault="00000000">
      <w:pPr>
        <w:spacing w:after="0" w:line="259" w:lineRule="auto"/>
        <w:ind w:left="0" w:firstLine="0"/>
        <w:jc w:val="left"/>
      </w:pPr>
      <w:r>
        <w:t xml:space="preserve"> </w:t>
      </w:r>
    </w:p>
    <w:p w14:paraId="7B56B15B" w14:textId="77777777" w:rsidR="00583DC7" w:rsidRDefault="00000000">
      <w:pPr>
        <w:spacing w:after="0" w:line="259" w:lineRule="auto"/>
        <w:ind w:left="30" w:firstLine="0"/>
        <w:jc w:val="left"/>
      </w:pPr>
      <w:r>
        <w:rPr>
          <w:noProof/>
        </w:rPr>
        <w:drawing>
          <wp:inline distT="0" distB="0" distL="0" distR="0" wp14:anchorId="43ABBA38" wp14:editId="2E13DFB2">
            <wp:extent cx="971550" cy="628650"/>
            <wp:effectExtent l="0" t="0" r="0" b="0"/>
            <wp:docPr id="1477" name="Picture 1477"/>
            <wp:cNvGraphicFramePr/>
            <a:graphic xmlns:a="http://schemas.openxmlformats.org/drawingml/2006/main">
              <a:graphicData uri="http://schemas.openxmlformats.org/drawingml/2006/picture">
                <pic:pic xmlns:pic="http://schemas.openxmlformats.org/drawingml/2006/picture">
                  <pic:nvPicPr>
                    <pic:cNvPr id="1477" name="Picture 1477"/>
                    <pic:cNvPicPr/>
                  </pic:nvPicPr>
                  <pic:blipFill>
                    <a:blip r:embed="rId16"/>
                    <a:stretch>
                      <a:fillRect/>
                    </a:stretch>
                  </pic:blipFill>
                  <pic:spPr>
                    <a:xfrm>
                      <a:off x="0" y="0"/>
                      <a:ext cx="971550" cy="628650"/>
                    </a:xfrm>
                    <a:prstGeom prst="rect">
                      <a:avLst/>
                    </a:prstGeom>
                  </pic:spPr>
                </pic:pic>
              </a:graphicData>
            </a:graphic>
          </wp:inline>
        </w:drawing>
      </w:r>
      <w:r>
        <w:t xml:space="preserve"> </w:t>
      </w:r>
    </w:p>
    <w:p w14:paraId="47DED729" w14:textId="77777777" w:rsidR="00583DC7" w:rsidRDefault="00000000">
      <w:pPr>
        <w:spacing w:after="0" w:line="259" w:lineRule="auto"/>
        <w:ind w:left="0" w:firstLine="0"/>
        <w:jc w:val="left"/>
      </w:pPr>
      <w:r>
        <w:t xml:space="preserve"> </w:t>
      </w:r>
    </w:p>
    <w:p w14:paraId="4AF11756" w14:textId="77777777" w:rsidR="00583DC7" w:rsidRDefault="00000000">
      <w:pPr>
        <w:spacing w:after="0" w:line="259" w:lineRule="auto"/>
        <w:ind w:left="0" w:firstLine="0"/>
        <w:jc w:val="left"/>
      </w:pPr>
      <w:r>
        <w:t xml:space="preserve"> </w:t>
      </w:r>
    </w:p>
    <w:p w14:paraId="1E19171C" w14:textId="77777777" w:rsidR="00583DC7" w:rsidRDefault="00000000">
      <w:pPr>
        <w:spacing w:after="0" w:line="259" w:lineRule="auto"/>
        <w:ind w:left="0" w:firstLine="0"/>
        <w:jc w:val="left"/>
      </w:pPr>
      <w:r>
        <w:t xml:space="preserve"> </w:t>
      </w:r>
    </w:p>
    <w:p w14:paraId="439850FB" w14:textId="77777777" w:rsidR="00583DC7" w:rsidRDefault="00000000">
      <w:pPr>
        <w:spacing w:after="0" w:line="259" w:lineRule="auto"/>
        <w:ind w:left="0" w:firstLine="0"/>
        <w:jc w:val="left"/>
      </w:pPr>
      <w:r>
        <w:t xml:space="preserve"> </w:t>
      </w:r>
    </w:p>
    <w:p w14:paraId="456795C9" w14:textId="77777777" w:rsidR="00583DC7" w:rsidRDefault="00000000">
      <w:pPr>
        <w:spacing w:after="0" w:line="259" w:lineRule="auto"/>
        <w:ind w:left="0" w:firstLine="0"/>
        <w:jc w:val="left"/>
      </w:pPr>
      <w:r>
        <w:t xml:space="preserve"> </w:t>
      </w:r>
    </w:p>
    <w:p w14:paraId="31EA0960" w14:textId="77777777" w:rsidR="00583DC7" w:rsidRDefault="00000000">
      <w:pPr>
        <w:spacing w:after="0" w:line="259" w:lineRule="auto"/>
        <w:ind w:left="0" w:firstLine="0"/>
        <w:jc w:val="left"/>
      </w:pPr>
      <w:r>
        <w:t xml:space="preserve"> </w:t>
      </w:r>
    </w:p>
    <w:p w14:paraId="7A767B0B" w14:textId="77777777" w:rsidR="00583DC7" w:rsidRDefault="00000000">
      <w:pPr>
        <w:spacing w:after="0" w:line="259" w:lineRule="auto"/>
        <w:ind w:left="0" w:firstLine="0"/>
        <w:jc w:val="left"/>
      </w:pPr>
      <w:r>
        <w:t xml:space="preserve"> </w:t>
      </w:r>
    </w:p>
    <w:p w14:paraId="2E5B46AA" w14:textId="77777777" w:rsidR="00583DC7" w:rsidRDefault="00000000">
      <w:pPr>
        <w:spacing w:after="0" w:line="259" w:lineRule="auto"/>
        <w:ind w:left="0" w:firstLine="0"/>
        <w:jc w:val="left"/>
      </w:pPr>
      <w:r>
        <w:t xml:space="preserve"> </w:t>
      </w:r>
    </w:p>
    <w:p w14:paraId="7EB2B05C" w14:textId="77777777" w:rsidR="00583DC7" w:rsidRDefault="00000000">
      <w:pPr>
        <w:spacing w:after="0" w:line="259" w:lineRule="auto"/>
        <w:ind w:left="0" w:firstLine="0"/>
        <w:jc w:val="left"/>
      </w:pPr>
      <w:r>
        <w:t xml:space="preserve"> </w:t>
      </w:r>
    </w:p>
    <w:p w14:paraId="2824BA00" w14:textId="77777777" w:rsidR="00583DC7" w:rsidRDefault="00000000">
      <w:pPr>
        <w:spacing w:after="0" w:line="259" w:lineRule="auto"/>
        <w:ind w:left="0" w:firstLine="0"/>
        <w:jc w:val="left"/>
      </w:pPr>
      <w:r>
        <w:t xml:space="preserve"> </w:t>
      </w:r>
    </w:p>
    <w:p w14:paraId="24006027" w14:textId="77777777" w:rsidR="00583DC7" w:rsidRDefault="00000000">
      <w:pPr>
        <w:spacing w:after="0" w:line="259" w:lineRule="auto"/>
        <w:ind w:left="0" w:firstLine="0"/>
        <w:jc w:val="left"/>
      </w:pPr>
      <w:r>
        <w:t xml:space="preserve"> </w:t>
      </w:r>
    </w:p>
    <w:p w14:paraId="3D757CF4" w14:textId="77777777" w:rsidR="00583DC7" w:rsidRDefault="00000000">
      <w:pPr>
        <w:spacing w:after="0" w:line="259" w:lineRule="auto"/>
        <w:ind w:left="0" w:firstLine="0"/>
        <w:jc w:val="left"/>
      </w:pPr>
      <w:r>
        <w:t xml:space="preserve"> </w:t>
      </w:r>
    </w:p>
    <w:p w14:paraId="5F476CBD" w14:textId="77777777" w:rsidR="00583DC7" w:rsidRDefault="00000000">
      <w:pPr>
        <w:spacing w:after="0" w:line="259" w:lineRule="auto"/>
        <w:ind w:left="-5"/>
        <w:jc w:val="left"/>
      </w:pPr>
      <w:r>
        <w:rPr>
          <w:b/>
          <w:i/>
        </w:rPr>
        <w:t xml:space="preserve"> Code of Conduct: </w:t>
      </w:r>
    </w:p>
    <w:p w14:paraId="52236F2B" w14:textId="77777777" w:rsidR="00583DC7" w:rsidRDefault="00000000">
      <w:pPr>
        <w:spacing w:after="0" w:line="259" w:lineRule="auto"/>
        <w:ind w:left="0" w:firstLine="0"/>
        <w:jc w:val="left"/>
      </w:pPr>
      <w:r>
        <w:t xml:space="preserve"> </w:t>
      </w:r>
    </w:p>
    <w:p w14:paraId="346C9CAA" w14:textId="207D18B7" w:rsidR="00583DC7" w:rsidRDefault="00000000">
      <w:pPr>
        <w:spacing w:after="11" w:line="249" w:lineRule="auto"/>
        <w:ind w:left="-5"/>
        <w:jc w:val="left"/>
      </w:pPr>
      <w:r>
        <w:rPr>
          <w:i/>
        </w:rPr>
        <w:t>I  K.</w:t>
      </w:r>
      <w:r w:rsidR="00C85DDE">
        <w:rPr>
          <w:i/>
        </w:rPr>
        <w:t>PAVAN</w:t>
      </w:r>
      <w:r>
        <w:rPr>
          <w:i/>
          <w:u w:val="single" w:color="000000"/>
        </w:rPr>
        <w:t xml:space="preserve"> (1923</w:t>
      </w:r>
      <w:r w:rsidR="00C85DDE">
        <w:rPr>
          <w:i/>
          <w:u w:val="single" w:color="000000"/>
        </w:rPr>
        <w:t>72008</w:t>
      </w:r>
      <w:r>
        <w:rPr>
          <w:i/>
          <w:u w:val="single" w:color="000000"/>
        </w:rPr>
        <w:t>)</w:t>
      </w:r>
      <w:r>
        <w:rPr>
          <w:i/>
        </w:rPr>
        <w:t xml:space="preserve"> (Name / Reg No) certify that this submission is my original work and that I have adhered to the guidelines specified for this assessment.</w:t>
      </w:r>
      <w:r>
        <w:t xml:space="preserve"> </w:t>
      </w:r>
    </w:p>
    <w:p w14:paraId="45C2E9A5" w14:textId="77777777" w:rsidR="00583DC7" w:rsidRDefault="00000000">
      <w:pPr>
        <w:spacing w:after="11" w:line="249" w:lineRule="auto"/>
        <w:ind w:left="-5"/>
        <w:jc w:val="left"/>
      </w:pPr>
      <w:r>
        <w:rPr>
          <w:i/>
        </w:rPr>
        <w:t xml:space="preserve">I understand that any violation of academic integrity rules will result in disciplinary action. </w:t>
      </w:r>
    </w:p>
    <w:p w14:paraId="618A2825" w14:textId="77777777" w:rsidR="00583DC7" w:rsidRDefault="00000000">
      <w:pPr>
        <w:spacing w:after="0" w:line="259" w:lineRule="auto"/>
        <w:ind w:left="0" w:firstLine="0"/>
        <w:jc w:val="left"/>
      </w:pPr>
      <w:r>
        <w:rPr>
          <w:i/>
        </w:rPr>
        <w:lastRenderedPageBreak/>
        <w:t xml:space="preserve"> </w:t>
      </w:r>
    </w:p>
    <w:p w14:paraId="0C32FF0B" w14:textId="77777777" w:rsidR="00583DC7" w:rsidRDefault="00000000">
      <w:pPr>
        <w:spacing w:after="0" w:line="259" w:lineRule="auto"/>
        <w:ind w:left="0" w:firstLine="0"/>
        <w:jc w:val="left"/>
      </w:pPr>
      <w:r>
        <w:t xml:space="preserve"> </w:t>
      </w:r>
    </w:p>
    <w:p w14:paraId="1B6EF62E" w14:textId="09BF3B2C" w:rsidR="00583DC7" w:rsidRDefault="00000000">
      <w:pPr>
        <w:spacing w:after="0"/>
        <w:ind w:right="252"/>
      </w:pPr>
      <w:r>
        <w:t>K.</w:t>
      </w:r>
      <w:r w:rsidR="00C85DDE">
        <w:t>PAVAN</w:t>
      </w:r>
    </w:p>
    <w:p w14:paraId="0AE70A7F" w14:textId="77777777" w:rsidR="00583DC7" w:rsidRDefault="00000000">
      <w:pPr>
        <w:spacing w:after="0" w:line="259" w:lineRule="auto"/>
        <w:ind w:left="-5"/>
        <w:jc w:val="left"/>
      </w:pPr>
      <w:r>
        <w:rPr>
          <w:b/>
          <w:i/>
        </w:rPr>
        <w:t xml:space="preserve">Signature of the student: </w:t>
      </w:r>
    </w:p>
    <w:p w14:paraId="5C8A5E10" w14:textId="77777777" w:rsidR="00583DC7" w:rsidRDefault="00000000">
      <w:pPr>
        <w:spacing w:after="0" w:line="259" w:lineRule="auto"/>
        <w:ind w:left="120" w:firstLine="0"/>
        <w:jc w:val="left"/>
      </w:pPr>
      <w:r>
        <w:t xml:space="preserve"> </w:t>
      </w:r>
    </w:p>
    <w:p w14:paraId="434760EE" w14:textId="77777777" w:rsidR="00583DC7" w:rsidRDefault="00000000">
      <w:pPr>
        <w:spacing w:after="0" w:line="259" w:lineRule="auto"/>
        <w:ind w:left="0" w:firstLine="0"/>
        <w:jc w:val="left"/>
      </w:pPr>
      <w:r>
        <w:rPr>
          <w:b/>
          <w:i/>
        </w:rPr>
        <w:t xml:space="preserve"> </w:t>
      </w:r>
    </w:p>
    <w:p w14:paraId="245E717D" w14:textId="77777777" w:rsidR="00583DC7" w:rsidRDefault="00000000">
      <w:pPr>
        <w:spacing w:after="0" w:line="259" w:lineRule="auto"/>
        <w:ind w:left="0" w:firstLine="0"/>
        <w:jc w:val="left"/>
      </w:pPr>
      <w:r>
        <w:t xml:space="preserve"> </w:t>
      </w:r>
    </w:p>
    <w:p w14:paraId="563498E2" w14:textId="77777777" w:rsidR="00583DC7" w:rsidRDefault="00000000">
      <w:pPr>
        <w:spacing w:after="0" w:line="259" w:lineRule="auto"/>
        <w:ind w:left="0" w:firstLine="0"/>
        <w:jc w:val="left"/>
      </w:pPr>
      <w:r>
        <w:t xml:space="preserve"> </w:t>
      </w:r>
    </w:p>
    <w:p w14:paraId="3AD9F317" w14:textId="77777777" w:rsidR="00583DC7" w:rsidRDefault="00000000">
      <w:pPr>
        <w:pStyle w:val="Heading2"/>
        <w:ind w:left="-5"/>
      </w:pPr>
      <w:r>
        <w:t>RUBRICS FOR CALCULATION</w:t>
      </w:r>
      <w:r>
        <w:rPr>
          <w:b w:val="0"/>
        </w:rPr>
        <w:t xml:space="preserve"> </w:t>
      </w:r>
    </w:p>
    <w:p w14:paraId="564F7CCA" w14:textId="77777777" w:rsidR="00583DC7" w:rsidRDefault="00000000">
      <w:pPr>
        <w:spacing w:after="213" w:line="259" w:lineRule="auto"/>
        <w:ind w:left="0" w:firstLine="0"/>
        <w:jc w:val="left"/>
      </w:pPr>
      <w:r>
        <w:t xml:space="preserve"> </w:t>
      </w:r>
    </w:p>
    <w:p w14:paraId="42733D81" w14:textId="77777777" w:rsidR="00583DC7" w:rsidRDefault="00000000">
      <w:pPr>
        <w:spacing w:after="0" w:line="259" w:lineRule="auto"/>
        <w:ind w:left="0" w:right="4817" w:firstLine="0"/>
        <w:jc w:val="right"/>
      </w:pPr>
      <w:r>
        <w:rPr>
          <w:b/>
          <w:color w:val="222222"/>
        </w:rPr>
        <w:t xml:space="preserve">Report Analysis </w:t>
      </w:r>
    </w:p>
    <w:tbl>
      <w:tblPr>
        <w:tblStyle w:val="TableGrid"/>
        <w:tblW w:w="10160" w:type="dxa"/>
        <w:tblInd w:w="10" w:type="dxa"/>
        <w:tblCellMar>
          <w:top w:w="65" w:type="dxa"/>
          <w:left w:w="97" w:type="dxa"/>
          <w:bottom w:w="0" w:type="dxa"/>
          <w:right w:w="40" w:type="dxa"/>
        </w:tblCellMar>
        <w:tblLook w:val="04A0" w:firstRow="1" w:lastRow="0" w:firstColumn="1" w:lastColumn="0" w:noHBand="0" w:noVBand="1"/>
      </w:tblPr>
      <w:tblGrid>
        <w:gridCol w:w="1560"/>
        <w:gridCol w:w="1300"/>
        <w:gridCol w:w="1980"/>
        <w:gridCol w:w="1800"/>
        <w:gridCol w:w="1760"/>
        <w:gridCol w:w="1760"/>
      </w:tblGrid>
      <w:tr w:rsidR="00583DC7" w14:paraId="3F612F9A" w14:textId="77777777">
        <w:trPr>
          <w:trHeight w:val="540"/>
        </w:trPr>
        <w:tc>
          <w:tcPr>
            <w:tcW w:w="1560" w:type="dxa"/>
            <w:tcBorders>
              <w:top w:val="single" w:sz="8" w:space="0" w:color="000000"/>
              <w:left w:val="single" w:sz="8" w:space="0" w:color="000000"/>
              <w:bottom w:val="single" w:sz="8" w:space="0" w:color="000000"/>
              <w:right w:val="single" w:sz="8" w:space="0" w:color="000000"/>
            </w:tcBorders>
            <w:vAlign w:val="center"/>
          </w:tcPr>
          <w:p w14:paraId="5A0B5BD2" w14:textId="77777777" w:rsidR="00583DC7" w:rsidRDefault="00000000">
            <w:pPr>
              <w:spacing w:after="0" w:line="259" w:lineRule="auto"/>
              <w:ind w:left="0" w:right="77" w:firstLine="0"/>
              <w:jc w:val="center"/>
            </w:pPr>
            <w:r>
              <w:rPr>
                <w:b/>
                <w:sz w:val="20"/>
              </w:rPr>
              <w:t xml:space="preserve">Criteria </w:t>
            </w:r>
          </w:p>
        </w:tc>
        <w:tc>
          <w:tcPr>
            <w:tcW w:w="1300" w:type="dxa"/>
            <w:tcBorders>
              <w:top w:val="single" w:sz="8" w:space="0" w:color="000000"/>
              <w:left w:val="single" w:sz="8" w:space="0" w:color="000000"/>
              <w:bottom w:val="single" w:sz="8" w:space="0" w:color="000000"/>
              <w:right w:val="single" w:sz="8" w:space="0" w:color="000000"/>
            </w:tcBorders>
          </w:tcPr>
          <w:p w14:paraId="00CE7EF4" w14:textId="77777777" w:rsidR="00583DC7" w:rsidRDefault="00000000">
            <w:pPr>
              <w:spacing w:after="0" w:line="259" w:lineRule="auto"/>
              <w:ind w:left="379" w:hanging="283"/>
              <w:jc w:val="left"/>
            </w:pPr>
            <w:r>
              <w:rPr>
                <w:b/>
                <w:sz w:val="20"/>
              </w:rPr>
              <w:t xml:space="preserve">Weightage (%) </w:t>
            </w:r>
          </w:p>
        </w:tc>
        <w:tc>
          <w:tcPr>
            <w:tcW w:w="1980" w:type="dxa"/>
            <w:tcBorders>
              <w:top w:val="single" w:sz="8" w:space="0" w:color="000000"/>
              <w:left w:val="single" w:sz="8" w:space="0" w:color="000000"/>
              <w:bottom w:val="single" w:sz="8" w:space="0" w:color="000000"/>
              <w:right w:val="single" w:sz="8" w:space="0" w:color="000000"/>
            </w:tcBorders>
            <w:vAlign w:val="center"/>
          </w:tcPr>
          <w:p w14:paraId="0CE90D31" w14:textId="77777777" w:rsidR="00583DC7" w:rsidRDefault="00000000">
            <w:pPr>
              <w:spacing w:after="0" w:line="259" w:lineRule="auto"/>
              <w:ind w:left="16" w:firstLine="0"/>
              <w:jc w:val="left"/>
            </w:pPr>
            <w:r>
              <w:rPr>
                <w:b/>
                <w:sz w:val="20"/>
              </w:rPr>
              <w:t xml:space="preserve">Level 4 (Exemplary) </w:t>
            </w:r>
          </w:p>
        </w:tc>
        <w:tc>
          <w:tcPr>
            <w:tcW w:w="1800" w:type="dxa"/>
            <w:tcBorders>
              <w:top w:val="single" w:sz="8" w:space="0" w:color="000000"/>
              <w:left w:val="single" w:sz="8" w:space="0" w:color="000000"/>
              <w:bottom w:val="single" w:sz="8" w:space="0" w:color="000000"/>
              <w:right w:val="single" w:sz="8" w:space="0" w:color="000000"/>
            </w:tcBorders>
          </w:tcPr>
          <w:p w14:paraId="63ABCD44" w14:textId="77777777" w:rsidR="00583DC7" w:rsidRDefault="00000000">
            <w:pPr>
              <w:spacing w:after="0" w:line="259" w:lineRule="auto"/>
              <w:ind w:left="3" w:right="20" w:firstLine="0"/>
              <w:jc w:val="center"/>
            </w:pPr>
            <w:r>
              <w:rPr>
                <w:b/>
                <w:sz w:val="20"/>
              </w:rPr>
              <w:t xml:space="preserve">Level 3 (Proficient) </w:t>
            </w:r>
          </w:p>
        </w:tc>
        <w:tc>
          <w:tcPr>
            <w:tcW w:w="1760" w:type="dxa"/>
            <w:tcBorders>
              <w:top w:val="single" w:sz="8" w:space="0" w:color="000000"/>
              <w:left w:val="single" w:sz="8" w:space="0" w:color="000000"/>
              <w:bottom w:val="single" w:sz="8" w:space="0" w:color="000000"/>
              <w:right w:val="single" w:sz="8" w:space="0" w:color="000000"/>
            </w:tcBorders>
          </w:tcPr>
          <w:p w14:paraId="50EEA572" w14:textId="77777777" w:rsidR="00583DC7" w:rsidRDefault="00000000">
            <w:pPr>
              <w:spacing w:after="0" w:line="259" w:lineRule="auto"/>
              <w:ind w:left="0" w:firstLine="0"/>
              <w:jc w:val="center"/>
            </w:pPr>
            <w:r>
              <w:rPr>
                <w:b/>
                <w:sz w:val="20"/>
              </w:rPr>
              <w:t xml:space="preserve">Level 2 (Developing) </w:t>
            </w:r>
          </w:p>
        </w:tc>
        <w:tc>
          <w:tcPr>
            <w:tcW w:w="1760" w:type="dxa"/>
            <w:tcBorders>
              <w:top w:val="single" w:sz="8" w:space="0" w:color="000000"/>
              <w:left w:val="single" w:sz="8" w:space="0" w:color="000000"/>
              <w:bottom w:val="single" w:sz="8" w:space="0" w:color="000000"/>
              <w:right w:val="single" w:sz="8" w:space="0" w:color="000000"/>
            </w:tcBorders>
          </w:tcPr>
          <w:p w14:paraId="6E4DF29C" w14:textId="77777777" w:rsidR="00583DC7" w:rsidRDefault="00000000">
            <w:pPr>
              <w:spacing w:after="0" w:line="259" w:lineRule="auto"/>
              <w:ind w:left="0" w:firstLine="0"/>
              <w:jc w:val="center"/>
            </w:pPr>
            <w:r>
              <w:rPr>
                <w:b/>
                <w:sz w:val="20"/>
              </w:rPr>
              <w:t xml:space="preserve">Level 1 (Beginning) </w:t>
            </w:r>
          </w:p>
        </w:tc>
      </w:tr>
      <w:tr w:rsidR="00583DC7" w14:paraId="78B1D09A" w14:textId="77777777">
        <w:trPr>
          <w:trHeight w:val="2760"/>
        </w:trPr>
        <w:tc>
          <w:tcPr>
            <w:tcW w:w="1560" w:type="dxa"/>
            <w:tcBorders>
              <w:top w:val="single" w:sz="8" w:space="0" w:color="000000"/>
              <w:left w:val="single" w:sz="8" w:space="0" w:color="000000"/>
              <w:bottom w:val="single" w:sz="8" w:space="0" w:color="000000"/>
              <w:right w:val="single" w:sz="8" w:space="0" w:color="000000"/>
            </w:tcBorders>
            <w:vAlign w:val="center"/>
          </w:tcPr>
          <w:p w14:paraId="0E6BF433" w14:textId="77777777" w:rsidR="00583DC7" w:rsidRDefault="00000000">
            <w:pPr>
              <w:spacing w:after="0" w:line="238" w:lineRule="auto"/>
              <w:ind w:left="529" w:hanging="503"/>
              <w:jc w:val="left"/>
            </w:pPr>
            <w:r>
              <w:rPr>
                <w:sz w:val="20"/>
              </w:rPr>
              <w:t xml:space="preserve">Report Analysis and </w:t>
            </w:r>
          </w:p>
          <w:p w14:paraId="5E84066B" w14:textId="77777777" w:rsidR="00583DC7" w:rsidRDefault="00000000">
            <w:pPr>
              <w:spacing w:after="0" w:line="259" w:lineRule="auto"/>
              <w:ind w:left="0" w:right="77" w:firstLine="0"/>
              <w:jc w:val="center"/>
            </w:pPr>
            <w:r>
              <w:rPr>
                <w:sz w:val="20"/>
              </w:rPr>
              <w:t xml:space="preserve">Interpretation </w:t>
            </w:r>
          </w:p>
        </w:tc>
        <w:tc>
          <w:tcPr>
            <w:tcW w:w="1300" w:type="dxa"/>
            <w:tcBorders>
              <w:top w:val="single" w:sz="8" w:space="0" w:color="000000"/>
              <w:left w:val="single" w:sz="8" w:space="0" w:color="000000"/>
              <w:bottom w:val="single" w:sz="8" w:space="0" w:color="000000"/>
              <w:right w:val="single" w:sz="8" w:space="0" w:color="000000"/>
            </w:tcBorders>
          </w:tcPr>
          <w:p w14:paraId="09F71210" w14:textId="77777777" w:rsidR="00583DC7" w:rsidRDefault="00000000">
            <w:pPr>
              <w:spacing w:after="0" w:line="259" w:lineRule="auto"/>
              <w:ind w:left="0" w:right="72" w:firstLine="0"/>
              <w:jc w:val="center"/>
            </w:pPr>
            <w:r>
              <w:t>25%</w:t>
            </w:r>
            <w:r>
              <w:rPr>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67CA576" w14:textId="77777777" w:rsidR="00583DC7" w:rsidRDefault="00000000">
            <w:pPr>
              <w:spacing w:after="0" w:line="238" w:lineRule="auto"/>
              <w:ind w:left="0" w:firstLine="0"/>
              <w:jc w:val="center"/>
            </w:pPr>
            <w:r>
              <w:t xml:space="preserve">Accurately interprets the </w:t>
            </w:r>
          </w:p>
          <w:p w14:paraId="56E47BCE" w14:textId="77777777" w:rsidR="00583DC7" w:rsidRDefault="00000000">
            <w:pPr>
              <w:spacing w:after="0" w:line="259" w:lineRule="auto"/>
              <w:ind w:left="0" w:right="67" w:firstLine="0"/>
              <w:jc w:val="center"/>
            </w:pPr>
            <w:r>
              <w:t xml:space="preserve">security report, </w:t>
            </w:r>
          </w:p>
          <w:p w14:paraId="166E62CF" w14:textId="77777777" w:rsidR="00583DC7" w:rsidRDefault="00000000">
            <w:pPr>
              <w:spacing w:after="0" w:line="238" w:lineRule="auto"/>
              <w:ind w:left="0" w:firstLine="0"/>
              <w:jc w:val="center"/>
            </w:pPr>
            <w:r>
              <w:t xml:space="preserve">identifies all key findings, and </w:t>
            </w:r>
          </w:p>
          <w:p w14:paraId="23D151ED" w14:textId="77777777" w:rsidR="00583DC7" w:rsidRDefault="00000000">
            <w:pPr>
              <w:spacing w:after="0" w:line="259" w:lineRule="auto"/>
              <w:ind w:left="0" w:right="67" w:firstLine="0"/>
              <w:jc w:val="center"/>
            </w:pPr>
            <w:r>
              <w:t xml:space="preserve">explains their </w:t>
            </w:r>
          </w:p>
          <w:p w14:paraId="3040C9D0" w14:textId="77777777" w:rsidR="00583DC7" w:rsidRDefault="00000000">
            <w:pPr>
              <w:spacing w:after="0" w:line="259" w:lineRule="auto"/>
              <w:ind w:left="47" w:right="29" w:hanging="25"/>
              <w:jc w:val="center"/>
            </w:pPr>
            <w:r>
              <w:t>significance with excellent technical understanding.</w:t>
            </w:r>
            <w:r>
              <w:rPr>
                <w:sz w:val="20"/>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408B0CCD" w14:textId="77777777" w:rsidR="00583DC7" w:rsidRDefault="00000000">
            <w:pPr>
              <w:spacing w:after="0" w:line="238" w:lineRule="auto"/>
              <w:ind w:left="0" w:firstLine="0"/>
              <w:jc w:val="center"/>
            </w:pPr>
            <w:r>
              <w:t xml:space="preserve">Correctly interprets most </w:t>
            </w:r>
          </w:p>
          <w:p w14:paraId="3176DEF4" w14:textId="77777777" w:rsidR="00583DC7" w:rsidRDefault="00000000">
            <w:pPr>
              <w:spacing w:after="0" w:line="238" w:lineRule="auto"/>
              <w:ind w:left="0" w:firstLine="0"/>
              <w:jc w:val="center"/>
            </w:pPr>
            <w:r>
              <w:t xml:space="preserve">findings with minor </w:t>
            </w:r>
          </w:p>
          <w:p w14:paraId="3853FF3F" w14:textId="77777777" w:rsidR="00583DC7" w:rsidRDefault="00000000">
            <w:pPr>
              <w:spacing w:after="0" w:line="259" w:lineRule="auto"/>
              <w:ind w:left="0" w:firstLine="0"/>
              <w:jc w:val="center"/>
            </w:pPr>
            <w:r>
              <w:t>omissions or inaccuracies.</w:t>
            </w:r>
            <w:r>
              <w:rPr>
                <w:sz w:val="20"/>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0973EE1B" w14:textId="77777777" w:rsidR="00583DC7" w:rsidRDefault="00000000">
            <w:pPr>
              <w:spacing w:after="0" w:line="238" w:lineRule="auto"/>
              <w:ind w:left="0" w:firstLine="0"/>
              <w:jc w:val="center"/>
            </w:pPr>
            <w:r>
              <w:t xml:space="preserve">Identifies only some findings </w:t>
            </w:r>
          </w:p>
          <w:p w14:paraId="3F822999" w14:textId="77777777" w:rsidR="00583DC7" w:rsidRDefault="00000000">
            <w:pPr>
              <w:spacing w:after="1" w:line="238" w:lineRule="auto"/>
              <w:ind w:left="0" w:firstLine="0"/>
              <w:jc w:val="center"/>
            </w:pPr>
            <w:r>
              <w:t xml:space="preserve">and provides limited </w:t>
            </w:r>
          </w:p>
          <w:p w14:paraId="7F82975D" w14:textId="77777777" w:rsidR="00583DC7" w:rsidRDefault="00000000">
            <w:pPr>
              <w:spacing w:after="0" w:line="259" w:lineRule="auto"/>
              <w:ind w:left="0" w:right="57" w:firstLine="0"/>
              <w:jc w:val="center"/>
            </w:pPr>
            <w:r>
              <w:t>interpretation.</w:t>
            </w:r>
            <w:r>
              <w:rPr>
                <w:sz w:val="20"/>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4FF5C13F" w14:textId="77777777" w:rsidR="00583DC7" w:rsidRDefault="00000000">
            <w:pPr>
              <w:spacing w:after="0" w:line="238" w:lineRule="auto"/>
              <w:ind w:left="0" w:firstLine="0"/>
              <w:jc w:val="center"/>
            </w:pPr>
            <w:r>
              <w:t xml:space="preserve">Unable to interpret the report or </w:t>
            </w:r>
          </w:p>
          <w:p w14:paraId="22036E79" w14:textId="77777777" w:rsidR="00583DC7" w:rsidRDefault="00000000">
            <w:pPr>
              <w:spacing w:after="0" w:line="259" w:lineRule="auto"/>
              <w:ind w:left="0" w:firstLine="0"/>
              <w:jc w:val="center"/>
            </w:pPr>
            <w:r>
              <w:t>identify key findings.</w:t>
            </w:r>
            <w:r>
              <w:rPr>
                <w:sz w:val="20"/>
              </w:rPr>
              <w:t xml:space="preserve"> </w:t>
            </w:r>
          </w:p>
        </w:tc>
      </w:tr>
      <w:tr w:rsidR="00583DC7" w14:paraId="2FCBEBAD" w14:textId="77777777">
        <w:trPr>
          <w:trHeight w:val="2500"/>
        </w:trPr>
        <w:tc>
          <w:tcPr>
            <w:tcW w:w="1560" w:type="dxa"/>
            <w:tcBorders>
              <w:top w:val="single" w:sz="8" w:space="0" w:color="000000"/>
              <w:left w:val="single" w:sz="8" w:space="0" w:color="000000"/>
              <w:bottom w:val="single" w:sz="8" w:space="0" w:color="000000"/>
              <w:right w:val="single" w:sz="8" w:space="0" w:color="000000"/>
            </w:tcBorders>
          </w:tcPr>
          <w:p w14:paraId="589C8A12" w14:textId="77777777" w:rsidR="00583DC7" w:rsidRDefault="00000000">
            <w:pPr>
              <w:spacing w:after="0" w:line="238" w:lineRule="auto"/>
              <w:ind w:left="144" w:hanging="117"/>
              <w:jc w:val="left"/>
            </w:pPr>
            <w:r>
              <w:t xml:space="preserve">Identification of Security Risks and </w:t>
            </w:r>
          </w:p>
          <w:p w14:paraId="0869C490" w14:textId="77777777" w:rsidR="00583DC7" w:rsidRDefault="00000000">
            <w:pPr>
              <w:spacing w:after="0" w:line="259" w:lineRule="auto"/>
              <w:ind w:left="14" w:firstLine="0"/>
              <w:jc w:val="left"/>
            </w:pPr>
            <w:r>
              <w:t>Vulnerabilitie</w:t>
            </w:r>
          </w:p>
          <w:p w14:paraId="5CA66AA1" w14:textId="77777777" w:rsidR="00583DC7" w:rsidRDefault="00000000">
            <w:pPr>
              <w:spacing w:after="0" w:line="259" w:lineRule="auto"/>
              <w:ind w:left="0" w:right="77" w:firstLine="0"/>
              <w:jc w:val="center"/>
            </w:pPr>
            <w:r>
              <w:t>s</w:t>
            </w: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775583AB" w14:textId="77777777" w:rsidR="00583DC7" w:rsidRDefault="00000000">
            <w:pPr>
              <w:spacing w:after="0" w:line="259" w:lineRule="auto"/>
              <w:ind w:left="0" w:right="72" w:firstLine="0"/>
              <w:jc w:val="center"/>
            </w:pPr>
            <w:r>
              <w:t>25%</w:t>
            </w:r>
            <w:r>
              <w:rPr>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6A92784" w14:textId="77777777" w:rsidR="00583DC7" w:rsidRDefault="00000000">
            <w:pPr>
              <w:spacing w:after="0" w:line="238" w:lineRule="auto"/>
              <w:ind w:left="0" w:firstLine="0"/>
              <w:jc w:val="center"/>
            </w:pPr>
            <w:r>
              <w:t xml:space="preserve">Correctly identifies all </w:t>
            </w:r>
          </w:p>
          <w:p w14:paraId="425DB81D" w14:textId="77777777" w:rsidR="00583DC7" w:rsidRDefault="00000000">
            <w:pPr>
              <w:spacing w:after="0" w:line="259" w:lineRule="auto"/>
              <w:ind w:left="0" w:right="67" w:firstLine="0"/>
              <w:jc w:val="center"/>
            </w:pPr>
            <w:r>
              <w:t xml:space="preserve">security risks, </w:t>
            </w:r>
          </w:p>
          <w:p w14:paraId="206CFD1D" w14:textId="77777777" w:rsidR="00583DC7" w:rsidRDefault="00000000">
            <w:pPr>
              <w:spacing w:after="0" w:line="238" w:lineRule="auto"/>
              <w:ind w:left="0" w:right="5" w:firstLine="0"/>
              <w:jc w:val="center"/>
            </w:pPr>
            <w:r>
              <w:t xml:space="preserve">vulnerabilities, and possible </w:t>
            </w:r>
          </w:p>
          <w:p w14:paraId="10370D71" w14:textId="77777777" w:rsidR="00583DC7" w:rsidRDefault="00000000">
            <w:pPr>
              <w:spacing w:after="0" w:line="259" w:lineRule="auto"/>
              <w:ind w:left="24" w:right="18" w:hanging="12"/>
              <w:jc w:val="center"/>
            </w:pPr>
            <w:r>
              <w:t>attack vectors with clear technical justification.</w:t>
            </w:r>
            <w:r>
              <w:rPr>
                <w:sz w:val="20"/>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2B0B5B9A" w14:textId="77777777" w:rsidR="00583DC7" w:rsidRDefault="00000000">
            <w:pPr>
              <w:spacing w:after="0" w:line="238" w:lineRule="auto"/>
              <w:ind w:left="0" w:firstLine="0"/>
              <w:jc w:val="center"/>
            </w:pPr>
            <w:r>
              <w:t xml:space="preserve">Identifies most risks and </w:t>
            </w:r>
          </w:p>
          <w:p w14:paraId="6DC5FB95" w14:textId="77777777" w:rsidR="00583DC7" w:rsidRDefault="00000000">
            <w:pPr>
              <w:spacing w:after="0" w:line="259" w:lineRule="auto"/>
              <w:ind w:left="0" w:firstLine="0"/>
              <w:jc w:val="center"/>
            </w:pPr>
            <w:r>
              <w:t>vulnerabilities with minor errors.</w:t>
            </w:r>
            <w:r>
              <w:rPr>
                <w:sz w:val="20"/>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5F517EC2" w14:textId="77777777" w:rsidR="00583DC7" w:rsidRDefault="00000000">
            <w:pPr>
              <w:spacing w:after="0" w:line="238" w:lineRule="auto"/>
              <w:ind w:left="0" w:firstLine="0"/>
              <w:jc w:val="center"/>
            </w:pPr>
            <w:r>
              <w:t xml:space="preserve">Identifies only a few risks with limited </w:t>
            </w:r>
          </w:p>
          <w:p w14:paraId="5478CD97" w14:textId="77777777" w:rsidR="00583DC7" w:rsidRDefault="00000000">
            <w:pPr>
              <w:spacing w:after="0" w:line="259" w:lineRule="auto"/>
              <w:ind w:left="0" w:firstLine="0"/>
              <w:jc w:val="center"/>
            </w:pPr>
            <w:r>
              <w:t>technical explanation.</w:t>
            </w:r>
            <w:r>
              <w:rPr>
                <w:sz w:val="20"/>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3973F006" w14:textId="77777777" w:rsidR="00583DC7" w:rsidRDefault="00000000">
            <w:pPr>
              <w:spacing w:after="0" w:line="259" w:lineRule="auto"/>
              <w:ind w:left="0" w:firstLine="0"/>
              <w:jc w:val="center"/>
            </w:pPr>
            <w:r>
              <w:t>Fails to identify major risks or vulnerabilities.</w:t>
            </w:r>
            <w:r>
              <w:rPr>
                <w:sz w:val="20"/>
              </w:rPr>
              <w:t xml:space="preserve"> </w:t>
            </w:r>
          </w:p>
        </w:tc>
      </w:tr>
      <w:tr w:rsidR="00583DC7" w14:paraId="7F6BA645" w14:textId="77777777">
        <w:trPr>
          <w:trHeight w:val="2500"/>
        </w:trPr>
        <w:tc>
          <w:tcPr>
            <w:tcW w:w="1560" w:type="dxa"/>
            <w:tcBorders>
              <w:top w:val="single" w:sz="8" w:space="0" w:color="000000"/>
              <w:left w:val="single" w:sz="8" w:space="0" w:color="000000"/>
              <w:bottom w:val="single" w:sz="8" w:space="0" w:color="000000"/>
              <w:right w:val="single" w:sz="8" w:space="0" w:color="000000"/>
            </w:tcBorders>
          </w:tcPr>
          <w:p w14:paraId="3D1D08FD" w14:textId="77777777" w:rsidR="00583DC7" w:rsidRDefault="00000000">
            <w:pPr>
              <w:spacing w:after="0" w:line="238" w:lineRule="auto"/>
              <w:ind w:left="574" w:hanging="467"/>
              <w:jc w:val="left"/>
            </w:pPr>
            <w:r>
              <w:t xml:space="preserve">Application of </w:t>
            </w:r>
          </w:p>
          <w:p w14:paraId="1DEEB425" w14:textId="77777777" w:rsidR="00583DC7" w:rsidRDefault="00000000">
            <w:pPr>
              <w:spacing w:after="0" w:line="259" w:lineRule="auto"/>
              <w:ind w:left="0" w:firstLine="0"/>
            </w:pPr>
            <w:r>
              <w:t xml:space="preserve">Cybersecurity </w:t>
            </w:r>
          </w:p>
          <w:p w14:paraId="6981A7EF" w14:textId="77777777" w:rsidR="00583DC7" w:rsidRDefault="00000000">
            <w:pPr>
              <w:spacing w:after="0" w:line="259" w:lineRule="auto"/>
              <w:ind w:left="23" w:firstLine="0"/>
              <w:jc w:val="left"/>
            </w:pPr>
            <w:r>
              <w:t xml:space="preserve">Concepts and </w:t>
            </w:r>
          </w:p>
          <w:p w14:paraId="2E147A61" w14:textId="77777777" w:rsidR="00583DC7" w:rsidRDefault="00000000">
            <w:pPr>
              <w:spacing w:after="0" w:line="259" w:lineRule="auto"/>
              <w:ind w:left="40" w:firstLine="0"/>
              <w:jc w:val="left"/>
            </w:pPr>
            <w:r>
              <w:t>Countermeas</w:t>
            </w:r>
          </w:p>
          <w:p w14:paraId="62A7AD0F" w14:textId="77777777" w:rsidR="00583DC7" w:rsidRDefault="00000000">
            <w:pPr>
              <w:spacing w:after="0" w:line="259" w:lineRule="auto"/>
              <w:ind w:left="0" w:right="77" w:firstLine="0"/>
              <w:jc w:val="center"/>
            </w:pPr>
            <w:r>
              <w:t>ures</w:t>
            </w: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55A6FFC6" w14:textId="77777777" w:rsidR="00583DC7" w:rsidRDefault="00000000">
            <w:pPr>
              <w:spacing w:after="0" w:line="259" w:lineRule="auto"/>
              <w:ind w:left="0" w:right="72" w:firstLine="0"/>
              <w:jc w:val="center"/>
            </w:pPr>
            <w:r>
              <w:t>30%</w:t>
            </w:r>
            <w:r>
              <w:rPr>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02AF3B48" w14:textId="77777777" w:rsidR="00583DC7" w:rsidRDefault="00000000">
            <w:pPr>
              <w:spacing w:after="0" w:line="238" w:lineRule="auto"/>
              <w:ind w:left="0" w:firstLine="0"/>
              <w:jc w:val="center"/>
            </w:pPr>
            <w:r>
              <w:t xml:space="preserve">Applies appropriate </w:t>
            </w:r>
          </w:p>
          <w:p w14:paraId="1781DF4C" w14:textId="77777777" w:rsidR="00583DC7" w:rsidRDefault="00000000">
            <w:pPr>
              <w:spacing w:after="0" w:line="238" w:lineRule="auto"/>
              <w:jc w:val="center"/>
            </w:pPr>
            <w:r>
              <w:t xml:space="preserve">ethical hacking concepts and recommends </w:t>
            </w:r>
          </w:p>
          <w:p w14:paraId="6C602B8B" w14:textId="77777777" w:rsidR="00583DC7" w:rsidRDefault="00000000">
            <w:pPr>
              <w:spacing w:after="0" w:line="238" w:lineRule="auto"/>
              <w:ind w:left="0" w:firstLine="0"/>
              <w:jc w:val="center"/>
            </w:pPr>
            <w:r>
              <w:t xml:space="preserve">comprehensive, practical, and </w:t>
            </w:r>
          </w:p>
          <w:p w14:paraId="40736889" w14:textId="77777777" w:rsidR="00583DC7" w:rsidRDefault="00000000">
            <w:pPr>
              <w:spacing w:after="0" w:line="259" w:lineRule="auto"/>
              <w:ind w:left="0" w:firstLine="0"/>
              <w:jc w:val="center"/>
            </w:pPr>
            <w:r>
              <w:t>technically sound countermeasures.</w:t>
            </w:r>
            <w:r>
              <w:rPr>
                <w:sz w:val="20"/>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267E1F1F" w14:textId="77777777" w:rsidR="00583DC7" w:rsidRDefault="00000000">
            <w:pPr>
              <w:spacing w:after="0" w:line="238" w:lineRule="auto"/>
              <w:ind w:left="0" w:firstLine="0"/>
              <w:jc w:val="center"/>
            </w:pPr>
            <w:r>
              <w:t xml:space="preserve">Recommends suitable </w:t>
            </w:r>
          </w:p>
          <w:p w14:paraId="4F7CA973" w14:textId="77777777" w:rsidR="00583DC7" w:rsidRDefault="00000000">
            <w:pPr>
              <w:spacing w:after="0" w:line="259" w:lineRule="auto"/>
              <w:ind w:left="0" w:right="58" w:firstLine="0"/>
              <w:jc w:val="center"/>
            </w:pPr>
            <w:r>
              <w:t>countermeasure s with minor technical gaps.</w:t>
            </w:r>
            <w:r>
              <w:rPr>
                <w:sz w:val="20"/>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7C7D7BA9" w14:textId="77777777" w:rsidR="00583DC7" w:rsidRDefault="00000000">
            <w:pPr>
              <w:spacing w:after="0" w:line="238" w:lineRule="auto"/>
              <w:ind w:left="23" w:right="20" w:firstLine="0"/>
              <w:jc w:val="center"/>
            </w:pPr>
            <w:r>
              <w:t xml:space="preserve">Provides limited or partially </w:t>
            </w:r>
          </w:p>
          <w:p w14:paraId="74FE0F42" w14:textId="77777777" w:rsidR="00583DC7" w:rsidRDefault="00000000">
            <w:pPr>
              <w:spacing w:after="0" w:line="259" w:lineRule="auto"/>
              <w:ind w:left="0" w:right="57" w:firstLine="0"/>
              <w:jc w:val="center"/>
            </w:pPr>
            <w:r>
              <w:t xml:space="preserve">appropriate </w:t>
            </w:r>
          </w:p>
          <w:p w14:paraId="519C4366" w14:textId="77777777" w:rsidR="00583DC7" w:rsidRDefault="00000000">
            <w:pPr>
              <w:spacing w:after="0" w:line="259" w:lineRule="auto"/>
              <w:ind w:left="37" w:firstLine="0"/>
              <w:jc w:val="left"/>
            </w:pPr>
            <w:r>
              <w:t>recommendatio</w:t>
            </w:r>
          </w:p>
          <w:p w14:paraId="72D27399" w14:textId="77777777" w:rsidR="00583DC7" w:rsidRDefault="00000000">
            <w:pPr>
              <w:spacing w:after="0" w:line="259" w:lineRule="auto"/>
              <w:ind w:left="0" w:right="57" w:firstLine="0"/>
              <w:jc w:val="center"/>
            </w:pPr>
            <w:r>
              <w:t>ns.</w:t>
            </w:r>
            <w:r>
              <w:rPr>
                <w:sz w:val="20"/>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0EA9A2BB" w14:textId="77777777" w:rsidR="00583DC7" w:rsidRDefault="00000000">
            <w:pPr>
              <w:spacing w:after="0" w:line="259" w:lineRule="auto"/>
              <w:ind w:left="59" w:firstLine="0"/>
              <w:jc w:val="left"/>
            </w:pPr>
            <w:r>
              <w:t>Recommendati</w:t>
            </w:r>
          </w:p>
          <w:p w14:paraId="1CD49403" w14:textId="77777777" w:rsidR="00583DC7" w:rsidRDefault="00000000">
            <w:pPr>
              <w:spacing w:after="0" w:line="259" w:lineRule="auto"/>
              <w:ind w:left="0" w:right="52" w:firstLine="0"/>
              <w:jc w:val="center"/>
            </w:pPr>
            <w:r>
              <w:t xml:space="preserve">ons are </w:t>
            </w:r>
          </w:p>
          <w:p w14:paraId="223EF3C9" w14:textId="77777777" w:rsidR="00583DC7" w:rsidRDefault="00000000">
            <w:pPr>
              <w:spacing w:after="0" w:line="259" w:lineRule="auto"/>
              <w:ind w:left="0" w:right="52" w:firstLine="0"/>
              <w:jc w:val="center"/>
            </w:pPr>
            <w:r>
              <w:t xml:space="preserve">inappropriate, </w:t>
            </w:r>
          </w:p>
          <w:p w14:paraId="641B1E70" w14:textId="77777777" w:rsidR="00583DC7" w:rsidRDefault="00000000">
            <w:pPr>
              <w:spacing w:after="0" w:line="259" w:lineRule="auto"/>
              <w:ind w:left="0" w:firstLine="0"/>
              <w:jc w:val="center"/>
            </w:pPr>
            <w:r>
              <w:t>incomplete, or missing.</w:t>
            </w:r>
            <w:r>
              <w:rPr>
                <w:sz w:val="20"/>
              </w:rPr>
              <w:t xml:space="preserve"> </w:t>
            </w:r>
          </w:p>
        </w:tc>
      </w:tr>
      <w:tr w:rsidR="00583DC7" w14:paraId="0F4D86F3" w14:textId="77777777">
        <w:trPr>
          <w:trHeight w:val="2500"/>
        </w:trPr>
        <w:tc>
          <w:tcPr>
            <w:tcW w:w="1560" w:type="dxa"/>
            <w:tcBorders>
              <w:top w:val="single" w:sz="8" w:space="0" w:color="000000"/>
              <w:left w:val="single" w:sz="8" w:space="0" w:color="000000"/>
              <w:bottom w:val="single" w:sz="8" w:space="0" w:color="000000"/>
              <w:right w:val="single" w:sz="8" w:space="0" w:color="000000"/>
            </w:tcBorders>
          </w:tcPr>
          <w:p w14:paraId="5FD6A15F" w14:textId="77777777" w:rsidR="00583DC7" w:rsidRDefault="00000000">
            <w:pPr>
              <w:spacing w:after="0" w:line="259" w:lineRule="auto"/>
              <w:ind w:left="0" w:right="77" w:firstLine="0"/>
              <w:jc w:val="center"/>
            </w:pPr>
            <w:r>
              <w:t xml:space="preserve">Technical </w:t>
            </w:r>
          </w:p>
          <w:p w14:paraId="47F9A08A" w14:textId="77777777" w:rsidR="00583DC7" w:rsidRDefault="00000000">
            <w:pPr>
              <w:spacing w:after="0" w:line="238" w:lineRule="auto"/>
              <w:ind w:left="350" w:hanging="330"/>
              <w:jc w:val="left"/>
            </w:pPr>
            <w:r>
              <w:t xml:space="preserve">Communicati on and </w:t>
            </w:r>
          </w:p>
          <w:p w14:paraId="4E909E9B" w14:textId="77777777" w:rsidR="00583DC7" w:rsidRDefault="00000000">
            <w:pPr>
              <w:spacing w:after="0" w:line="259" w:lineRule="auto"/>
              <w:ind w:left="553" w:hanging="500"/>
              <w:jc w:val="left"/>
            </w:pPr>
            <w:r>
              <w:t>Documentati on</w:t>
            </w:r>
            <w:r>
              <w:rPr>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1D217D4C" w14:textId="77777777" w:rsidR="00583DC7" w:rsidRDefault="00000000">
            <w:pPr>
              <w:spacing w:after="0" w:line="259" w:lineRule="auto"/>
              <w:ind w:left="0" w:right="72" w:firstLine="0"/>
              <w:jc w:val="center"/>
            </w:pPr>
            <w:r>
              <w:t>20%</w:t>
            </w:r>
            <w:r>
              <w:rPr>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8D0900C" w14:textId="77777777" w:rsidR="00583DC7" w:rsidRDefault="00000000">
            <w:pPr>
              <w:spacing w:after="0" w:line="238" w:lineRule="auto"/>
              <w:ind w:left="0" w:firstLine="0"/>
              <w:jc w:val="center"/>
            </w:pPr>
            <w:r>
              <w:t xml:space="preserve">Response is well-organized, technically </w:t>
            </w:r>
          </w:p>
          <w:p w14:paraId="6432E21E" w14:textId="77777777" w:rsidR="00583DC7" w:rsidRDefault="00000000">
            <w:pPr>
              <w:spacing w:after="0" w:line="238" w:lineRule="auto"/>
              <w:ind w:left="0" w:firstLine="0"/>
              <w:jc w:val="center"/>
            </w:pPr>
            <w:r>
              <w:t xml:space="preserve">accurate, clearly presented, and </w:t>
            </w:r>
          </w:p>
          <w:p w14:paraId="0F1976DD" w14:textId="77777777" w:rsidR="00583DC7" w:rsidRDefault="00000000">
            <w:pPr>
              <w:spacing w:after="0" w:line="259" w:lineRule="auto"/>
              <w:ind w:left="0" w:right="67" w:firstLine="0"/>
              <w:jc w:val="center"/>
            </w:pPr>
            <w:r>
              <w:t xml:space="preserve">uses appropriate </w:t>
            </w:r>
          </w:p>
          <w:p w14:paraId="5EF1A738" w14:textId="77777777" w:rsidR="00583DC7" w:rsidRDefault="00000000">
            <w:pPr>
              <w:spacing w:after="0" w:line="259" w:lineRule="auto"/>
              <w:ind w:left="4" w:hanging="4"/>
              <w:jc w:val="center"/>
            </w:pPr>
            <w:r>
              <w:t>cybersecurity terminology throughout.</w:t>
            </w:r>
            <w:r>
              <w:rPr>
                <w:sz w:val="20"/>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77A8EC40" w14:textId="77777777" w:rsidR="00583DC7" w:rsidRDefault="00000000">
            <w:pPr>
              <w:spacing w:after="0" w:line="238" w:lineRule="auto"/>
              <w:ind w:left="0" w:firstLine="0"/>
              <w:jc w:val="center"/>
            </w:pPr>
            <w:r>
              <w:t xml:space="preserve">Response is organized and </w:t>
            </w:r>
          </w:p>
          <w:p w14:paraId="267C5C72" w14:textId="77777777" w:rsidR="00583DC7" w:rsidRDefault="00000000">
            <w:pPr>
              <w:spacing w:after="0" w:line="238" w:lineRule="auto"/>
              <w:ind w:left="0" w:firstLine="0"/>
              <w:jc w:val="center"/>
            </w:pPr>
            <w:r>
              <w:t xml:space="preserve">understandable with minor </w:t>
            </w:r>
          </w:p>
          <w:p w14:paraId="0BF34B5F" w14:textId="77777777" w:rsidR="00583DC7" w:rsidRDefault="00000000">
            <w:pPr>
              <w:spacing w:after="0" w:line="259" w:lineRule="auto"/>
              <w:ind w:left="0" w:firstLine="0"/>
              <w:jc w:val="center"/>
            </w:pPr>
            <w:r>
              <w:t>documentation or presentation issues.</w:t>
            </w:r>
            <w:r>
              <w:rPr>
                <w:sz w:val="20"/>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0F9F39B5" w14:textId="77777777" w:rsidR="00583DC7" w:rsidRDefault="00000000">
            <w:pPr>
              <w:spacing w:after="0" w:line="259" w:lineRule="auto"/>
              <w:ind w:left="47" w:firstLine="0"/>
              <w:jc w:val="left"/>
            </w:pPr>
            <w:r>
              <w:t xml:space="preserve">Response lacks </w:t>
            </w:r>
          </w:p>
          <w:p w14:paraId="6A757F16" w14:textId="77777777" w:rsidR="00583DC7" w:rsidRDefault="00000000">
            <w:pPr>
              <w:spacing w:after="0" w:line="259" w:lineRule="auto"/>
              <w:ind w:left="0" w:right="57" w:firstLine="0"/>
              <w:jc w:val="center"/>
            </w:pPr>
            <w:r>
              <w:t xml:space="preserve">clarity, </w:t>
            </w:r>
          </w:p>
          <w:p w14:paraId="389960E2" w14:textId="77777777" w:rsidR="00583DC7" w:rsidRDefault="00000000">
            <w:pPr>
              <w:spacing w:after="0" w:line="259" w:lineRule="auto"/>
              <w:ind w:left="26" w:firstLine="0"/>
              <w:jc w:val="left"/>
            </w:pPr>
            <w:r>
              <w:t xml:space="preserve">organization, or </w:t>
            </w:r>
          </w:p>
          <w:p w14:paraId="6F269B89" w14:textId="77777777" w:rsidR="00583DC7" w:rsidRDefault="00000000">
            <w:pPr>
              <w:spacing w:after="0" w:line="259" w:lineRule="auto"/>
              <w:ind w:left="0" w:firstLine="0"/>
              <w:jc w:val="center"/>
            </w:pPr>
            <w:r>
              <w:t>contains several technical inaccuracies.</w:t>
            </w:r>
            <w:r>
              <w:rPr>
                <w:sz w:val="20"/>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3729C404" w14:textId="77777777" w:rsidR="00583DC7" w:rsidRDefault="00000000">
            <w:pPr>
              <w:spacing w:after="0" w:line="238" w:lineRule="auto"/>
              <w:ind w:left="0" w:firstLine="0"/>
              <w:jc w:val="center"/>
            </w:pPr>
            <w:r>
              <w:t xml:space="preserve">Response is poorly </w:t>
            </w:r>
          </w:p>
          <w:p w14:paraId="5851A0FF" w14:textId="77777777" w:rsidR="00583DC7" w:rsidRDefault="00000000">
            <w:pPr>
              <w:spacing w:after="0" w:line="259" w:lineRule="auto"/>
              <w:ind w:left="0" w:right="52" w:firstLine="0"/>
              <w:jc w:val="center"/>
            </w:pPr>
            <w:r>
              <w:t xml:space="preserve">organized, </w:t>
            </w:r>
          </w:p>
          <w:p w14:paraId="4E9A44C8" w14:textId="77777777" w:rsidR="00583DC7" w:rsidRDefault="00000000">
            <w:pPr>
              <w:spacing w:after="0" w:line="259" w:lineRule="auto"/>
              <w:ind w:left="19" w:hanging="19"/>
              <w:jc w:val="center"/>
            </w:pPr>
            <w:r>
              <w:t>incomplete, and difficult to understand.</w:t>
            </w:r>
            <w:r>
              <w:rPr>
                <w:sz w:val="20"/>
              </w:rPr>
              <w:t xml:space="preserve"> </w:t>
            </w:r>
          </w:p>
        </w:tc>
      </w:tr>
    </w:tbl>
    <w:p w14:paraId="2C3EC709" w14:textId="77777777" w:rsidR="00583DC7" w:rsidRDefault="00000000">
      <w:pPr>
        <w:spacing w:after="0" w:line="259" w:lineRule="auto"/>
        <w:ind w:left="0" w:firstLine="0"/>
        <w:jc w:val="left"/>
      </w:pPr>
      <w:r>
        <w:rPr>
          <w:b/>
        </w:rPr>
        <w:t xml:space="preserve"> </w:t>
      </w:r>
    </w:p>
    <w:sectPr w:rsidR="00583DC7">
      <w:pgSz w:w="11920" w:h="16840"/>
      <w:pgMar w:top="778" w:right="475" w:bottom="834"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55BA"/>
    <w:multiLevelType w:val="hybridMultilevel"/>
    <w:tmpl w:val="EFC27678"/>
    <w:lvl w:ilvl="0" w:tplc="6D22536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F67508">
      <w:start w:val="1"/>
      <w:numFmt w:val="decimal"/>
      <w:lvlText w:val="%2."/>
      <w:lvlJc w:val="left"/>
      <w:pPr>
        <w:ind w:left="1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66321A">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9C2E64">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867850">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C89D4E">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26BFC2">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70D628">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405B4">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583C50"/>
    <w:multiLevelType w:val="hybridMultilevel"/>
    <w:tmpl w:val="ABE4F4F8"/>
    <w:lvl w:ilvl="0" w:tplc="7570B3EA">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22E143C">
      <w:start w:val="1"/>
      <w:numFmt w:val="bullet"/>
      <w:lvlText w:val="●"/>
      <w:lvlJc w:val="left"/>
      <w:pPr>
        <w:ind w:left="1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1ED766">
      <w:start w:val="1"/>
      <w:numFmt w:val="bullet"/>
      <w:lvlText w:val="▪"/>
      <w:lvlJc w:val="left"/>
      <w:pPr>
        <w:ind w:left="2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AE7F52">
      <w:start w:val="1"/>
      <w:numFmt w:val="bullet"/>
      <w:lvlText w:val="•"/>
      <w:lvlJc w:val="left"/>
      <w:pPr>
        <w:ind w:left="2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4C2EAE">
      <w:start w:val="1"/>
      <w:numFmt w:val="bullet"/>
      <w:lvlText w:val="o"/>
      <w:lvlJc w:val="left"/>
      <w:pPr>
        <w:ind w:left="3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280DC6">
      <w:start w:val="1"/>
      <w:numFmt w:val="bullet"/>
      <w:lvlText w:val="▪"/>
      <w:lvlJc w:val="left"/>
      <w:pPr>
        <w:ind w:left="4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B85FF6">
      <w:start w:val="1"/>
      <w:numFmt w:val="bullet"/>
      <w:lvlText w:val="•"/>
      <w:lvlJc w:val="left"/>
      <w:pPr>
        <w:ind w:left="5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88E590">
      <w:start w:val="1"/>
      <w:numFmt w:val="bullet"/>
      <w:lvlText w:val="o"/>
      <w:lvlJc w:val="left"/>
      <w:pPr>
        <w:ind w:left="5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E250BC">
      <w:start w:val="1"/>
      <w:numFmt w:val="bullet"/>
      <w:lvlText w:val="▪"/>
      <w:lvlJc w:val="left"/>
      <w:pPr>
        <w:ind w:left="6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B4022B3"/>
    <w:multiLevelType w:val="hybridMultilevel"/>
    <w:tmpl w:val="DB7CA570"/>
    <w:lvl w:ilvl="0" w:tplc="62A618E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107788">
      <w:start w:val="1"/>
      <w:numFmt w:val="decimal"/>
      <w:lvlText w:val="%2."/>
      <w:lvlJc w:val="left"/>
      <w:pPr>
        <w:ind w:left="1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2489BC">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A641F2">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B21CCA">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2662E">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F4B48C">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229F5A">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92C958">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94473576">
    <w:abstractNumId w:val="1"/>
  </w:num>
  <w:num w:numId="2" w16cid:durableId="1631397123">
    <w:abstractNumId w:val="2"/>
  </w:num>
  <w:num w:numId="3" w16cid:durableId="961770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DC7"/>
    <w:rsid w:val="002034BE"/>
    <w:rsid w:val="00583DC7"/>
    <w:rsid w:val="00C85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25374"/>
  <w15:docId w15:val="{0BFEFCC9-B904-46DB-9E89-A830DEC7F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954</Words>
  <Characters>5441</Characters>
  <Application>Microsoft Office Word</Application>
  <DocSecurity>0</DocSecurity>
  <Lines>45</Lines>
  <Paragraphs>12</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 CO2-AT1 (1).docx</dc:title>
  <dc:subject/>
  <dc:creator>asifsmd251@gmail.com</dc:creator>
  <cp:keywords/>
  <cp:lastModifiedBy>asifsmd251@gmail.com</cp:lastModifiedBy>
  <cp:revision>2</cp:revision>
  <dcterms:created xsi:type="dcterms:W3CDTF">2026-08-22T07:28:00Z</dcterms:created>
  <dcterms:modified xsi:type="dcterms:W3CDTF">2026-08-22T07:28:00Z</dcterms:modified>
</cp:coreProperties>
</file>