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91F107" w14:textId="6FCC9E0C" w:rsidR="006C4238" w:rsidRDefault="006C4238" w:rsidP="00C20D80">
      <w:pPr>
        <w:pStyle w:val="Ttulo"/>
      </w:pPr>
    </w:p>
    <w:p w14:paraId="79DFEFD5" w14:textId="77777777" w:rsidR="00C20D80" w:rsidRPr="00C20D80" w:rsidRDefault="00C20D80" w:rsidP="00C20D80"/>
    <w:p w14:paraId="79B91604" w14:textId="77777777" w:rsidR="00C20D80" w:rsidRPr="00C20D80" w:rsidRDefault="00C20D80" w:rsidP="00C20D80"/>
    <w:p w14:paraId="12579CA5" w14:textId="77777777" w:rsidR="00C20D80" w:rsidRPr="00C20D80" w:rsidRDefault="00C20D80" w:rsidP="00C20D80"/>
    <w:p w14:paraId="0045FF1F" w14:textId="673F0248" w:rsidR="00C20D80" w:rsidRDefault="00C20D80" w:rsidP="00C20D80">
      <w:pPr>
        <w:tabs>
          <w:tab w:val="left" w:pos="1032"/>
        </w:tabs>
        <w:jc w:val="both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tab/>
      </w:r>
    </w:p>
    <w:p w14:paraId="0AD64FD1" w14:textId="77777777" w:rsidR="00C20D80" w:rsidRDefault="00C20D80" w:rsidP="00C20D80">
      <w:pPr>
        <w:tabs>
          <w:tab w:val="left" w:pos="1032"/>
        </w:tabs>
        <w:jc w:val="both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</w:p>
    <w:p w14:paraId="44B43E93" w14:textId="77777777" w:rsidR="0081363C" w:rsidRDefault="0081363C" w:rsidP="00C20D80">
      <w:pPr>
        <w:tabs>
          <w:tab w:val="left" w:pos="1032"/>
        </w:tabs>
        <w:jc w:val="both"/>
        <w:rPr>
          <w:rFonts w:asciiTheme="majorHAnsi" w:eastAsiaTheme="majorEastAsia" w:hAnsiTheme="majorHAnsi" w:cstheme="majorBidi"/>
          <w:spacing w:val="-10"/>
          <w:kern w:val="28"/>
          <w:sz w:val="72"/>
          <w:szCs w:val="72"/>
        </w:rPr>
      </w:pPr>
    </w:p>
    <w:p w14:paraId="2F664DF8" w14:textId="22A23ABE" w:rsidR="00C20D80" w:rsidRPr="00C20D80" w:rsidRDefault="00C20D80" w:rsidP="00C20D80">
      <w:pPr>
        <w:tabs>
          <w:tab w:val="left" w:pos="1032"/>
        </w:tabs>
        <w:jc w:val="both"/>
        <w:rPr>
          <w:rFonts w:asciiTheme="majorHAnsi" w:eastAsiaTheme="majorEastAsia" w:hAnsiTheme="majorHAnsi" w:cstheme="majorBidi"/>
          <w:spacing w:val="-10"/>
          <w:kern w:val="28"/>
          <w:sz w:val="72"/>
          <w:szCs w:val="72"/>
        </w:rPr>
      </w:pPr>
      <w:r w:rsidRPr="00C20D80">
        <w:rPr>
          <w:rFonts w:asciiTheme="majorHAnsi" w:eastAsiaTheme="majorEastAsia" w:hAnsiTheme="majorHAnsi" w:cstheme="majorBidi"/>
          <w:spacing w:val="-10"/>
          <w:kern w:val="28"/>
          <w:sz w:val="72"/>
          <w:szCs w:val="72"/>
        </w:rPr>
        <w:t xml:space="preserve">Relatório </w:t>
      </w:r>
    </w:p>
    <w:p w14:paraId="25701A38" w14:textId="243C24FC" w:rsidR="00C20D80" w:rsidRPr="00C20D80" w:rsidRDefault="00C20D80" w:rsidP="00C20D80">
      <w:pPr>
        <w:tabs>
          <w:tab w:val="left" w:pos="1032"/>
        </w:tabs>
        <w:jc w:val="both"/>
        <w:rPr>
          <w:rFonts w:asciiTheme="majorHAnsi" w:eastAsiaTheme="majorEastAsia" w:hAnsiTheme="majorHAnsi" w:cstheme="majorBidi"/>
          <w:spacing w:val="-10"/>
          <w:kern w:val="28"/>
          <w:sz w:val="72"/>
          <w:szCs w:val="72"/>
        </w:rPr>
      </w:pPr>
      <w:r w:rsidRPr="00C20D80">
        <w:rPr>
          <w:rFonts w:asciiTheme="majorHAnsi" w:eastAsiaTheme="majorEastAsia" w:hAnsiTheme="majorHAnsi" w:cstheme="majorBidi"/>
          <w:spacing w:val="-10"/>
          <w:kern w:val="28"/>
          <w:sz w:val="72"/>
          <w:szCs w:val="72"/>
        </w:rPr>
        <w:t>Projeto ”Galaga”</w:t>
      </w:r>
    </w:p>
    <w:p w14:paraId="2ABB1C72" w14:textId="3A365E48" w:rsidR="00C20D80" w:rsidRDefault="00C20D80" w:rsidP="00C20D80">
      <w:pPr>
        <w:rPr>
          <w:sz w:val="28"/>
          <w:szCs w:val="28"/>
        </w:rPr>
      </w:pPr>
      <w:r>
        <w:rPr>
          <w:sz w:val="28"/>
          <w:szCs w:val="28"/>
        </w:rPr>
        <w:t>2º Semestre 24/25</w:t>
      </w:r>
    </w:p>
    <w:p w14:paraId="27B26F73" w14:textId="77777777" w:rsidR="00C20D80" w:rsidRPr="00C20D80" w:rsidRDefault="00C20D80" w:rsidP="00C20D80">
      <w:pPr>
        <w:rPr>
          <w:sz w:val="28"/>
          <w:szCs w:val="28"/>
        </w:rPr>
      </w:pPr>
    </w:p>
    <w:p w14:paraId="23B80D05" w14:textId="77777777" w:rsidR="00C20D80" w:rsidRPr="00C20D80" w:rsidRDefault="00C20D80" w:rsidP="00C20D80">
      <w:pPr>
        <w:rPr>
          <w:sz w:val="28"/>
          <w:szCs w:val="28"/>
        </w:rPr>
      </w:pPr>
    </w:p>
    <w:p w14:paraId="13804D5D" w14:textId="77777777" w:rsidR="00C20D80" w:rsidRPr="00C20D80" w:rsidRDefault="00C20D80" w:rsidP="00C20D80">
      <w:pPr>
        <w:rPr>
          <w:sz w:val="28"/>
          <w:szCs w:val="28"/>
        </w:rPr>
      </w:pPr>
    </w:p>
    <w:p w14:paraId="62B6D194" w14:textId="77777777" w:rsidR="00C20D80" w:rsidRPr="00C20D80" w:rsidRDefault="00C20D80" w:rsidP="00C20D80">
      <w:pPr>
        <w:rPr>
          <w:sz w:val="28"/>
          <w:szCs w:val="28"/>
        </w:rPr>
      </w:pPr>
    </w:p>
    <w:p w14:paraId="182271E8" w14:textId="77777777" w:rsidR="00C20D80" w:rsidRPr="00C20D80" w:rsidRDefault="00C20D80" w:rsidP="00C20D80">
      <w:pPr>
        <w:rPr>
          <w:sz w:val="28"/>
          <w:szCs w:val="28"/>
        </w:rPr>
      </w:pPr>
    </w:p>
    <w:p w14:paraId="38FC7BF5" w14:textId="77777777" w:rsidR="00C20D80" w:rsidRPr="00C20D80" w:rsidRDefault="00C20D80" w:rsidP="00C20D80">
      <w:pPr>
        <w:rPr>
          <w:sz w:val="28"/>
          <w:szCs w:val="28"/>
        </w:rPr>
      </w:pPr>
    </w:p>
    <w:p w14:paraId="3F21AF98" w14:textId="77777777" w:rsidR="00C20D80" w:rsidRPr="00C20D80" w:rsidRDefault="00C20D80" w:rsidP="00C20D80">
      <w:pPr>
        <w:rPr>
          <w:sz w:val="28"/>
          <w:szCs w:val="28"/>
        </w:rPr>
      </w:pPr>
    </w:p>
    <w:p w14:paraId="3F5E4E36" w14:textId="77777777" w:rsidR="00C20D80" w:rsidRPr="00C20D80" w:rsidRDefault="00C20D80" w:rsidP="00C20D80">
      <w:pPr>
        <w:rPr>
          <w:sz w:val="28"/>
          <w:szCs w:val="28"/>
        </w:rPr>
      </w:pPr>
    </w:p>
    <w:p w14:paraId="1F24308F" w14:textId="77777777" w:rsidR="00C20D80" w:rsidRPr="00C20D80" w:rsidRDefault="00C20D80" w:rsidP="00C20D80">
      <w:pPr>
        <w:rPr>
          <w:sz w:val="28"/>
          <w:szCs w:val="28"/>
        </w:rPr>
      </w:pPr>
    </w:p>
    <w:p w14:paraId="3D66B3C5" w14:textId="77777777" w:rsidR="00C20D80" w:rsidRDefault="00C20D80" w:rsidP="00C20D80">
      <w:pPr>
        <w:ind w:firstLine="708"/>
        <w:rPr>
          <w:sz w:val="28"/>
          <w:szCs w:val="28"/>
        </w:rPr>
      </w:pPr>
    </w:p>
    <w:p w14:paraId="2797DB9D" w14:textId="77777777" w:rsidR="00C20D80" w:rsidRDefault="00C20D80" w:rsidP="0081363C">
      <w:pPr>
        <w:rPr>
          <w:sz w:val="28"/>
          <w:szCs w:val="28"/>
        </w:rPr>
      </w:pPr>
    </w:p>
    <w:p w14:paraId="74AC2043" w14:textId="73250405" w:rsidR="00C20D80" w:rsidRDefault="00C20D80" w:rsidP="00C20D80">
      <w:pPr>
        <w:pStyle w:val="Ttulo1"/>
        <w:rPr>
          <w:color w:val="auto"/>
          <w:sz w:val="44"/>
          <w:szCs w:val="44"/>
        </w:rPr>
      </w:pPr>
      <w:r w:rsidRPr="00C20D80">
        <w:rPr>
          <w:color w:val="auto"/>
          <w:sz w:val="44"/>
          <w:szCs w:val="44"/>
        </w:rPr>
        <w:t>Descrição</w:t>
      </w:r>
    </w:p>
    <w:p w14:paraId="5C5B41A0" w14:textId="77777777" w:rsidR="0081363C" w:rsidRPr="0081363C" w:rsidRDefault="0081363C" w:rsidP="0081363C"/>
    <w:p w14:paraId="18A345C1" w14:textId="33F16F51" w:rsidR="0081363C" w:rsidRDefault="0081363C" w:rsidP="0081363C">
      <w:pPr>
        <w:jc w:val="both"/>
        <w:rPr>
          <w:rFonts w:asciiTheme="majorHAnsi" w:eastAsiaTheme="majorEastAsia" w:hAnsiTheme="majorHAnsi" w:cstheme="majorBidi"/>
          <w:sz w:val="28"/>
          <w:szCs w:val="28"/>
        </w:rPr>
      </w:pPr>
      <w:r w:rsidRPr="0081363C">
        <w:rPr>
          <w:rFonts w:asciiTheme="majorHAnsi" w:eastAsiaTheme="majorEastAsia" w:hAnsiTheme="majorHAnsi" w:cstheme="majorBidi"/>
          <w:sz w:val="28"/>
          <w:szCs w:val="28"/>
        </w:rPr>
        <w:t xml:space="preserve">O </w:t>
      </w:r>
      <w:r>
        <w:rPr>
          <w:rFonts w:asciiTheme="majorHAnsi" w:eastAsiaTheme="majorEastAsia" w:hAnsiTheme="majorHAnsi" w:cstheme="majorBidi"/>
          <w:sz w:val="28"/>
          <w:szCs w:val="28"/>
        </w:rPr>
        <w:t>projeto</w:t>
      </w:r>
      <w:r w:rsidRPr="0081363C">
        <w:rPr>
          <w:rFonts w:asciiTheme="majorHAnsi" w:eastAsiaTheme="majorEastAsia" w:hAnsiTheme="majorHAnsi" w:cstheme="majorBidi"/>
          <w:sz w:val="28"/>
          <w:szCs w:val="28"/>
        </w:rPr>
        <w:t xml:space="preserve"> desenvolvido é uma versão moderna inspirada no clássico </w:t>
      </w:r>
      <w:r w:rsidRPr="0081363C">
        <w:rPr>
          <w:rFonts w:asciiTheme="majorHAnsi" w:eastAsiaTheme="majorEastAsia" w:hAnsiTheme="majorHAnsi" w:cstheme="majorBidi"/>
          <w:b/>
          <w:bCs/>
          <w:sz w:val="28"/>
          <w:szCs w:val="28"/>
        </w:rPr>
        <w:t>Galaga</w:t>
      </w:r>
      <w:r w:rsidRPr="0081363C">
        <w:rPr>
          <w:rFonts w:asciiTheme="majorHAnsi" w:eastAsiaTheme="majorEastAsia" w:hAnsiTheme="majorHAnsi" w:cstheme="majorBidi"/>
          <w:sz w:val="28"/>
          <w:szCs w:val="28"/>
        </w:rPr>
        <w:t>, um jogo de nave</w:t>
      </w:r>
      <w:r>
        <w:rPr>
          <w:rFonts w:asciiTheme="majorHAnsi" w:eastAsiaTheme="majorEastAsia" w:hAnsiTheme="majorHAnsi" w:cstheme="majorBidi"/>
          <w:sz w:val="28"/>
          <w:szCs w:val="28"/>
        </w:rPr>
        <w:t>s</w:t>
      </w:r>
      <w:r w:rsidRPr="0081363C">
        <w:rPr>
          <w:rFonts w:asciiTheme="majorHAnsi" w:eastAsiaTheme="majorEastAsia" w:hAnsiTheme="majorHAnsi" w:cstheme="majorBidi"/>
          <w:sz w:val="28"/>
          <w:szCs w:val="28"/>
        </w:rPr>
        <w:t xml:space="preserve"> espacia</w:t>
      </w:r>
      <w:r>
        <w:rPr>
          <w:rFonts w:asciiTheme="majorHAnsi" w:eastAsiaTheme="majorEastAsia" w:hAnsiTheme="majorHAnsi" w:cstheme="majorBidi"/>
          <w:sz w:val="28"/>
          <w:szCs w:val="28"/>
        </w:rPr>
        <w:t>is</w:t>
      </w:r>
      <w:r w:rsidRPr="0081363C">
        <w:rPr>
          <w:rFonts w:asciiTheme="majorHAnsi" w:eastAsiaTheme="majorEastAsia" w:hAnsiTheme="majorHAnsi" w:cstheme="majorBidi"/>
          <w:sz w:val="28"/>
          <w:szCs w:val="28"/>
        </w:rPr>
        <w:t xml:space="preserve"> lançado originalmente em 1981. O objetivo central do jogador é </w:t>
      </w:r>
      <w:r w:rsidRPr="0081363C">
        <w:rPr>
          <w:rFonts w:asciiTheme="majorHAnsi" w:eastAsiaTheme="majorEastAsia" w:hAnsiTheme="majorHAnsi" w:cstheme="majorBidi"/>
          <w:b/>
          <w:bCs/>
          <w:sz w:val="28"/>
          <w:szCs w:val="28"/>
        </w:rPr>
        <w:t>sobreviver a ondas sucessivas de inimigos</w:t>
      </w:r>
      <w:r w:rsidRPr="0081363C">
        <w:rPr>
          <w:rFonts w:asciiTheme="majorHAnsi" w:eastAsiaTheme="majorEastAsia" w:hAnsiTheme="majorHAnsi" w:cstheme="majorBidi"/>
          <w:sz w:val="28"/>
          <w:szCs w:val="28"/>
        </w:rPr>
        <w:t xml:space="preserve"> que descem em formação e atacam com projéteis, enquanto o jogador move-se horizontalmente na parte inferior do ecrã e dispara para eliminar os inimigos</w:t>
      </w:r>
      <w:r>
        <w:rPr>
          <w:rFonts w:asciiTheme="majorHAnsi" w:eastAsiaTheme="majorEastAsia" w:hAnsiTheme="majorHAnsi" w:cstheme="majorBidi"/>
          <w:sz w:val="28"/>
          <w:szCs w:val="28"/>
        </w:rPr>
        <w:t>.</w:t>
      </w:r>
    </w:p>
    <w:p w14:paraId="48AA69BB" w14:textId="77777777" w:rsidR="00A71C4A" w:rsidRDefault="00A71C4A" w:rsidP="0081363C">
      <w:pPr>
        <w:jc w:val="both"/>
        <w:rPr>
          <w:rFonts w:asciiTheme="majorHAnsi" w:eastAsiaTheme="majorEastAsia" w:hAnsiTheme="majorHAnsi" w:cstheme="majorBidi"/>
          <w:sz w:val="28"/>
          <w:szCs w:val="28"/>
        </w:rPr>
      </w:pPr>
    </w:p>
    <w:p w14:paraId="66B0A7B9" w14:textId="78F6994A" w:rsidR="00A71C4A" w:rsidRDefault="00A71C4A" w:rsidP="00A71C4A">
      <w:pPr>
        <w:pStyle w:val="Ttulo1"/>
        <w:rPr>
          <w:color w:val="auto"/>
          <w:sz w:val="44"/>
          <w:szCs w:val="44"/>
        </w:rPr>
      </w:pPr>
      <w:r>
        <w:rPr>
          <w:color w:val="auto"/>
          <w:sz w:val="44"/>
          <w:szCs w:val="44"/>
        </w:rPr>
        <w:t>Padrões de Projeto</w:t>
      </w:r>
    </w:p>
    <w:p w14:paraId="72D30F36" w14:textId="5831E29C" w:rsidR="004B3234" w:rsidRPr="004B3234" w:rsidRDefault="004B3234" w:rsidP="004B3234">
      <w:pPr>
        <w:pStyle w:val="PargrafodaLista"/>
        <w:numPr>
          <w:ilvl w:val="0"/>
          <w:numId w:val="4"/>
        </w:numPr>
        <w:jc w:val="both"/>
        <w:rPr>
          <w:rFonts w:asciiTheme="majorHAnsi" w:eastAsiaTheme="majorEastAsia" w:hAnsiTheme="majorHAnsi" w:cstheme="majorBidi"/>
          <w:sz w:val="28"/>
          <w:szCs w:val="28"/>
        </w:rPr>
      </w:pPr>
      <w:r w:rsidRPr="004B3234">
        <w:rPr>
          <w:rFonts w:asciiTheme="majorHAnsi" w:eastAsiaTheme="majorEastAsia" w:hAnsiTheme="majorHAnsi" w:cstheme="majorBidi"/>
          <w:b/>
          <w:bCs/>
          <w:sz w:val="28"/>
          <w:szCs w:val="28"/>
        </w:rPr>
        <w:t>Strategy Pattern:</w:t>
      </w:r>
      <w:r w:rsidRPr="004B3234">
        <w:rPr>
          <w:rFonts w:asciiTheme="majorHAnsi" w:eastAsiaTheme="majorEastAsia" w:hAnsiTheme="majorHAnsi" w:cstheme="majorBidi"/>
          <w:sz w:val="28"/>
          <w:szCs w:val="28"/>
        </w:rPr>
        <w:t xml:space="preserve"> Este padrão </w:t>
      </w:r>
      <w:r>
        <w:rPr>
          <w:rFonts w:asciiTheme="majorHAnsi" w:eastAsiaTheme="majorEastAsia" w:hAnsiTheme="majorHAnsi" w:cstheme="majorBidi"/>
          <w:sz w:val="28"/>
          <w:szCs w:val="28"/>
        </w:rPr>
        <w:t xml:space="preserve">é </w:t>
      </w:r>
      <w:r w:rsidRPr="004B3234">
        <w:rPr>
          <w:rFonts w:asciiTheme="majorHAnsi" w:eastAsiaTheme="majorEastAsia" w:hAnsiTheme="majorHAnsi" w:cstheme="majorBidi"/>
          <w:sz w:val="28"/>
          <w:szCs w:val="28"/>
        </w:rPr>
        <w:t>fundamental para definir a família de algoritmos de comportamento dos inimigos. Permite encapsular diferentes estratégias de movimento (como movimento em círculo, de cima para baixo ou em ziguezague) e de ataque (como ataque teleguiado, kamikaze ou disparo linear) em classes separadas. A classe `EnemyBehavior` utiliza</w:t>
      </w:r>
      <w:r>
        <w:rPr>
          <w:rFonts w:asciiTheme="majorHAnsi" w:eastAsiaTheme="majorEastAsia" w:hAnsiTheme="majorHAnsi" w:cstheme="majorBidi"/>
          <w:sz w:val="28"/>
          <w:szCs w:val="28"/>
        </w:rPr>
        <w:t>ra</w:t>
      </w:r>
      <w:r w:rsidRPr="004B3234">
        <w:rPr>
          <w:rFonts w:asciiTheme="majorHAnsi" w:eastAsiaTheme="majorEastAsia" w:hAnsiTheme="majorHAnsi" w:cstheme="majorBidi"/>
          <w:sz w:val="28"/>
          <w:szCs w:val="28"/>
        </w:rPr>
        <w:t xml:space="preserve"> estas estratégias, podendo alternar entre elas dinamicamente, o que facilita a criação de inimigos com comportamentos variados e a introdução de novas estratégias sem modificar o código central do inimigo.</w:t>
      </w:r>
    </w:p>
    <w:p w14:paraId="3D995101" w14:textId="77777777" w:rsidR="004B3234" w:rsidRDefault="004B3234" w:rsidP="0081363C">
      <w:pPr>
        <w:jc w:val="both"/>
        <w:rPr>
          <w:rFonts w:asciiTheme="majorHAnsi" w:eastAsiaTheme="majorEastAsia" w:hAnsiTheme="majorHAnsi" w:cstheme="majorBidi"/>
          <w:sz w:val="28"/>
          <w:szCs w:val="28"/>
        </w:rPr>
      </w:pPr>
    </w:p>
    <w:p w14:paraId="5B00C9CB" w14:textId="29A5670B" w:rsidR="004B3234" w:rsidRPr="004B3234" w:rsidRDefault="004B3234" w:rsidP="004B3234">
      <w:pPr>
        <w:pStyle w:val="PargrafodaLista"/>
        <w:numPr>
          <w:ilvl w:val="0"/>
          <w:numId w:val="4"/>
        </w:numPr>
        <w:jc w:val="both"/>
        <w:rPr>
          <w:rFonts w:asciiTheme="majorHAnsi" w:eastAsiaTheme="majorEastAsia" w:hAnsiTheme="majorHAnsi" w:cstheme="majorBidi"/>
          <w:sz w:val="28"/>
          <w:szCs w:val="28"/>
        </w:rPr>
      </w:pPr>
      <w:r w:rsidRPr="004B3234">
        <w:rPr>
          <w:rFonts w:asciiTheme="majorHAnsi" w:eastAsiaTheme="majorEastAsia" w:hAnsiTheme="majorHAnsi" w:cstheme="majorBidi"/>
          <w:b/>
          <w:bCs/>
          <w:sz w:val="28"/>
          <w:szCs w:val="28"/>
        </w:rPr>
        <w:t>Observer Pattern</w:t>
      </w:r>
      <w:r w:rsidRPr="004B3234">
        <w:rPr>
          <w:rFonts w:asciiTheme="majorHAnsi" w:eastAsiaTheme="majorEastAsia" w:hAnsiTheme="majorHAnsi" w:cstheme="majorBidi"/>
          <w:sz w:val="28"/>
          <w:szCs w:val="28"/>
        </w:rPr>
        <w:t>: Utilizado para criar uma relação de dependência entre os objetos do jogo, especificamente entre os inimigos e o jogador. Os inimigos (observadores) registam-se para serem notificados sobre mudanças de estado ou posição do jogador (sujeito). Isto permite que os inimigos reajam dinamicamente às ações do jogador, como ajustar a mira de um ataque teleguiado (`HomingShootAttack`) ou iniciar um movimento evasivo.</w:t>
      </w:r>
    </w:p>
    <w:p w14:paraId="25E0C9E9" w14:textId="77777777" w:rsidR="00A71C4A" w:rsidRDefault="00A71C4A" w:rsidP="0081363C">
      <w:pPr>
        <w:jc w:val="both"/>
        <w:rPr>
          <w:rFonts w:asciiTheme="majorHAnsi" w:eastAsiaTheme="majorEastAsia" w:hAnsiTheme="majorHAnsi" w:cstheme="majorBidi"/>
          <w:sz w:val="28"/>
          <w:szCs w:val="28"/>
        </w:rPr>
      </w:pPr>
    </w:p>
    <w:p w14:paraId="5D72673B" w14:textId="719BB172" w:rsidR="0081363C" w:rsidRDefault="0081363C" w:rsidP="0081363C">
      <w:pPr>
        <w:pStyle w:val="Ttulo1"/>
        <w:rPr>
          <w:color w:val="auto"/>
        </w:rPr>
      </w:pPr>
      <w:r w:rsidRPr="0081363C">
        <w:rPr>
          <w:color w:val="auto"/>
        </w:rPr>
        <w:lastRenderedPageBreak/>
        <w:t>Características Principais</w:t>
      </w:r>
    </w:p>
    <w:p w14:paraId="1BC58B11" w14:textId="77777777" w:rsidR="0081363C" w:rsidRDefault="0081363C" w:rsidP="0081363C"/>
    <w:p w14:paraId="6D7B2ABF" w14:textId="4575BE98" w:rsidR="0081363C" w:rsidRPr="0081363C" w:rsidRDefault="0081363C" w:rsidP="0081363C">
      <w:pPr>
        <w:jc w:val="both"/>
        <w:rPr>
          <w:sz w:val="28"/>
          <w:szCs w:val="28"/>
        </w:rPr>
      </w:pPr>
      <w:r w:rsidRPr="0081363C">
        <w:rPr>
          <w:sz w:val="28"/>
          <w:szCs w:val="28"/>
        </w:rPr>
        <w:t xml:space="preserve">No que toca a controlos, o jogador controla uma </w:t>
      </w:r>
      <w:r w:rsidRPr="0081363C">
        <w:rPr>
          <w:b/>
          <w:bCs/>
          <w:sz w:val="28"/>
          <w:szCs w:val="28"/>
        </w:rPr>
        <w:t>nave espacial</w:t>
      </w:r>
      <w:r w:rsidRPr="0081363C">
        <w:rPr>
          <w:sz w:val="28"/>
          <w:szCs w:val="28"/>
        </w:rPr>
        <w:t xml:space="preserve"> que se move </w:t>
      </w:r>
      <w:r w:rsidRPr="0081363C">
        <w:rPr>
          <w:b/>
          <w:bCs/>
          <w:sz w:val="28"/>
          <w:szCs w:val="28"/>
        </w:rPr>
        <w:t>horizontalmente</w:t>
      </w:r>
      <w:r w:rsidRPr="0081363C">
        <w:rPr>
          <w:sz w:val="28"/>
          <w:szCs w:val="28"/>
        </w:rPr>
        <w:t xml:space="preserve"> ao longo da base da tela. A nave pode </w:t>
      </w:r>
      <w:r w:rsidRPr="0081363C">
        <w:rPr>
          <w:b/>
          <w:bCs/>
          <w:sz w:val="28"/>
          <w:szCs w:val="28"/>
        </w:rPr>
        <w:t>disparar projéteis</w:t>
      </w:r>
      <w:r w:rsidRPr="0081363C">
        <w:rPr>
          <w:sz w:val="28"/>
          <w:szCs w:val="28"/>
        </w:rPr>
        <w:t xml:space="preserve"> verticais para destruir inimigos. Existe </w:t>
      </w:r>
      <w:r w:rsidRPr="0081363C">
        <w:rPr>
          <w:b/>
          <w:bCs/>
          <w:sz w:val="28"/>
          <w:szCs w:val="28"/>
        </w:rPr>
        <w:t>limitação no número de projéteis ativos</w:t>
      </w:r>
      <w:r w:rsidRPr="0081363C">
        <w:rPr>
          <w:sz w:val="28"/>
          <w:szCs w:val="28"/>
        </w:rPr>
        <w:t>, simulando o comportamento clássico de Galaga.</w:t>
      </w:r>
    </w:p>
    <w:p w14:paraId="117C4CF5" w14:textId="1CB96812" w:rsidR="0081363C" w:rsidRPr="0081363C" w:rsidRDefault="0081363C" w:rsidP="0081363C">
      <w:pPr>
        <w:jc w:val="both"/>
        <w:rPr>
          <w:sz w:val="28"/>
          <w:szCs w:val="28"/>
        </w:rPr>
      </w:pPr>
      <w:r>
        <w:rPr>
          <w:sz w:val="28"/>
          <w:szCs w:val="28"/>
        </w:rPr>
        <w:t>Em relação aos inimigos, o</w:t>
      </w:r>
      <w:r w:rsidRPr="0081363C">
        <w:rPr>
          <w:sz w:val="28"/>
          <w:szCs w:val="28"/>
        </w:rPr>
        <w:t xml:space="preserve">s </w:t>
      </w:r>
      <w:r>
        <w:rPr>
          <w:sz w:val="28"/>
          <w:szCs w:val="28"/>
        </w:rPr>
        <w:t>mesmos</w:t>
      </w:r>
      <w:r w:rsidRPr="0081363C">
        <w:rPr>
          <w:sz w:val="28"/>
          <w:szCs w:val="28"/>
        </w:rPr>
        <w:t xml:space="preserve"> surgem em </w:t>
      </w:r>
      <w:r w:rsidRPr="0081363C">
        <w:rPr>
          <w:b/>
          <w:bCs/>
          <w:sz w:val="28"/>
          <w:szCs w:val="28"/>
        </w:rPr>
        <w:t>formações organizadas</w:t>
      </w:r>
      <w:r w:rsidRPr="0081363C">
        <w:rPr>
          <w:sz w:val="28"/>
          <w:szCs w:val="28"/>
        </w:rPr>
        <w:t>, movendo-se lateralmente e, por vezes, em ziguezague.</w:t>
      </w:r>
      <w:r>
        <w:rPr>
          <w:sz w:val="28"/>
          <w:szCs w:val="28"/>
        </w:rPr>
        <w:t xml:space="preserve"> </w:t>
      </w:r>
      <w:r w:rsidRPr="0081363C">
        <w:rPr>
          <w:sz w:val="28"/>
          <w:szCs w:val="28"/>
        </w:rPr>
        <w:t xml:space="preserve">Alguns inimigos </w:t>
      </w:r>
      <w:r w:rsidRPr="0081363C">
        <w:rPr>
          <w:b/>
          <w:bCs/>
          <w:sz w:val="28"/>
          <w:szCs w:val="28"/>
        </w:rPr>
        <w:t>descem em voo kamikaze</w:t>
      </w:r>
      <w:r w:rsidRPr="0081363C">
        <w:rPr>
          <w:sz w:val="28"/>
          <w:szCs w:val="28"/>
        </w:rPr>
        <w:t>, tentando colidir com o jogador ou atirar projéteis diretamente.</w:t>
      </w:r>
      <w:r>
        <w:rPr>
          <w:sz w:val="28"/>
          <w:szCs w:val="28"/>
        </w:rPr>
        <w:t xml:space="preserve"> </w:t>
      </w:r>
      <w:r w:rsidRPr="0081363C">
        <w:rPr>
          <w:sz w:val="28"/>
          <w:szCs w:val="28"/>
        </w:rPr>
        <w:t xml:space="preserve">Cada inimigo possui um </w:t>
      </w:r>
      <w:r w:rsidRPr="0081363C">
        <w:rPr>
          <w:b/>
          <w:bCs/>
          <w:sz w:val="28"/>
          <w:szCs w:val="28"/>
        </w:rPr>
        <w:t>comportamento definido</w:t>
      </w:r>
      <w:r w:rsidRPr="0081363C">
        <w:rPr>
          <w:sz w:val="28"/>
          <w:szCs w:val="28"/>
        </w:rPr>
        <w:t xml:space="preserve"> pela sua classe </w:t>
      </w:r>
      <w:r w:rsidRPr="0081363C">
        <w:rPr>
          <w:b/>
          <w:bCs/>
          <w:sz w:val="28"/>
          <w:szCs w:val="28"/>
        </w:rPr>
        <w:t>EnemyBehavior</w:t>
      </w:r>
      <w:r w:rsidRPr="0081363C">
        <w:rPr>
          <w:sz w:val="28"/>
          <w:szCs w:val="28"/>
        </w:rPr>
        <w:t>, que pode incluir movimentos simples, ataques individuais ou ataques coordenados em grupo.</w:t>
      </w:r>
      <w:r>
        <w:rPr>
          <w:sz w:val="28"/>
          <w:szCs w:val="28"/>
        </w:rPr>
        <w:t xml:space="preserve"> Os </w:t>
      </w:r>
      <w:r w:rsidRPr="0081363C">
        <w:rPr>
          <w:sz w:val="28"/>
          <w:szCs w:val="28"/>
        </w:rPr>
        <w:t xml:space="preserve">Inimigos têm </w:t>
      </w:r>
      <w:r w:rsidRPr="0081363C">
        <w:rPr>
          <w:b/>
          <w:bCs/>
          <w:sz w:val="28"/>
          <w:szCs w:val="28"/>
        </w:rPr>
        <w:t>estratégias de ataque trocáveis</w:t>
      </w:r>
      <w:r w:rsidRPr="0081363C">
        <w:rPr>
          <w:sz w:val="28"/>
          <w:szCs w:val="28"/>
        </w:rPr>
        <w:t>, como:</w:t>
      </w:r>
    </w:p>
    <w:p w14:paraId="68A0FC5D" w14:textId="77777777" w:rsidR="0081363C" w:rsidRPr="0081363C" w:rsidRDefault="0081363C" w:rsidP="0081363C">
      <w:pPr>
        <w:numPr>
          <w:ilvl w:val="0"/>
          <w:numId w:val="1"/>
        </w:numPr>
        <w:jc w:val="both"/>
        <w:rPr>
          <w:sz w:val="28"/>
          <w:szCs w:val="28"/>
        </w:rPr>
      </w:pPr>
      <w:r w:rsidRPr="0081363C">
        <w:rPr>
          <w:sz w:val="28"/>
          <w:szCs w:val="28"/>
        </w:rPr>
        <w:t>Ataque direto (disparo para a posição atual do jogador).</w:t>
      </w:r>
    </w:p>
    <w:p w14:paraId="02FE5FD2" w14:textId="77777777" w:rsidR="0081363C" w:rsidRPr="0081363C" w:rsidRDefault="0081363C" w:rsidP="0081363C">
      <w:pPr>
        <w:numPr>
          <w:ilvl w:val="0"/>
          <w:numId w:val="1"/>
        </w:numPr>
        <w:jc w:val="both"/>
        <w:rPr>
          <w:sz w:val="28"/>
          <w:szCs w:val="28"/>
        </w:rPr>
      </w:pPr>
      <w:r w:rsidRPr="0081363C">
        <w:rPr>
          <w:sz w:val="28"/>
          <w:szCs w:val="28"/>
        </w:rPr>
        <w:t>Ataque em curva ou em padrão (ziguezague, forma de “V”, etc).</w:t>
      </w:r>
    </w:p>
    <w:p w14:paraId="6E07B43F" w14:textId="1A0FEF78" w:rsidR="00E01DAB" w:rsidRPr="004B3234" w:rsidRDefault="0081363C" w:rsidP="00E01DAB">
      <w:pPr>
        <w:numPr>
          <w:ilvl w:val="0"/>
          <w:numId w:val="1"/>
        </w:numPr>
        <w:jc w:val="both"/>
        <w:rPr>
          <w:sz w:val="28"/>
          <w:szCs w:val="28"/>
        </w:rPr>
      </w:pPr>
      <w:r w:rsidRPr="0081363C">
        <w:rPr>
          <w:sz w:val="28"/>
          <w:szCs w:val="28"/>
        </w:rPr>
        <w:t>Ataque em grupo (vários inimigos disparam ao mesmo tempo).</w:t>
      </w:r>
    </w:p>
    <w:p w14:paraId="27272284" w14:textId="77777777" w:rsidR="00E01DAB" w:rsidRDefault="00E01DAB" w:rsidP="00E01DAB">
      <w:pPr>
        <w:rPr>
          <w:sz w:val="28"/>
          <w:szCs w:val="28"/>
        </w:rPr>
      </w:pPr>
    </w:p>
    <w:p w14:paraId="26A7C892" w14:textId="62717FE0" w:rsidR="00E01DAB" w:rsidRPr="00E01DAB" w:rsidRDefault="00E01DAB" w:rsidP="00E01DAB">
      <w:pPr>
        <w:jc w:val="both"/>
        <w:rPr>
          <w:sz w:val="28"/>
          <w:szCs w:val="28"/>
        </w:rPr>
      </w:pPr>
      <w:r>
        <w:rPr>
          <w:sz w:val="28"/>
          <w:szCs w:val="28"/>
        </w:rPr>
        <w:t>Em termos de colisões e danos, deu-se a u</w:t>
      </w:r>
      <w:r w:rsidRPr="00E01DAB">
        <w:rPr>
          <w:sz w:val="28"/>
          <w:szCs w:val="28"/>
        </w:rPr>
        <w:t xml:space="preserve">tilização de colisores (circulares ou </w:t>
      </w:r>
      <w:r w:rsidR="005E08C0">
        <w:rPr>
          <w:sz w:val="28"/>
          <w:szCs w:val="28"/>
        </w:rPr>
        <w:t>Poligonais</w:t>
      </w:r>
      <w:r w:rsidRPr="00E01DAB">
        <w:rPr>
          <w:sz w:val="28"/>
          <w:szCs w:val="28"/>
        </w:rPr>
        <w:t>) para deteção precisa de colisões.</w:t>
      </w:r>
      <w:r>
        <w:rPr>
          <w:sz w:val="28"/>
          <w:szCs w:val="28"/>
        </w:rPr>
        <w:t xml:space="preserve"> </w:t>
      </w:r>
      <w:r w:rsidRPr="00E01DAB">
        <w:rPr>
          <w:sz w:val="28"/>
          <w:szCs w:val="28"/>
        </w:rPr>
        <w:t>Quando um inimigo ou projétil colide com o jogador, o jogador perde uma vida</w:t>
      </w:r>
      <w:r>
        <w:rPr>
          <w:sz w:val="28"/>
          <w:szCs w:val="28"/>
        </w:rPr>
        <w:t xml:space="preserve"> e q</w:t>
      </w:r>
      <w:r w:rsidRPr="00E01DAB">
        <w:rPr>
          <w:sz w:val="28"/>
          <w:szCs w:val="28"/>
        </w:rPr>
        <w:t>uando o projétil do jogador atinge um inimigo, o inimigo é destruído e pontos são atribuídos.</w:t>
      </w:r>
    </w:p>
    <w:p w14:paraId="252F4BB1" w14:textId="156EB3F4" w:rsidR="00E01DAB" w:rsidRPr="00E01DAB" w:rsidRDefault="00E01DAB" w:rsidP="00E01DAB">
      <w:pPr>
        <w:jc w:val="both"/>
        <w:rPr>
          <w:sz w:val="28"/>
          <w:szCs w:val="28"/>
        </w:rPr>
      </w:pPr>
      <w:r w:rsidRPr="00E01DAB">
        <w:rPr>
          <w:sz w:val="28"/>
          <w:szCs w:val="28"/>
        </w:rPr>
        <w:t>Os inimigos “observam” o jogador para reagir à sua posição:</w:t>
      </w:r>
    </w:p>
    <w:p w14:paraId="227779C1" w14:textId="77777777" w:rsidR="00E01DAB" w:rsidRPr="00E01DAB" w:rsidRDefault="00E01DAB" w:rsidP="00E01DAB">
      <w:pPr>
        <w:numPr>
          <w:ilvl w:val="0"/>
          <w:numId w:val="2"/>
        </w:numPr>
        <w:jc w:val="both"/>
        <w:rPr>
          <w:sz w:val="28"/>
          <w:szCs w:val="28"/>
        </w:rPr>
      </w:pPr>
      <w:r w:rsidRPr="00E01DAB">
        <w:rPr>
          <w:sz w:val="28"/>
          <w:szCs w:val="28"/>
        </w:rPr>
        <w:t>Alguns alinham os disparos à posição do jogador.</w:t>
      </w:r>
    </w:p>
    <w:p w14:paraId="144E4F3E" w14:textId="77777777" w:rsidR="00E01DAB" w:rsidRDefault="00E01DAB" w:rsidP="00E01DAB">
      <w:pPr>
        <w:numPr>
          <w:ilvl w:val="0"/>
          <w:numId w:val="2"/>
        </w:numPr>
        <w:jc w:val="both"/>
        <w:rPr>
          <w:sz w:val="28"/>
          <w:szCs w:val="28"/>
        </w:rPr>
      </w:pPr>
      <w:r w:rsidRPr="00E01DAB">
        <w:rPr>
          <w:sz w:val="28"/>
          <w:szCs w:val="28"/>
        </w:rPr>
        <w:t>Outros planeiam movimentos ou descidas em direção ao jogador.</w:t>
      </w:r>
    </w:p>
    <w:p w14:paraId="700794E5" w14:textId="163AF80B" w:rsidR="00E01DAB" w:rsidRPr="004B3234" w:rsidRDefault="00E01DAB" w:rsidP="004B3234">
      <w:pPr>
        <w:jc w:val="both"/>
        <w:rPr>
          <w:sz w:val="28"/>
          <w:szCs w:val="28"/>
        </w:rPr>
      </w:pPr>
      <w:r w:rsidRPr="00E01DAB">
        <w:rPr>
          <w:sz w:val="28"/>
          <w:szCs w:val="28"/>
        </w:rPr>
        <w:t>A dificuldade aumenta com o tempo</w:t>
      </w:r>
      <w:r>
        <w:rPr>
          <w:sz w:val="28"/>
          <w:szCs w:val="28"/>
        </w:rPr>
        <w:t xml:space="preserve"> como por exemplo: </w:t>
      </w:r>
      <w:r w:rsidRPr="00E01DAB">
        <w:rPr>
          <w:sz w:val="28"/>
          <w:szCs w:val="28"/>
        </w:rPr>
        <w:t>Novos padrões de ataque são introduzidos</w:t>
      </w:r>
      <w:r>
        <w:rPr>
          <w:sz w:val="28"/>
          <w:szCs w:val="28"/>
        </w:rPr>
        <w:t xml:space="preserve">, </w:t>
      </w:r>
      <w:r w:rsidRPr="00E01DAB">
        <w:rPr>
          <w:sz w:val="28"/>
          <w:szCs w:val="28"/>
        </w:rPr>
        <w:t>A frequência dos ataques aumenta</w:t>
      </w:r>
      <w:r>
        <w:rPr>
          <w:sz w:val="28"/>
          <w:szCs w:val="28"/>
        </w:rPr>
        <w:t xml:space="preserve"> e </w:t>
      </w:r>
      <w:r w:rsidRPr="00E01DAB">
        <w:rPr>
          <w:sz w:val="28"/>
          <w:szCs w:val="28"/>
        </w:rPr>
        <w:t>O número de inimigos por onda cresce.</w:t>
      </w:r>
    </w:p>
    <w:p w14:paraId="79A98AF5" w14:textId="02040A4C" w:rsidR="00E01DAB" w:rsidRDefault="00E01DAB" w:rsidP="00E01DAB">
      <w:pPr>
        <w:pStyle w:val="Ttulo1"/>
        <w:rPr>
          <w:color w:val="auto"/>
        </w:rPr>
      </w:pPr>
      <w:r w:rsidRPr="00E01DAB">
        <w:rPr>
          <w:color w:val="auto"/>
        </w:rPr>
        <w:lastRenderedPageBreak/>
        <w:t>Diagrama de Classes</w:t>
      </w:r>
    </w:p>
    <w:p w14:paraId="01D9BC6B" w14:textId="77777777" w:rsidR="00E01DAB" w:rsidRPr="00E01DAB" w:rsidRDefault="00E01DAB" w:rsidP="00E01DAB"/>
    <w:p w14:paraId="32A2D3F2" w14:textId="22E4FECC" w:rsidR="00E01DAB" w:rsidRPr="00E01DAB" w:rsidRDefault="00E01DAB" w:rsidP="00E01DAB"/>
    <w:p w14:paraId="26C661A3" w14:textId="77777777" w:rsidR="00E01DAB" w:rsidRPr="00E01DAB" w:rsidRDefault="00E01DAB" w:rsidP="00E01DAB"/>
    <w:p w14:paraId="44FBF059" w14:textId="77777777" w:rsidR="00E01DAB" w:rsidRPr="00E01DAB" w:rsidRDefault="00E01DAB" w:rsidP="00E01DAB"/>
    <w:p w14:paraId="0E66244D" w14:textId="77777777" w:rsidR="00E01DAB" w:rsidRPr="00E01DAB" w:rsidRDefault="00E01DAB" w:rsidP="00E01DAB"/>
    <w:p w14:paraId="1F6CF2B1" w14:textId="77777777" w:rsidR="00E01DAB" w:rsidRPr="00E01DAB" w:rsidRDefault="00E01DAB" w:rsidP="00E01DAB"/>
    <w:p w14:paraId="773936C0" w14:textId="77777777" w:rsidR="00E01DAB" w:rsidRPr="00E01DAB" w:rsidRDefault="00E01DAB" w:rsidP="00E01DAB"/>
    <w:p w14:paraId="4EE11F56" w14:textId="77777777" w:rsidR="00E01DAB" w:rsidRPr="00E01DAB" w:rsidRDefault="00E01DAB" w:rsidP="00E01DAB"/>
    <w:p w14:paraId="09BFCFEF" w14:textId="77777777" w:rsidR="00E01DAB" w:rsidRPr="00E01DAB" w:rsidRDefault="00E01DAB" w:rsidP="00E01DAB"/>
    <w:p w14:paraId="62F67F91" w14:textId="77777777" w:rsidR="00E01DAB" w:rsidRPr="00E01DAB" w:rsidRDefault="00E01DAB" w:rsidP="00E01DAB"/>
    <w:p w14:paraId="0B425A1E" w14:textId="77777777" w:rsidR="00E01DAB" w:rsidRDefault="00E01DAB" w:rsidP="00E01DAB">
      <w:pPr>
        <w:rPr>
          <w:rFonts w:asciiTheme="majorHAnsi" w:eastAsiaTheme="majorEastAsia" w:hAnsiTheme="majorHAnsi" w:cstheme="majorBidi"/>
          <w:sz w:val="40"/>
          <w:szCs w:val="40"/>
        </w:rPr>
      </w:pPr>
    </w:p>
    <w:p w14:paraId="3D4E5E07" w14:textId="77777777" w:rsidR="00E01DAB" w:rsidRDefault="00E01DAB" w:rsidP="00E01DAB">
      <w:pPr>
        <w:rPr>
          <w:rFonts w:asciiTheme="majorHAnsi" w:eastAsiaTheme="majorEastAsia" w:hAnsiTheme="majorHAnsi" w:cstheme="majorBidi"/>
          <w:sz w:val="40"/>
          <w:szCs w:val="40"/>
        </w:rPr>
      </w:pPr>
    </w:p>
    <w:p w14:paraId="20567079" w14:textId="77777777" w:rsidR="00E01DAB" w:rsidRDefault="00E01DAB" w:rsidP="00E01DAB">
      <w:pPr>
        <w:rPr>
          <w:rFonts w:asciiTheme="majorHAnsi" w:eastAsiaTheme="majorEastAsia" w:hAnsiTheme="majorHAnsi" w:cstheme="majorBidi"/>
          <w:sz w:val="40"/>
          <w:szCs w:val="40"/>
        </w:rPr>
      </w:pPr>
    </w:p>
    <w:p w14:paraId="4F852497" w14:textId="77777777" w:rsidR="00E01DAB" w:rsidRDefault="00E01DAB" w:rsidP="00E01DAB">
      <w:pPr>
        <w:rPr>
          <w:rFonts w:asciiTheme="majorHAnsi" w:eastAsiaTheme="majorEastAsia" w:hAnsiTheme="majorHAnsi" w:cstheme="majorBidi"/>
          <w:sz w:val="40"/>
          <w:szCs w:val="40"/>
        </w:rPr>
      </w:pPr>
    </w:p>
    <w:p w14:paraId="540A3FE7" w14:textId="77777777" w:rsidR="00E01DAB" w:rsidRDefault="00E01DAB" w:rsidP="00E01DAB">
      <w:pPr>
        <w:rPr>
          <w:rFonts w:asciiTheme="majorHAnsi" w:eastAsiaTheme="majorEastAsia" w:hAnsiTheme="majorHAnsi" w:cstheme="majorBidi"/>
          <w:sz w:val="40"/>
          <w:szCs w:val="40"/>
        </w:rPr>
      </w:pPr>
    </w:p>
    <w:p w14:paraId="14B7951E" w14:textId="77777777" w:rsidR="00E01DAB" w:rsidRDefault="00E01DAB" w:rsidP="00E01DAB">
      <w:pPr>
        <w:rPr>
          <w:rFonts w:asciiTheme="majorHAnsi" w:eastAsiaTheme="majorEastAsia" w:hAnsiTheme="majorHAnsi" w:cstheme="majorBidi"/>
          <w:sz w:val="40"/>
          <w:szCs w:val="40"/>
        </w:rPr>
      </w:pPr>
    </w:p>
    <w:p w14:paraId="76A91302" w14:textId="77777777" w:rsidR="00E01DAB" w:rsidRDefault="00E01DAB" w:rsidP="00E01DAB">
      <w:pPr>
        <w:rPr>
          <w:rFonts w:asciiTheme="majorHAnsi" w:eastAsiaTheme="majorEastAsia" w:hAnsiTheme="majorHAnsi" w:cstheme="majorBidi"/>
          <w:sz w:val="40"/>
          <w:szCs w:val="40"/>
        </w:rPr>
      </w:pPr>
    </w:p>
    <w:p w14:paraId="127E89F0" w14:textId="77777777" w:rsidR="00E01DAB" w:rsidRDefault="00E01DAB" w:rsidP="00E01DAB">
      <w:pPr>
        <w:rPr>
          <w:rFonts w:asciiTheme="majorHAnsi" w:eastAsiaTheme="majorEastAsia" w:hAnsiTheme="majorHAnsi" w:cstheme="majorBidi"/>
          <w:sz w:val="40"/>
          <w:szCs w:val="40"/>
        </w:rPr>
      </w:pPr>
    </w:p>
    <w:p w14:paraId="4629A1B2" w14:textId="77777777" w:rsidR="00E01DAB" w:rsidRDefault="00E01DAB" w:rsidP="00E01DAB">
      <w:pPr>
        <w:rPr>
          <w:rFonts w:asciiTheme="majorHAnsi" w:eastAsiaTheme="majorEastAsia" w:hAnsiTheme="majorHAnsi" w:cstheme="majorBidi"/>
          <w:sz w:val="40"/>
          <w:szCs w:val="40"/>
        </w:rPr>
      </w:pPr>
      <w:r>
        <w:rPr>
          <w:rFonts w:asciiTheme="majorHAnsi" w:eastAsiaTheme="majorEastAsia" w:hAnsiTheme="majorHAnsi" w:cstheme="majorBidi"/>
          <w:sz w:val="40"/>
          <w:szCs w:val="40"/>
        </w:rPr>
        <w:t>(Pequena explicação do diagrama)</w:t>
      </w:r>
    </w:p>
    <w:p w14:paraId="47AD0061" w14:textId="77777777" w:rsidR="00E01DAB" w:rsidRDefault="00E01DAB" w:rsidP="00E01DAB">
      <w:pPr>
        <w:rPr>
          <w:rFonts w:asciiTheme="majorHAnsi" w:eastAsiaTheme="majorEastAsia" w:hAnsiTheme="majorHAnsi" w:cstheme="majorBidi"/>
          <w:sz w:val="40"/>
          <w:szCs w:val="40"/>
        </w:rPr>
      </w:pPr>
    </w:p>
    <w:p w14:paraId="068F30AA" w14:textId="77777777" w:rsidR="00E01DAB" w:rsidRDefault="00E01DAB" w:rsidP="00E01DAB">
      <w:pPr>
        <w:rPr>
          <w:rFonts w:asciiTheme="majorHAnsi" w:eastAsiaTheme="majorEastAsia" w:hAnsiTheme="majorHAnsi" w:cstheme="majorBidi"/>
          <w:sz w:val="40"/>
          <w:szCs w:val="40"/>
        </w:rPr>
      </w:pPr>
    </w:p>
    <w:p w14:paraId="556FE945" w14:textId="2E0AA383" w:rsidR="00F96B08" w:rsidRDefault="00E01DAB" w:rsidP="00E01DAB">
      <w:pPr>
        <w:pStyle w:val="Ttulo1"/>
        <w:rPr>
          <w:color w:val="auto"/>
        </w:rPr>
      </w:pPr>
      <w:r w:rsidRPr="00E01DAB">
        <w:rPr>
          <w:color w:val="auto"/>
        </w:rPr>
        <w:lastRenderedPageBreak/>
        <w:t>Testes Unitários</w:t>
      </w:r>
    </w:p>
    <w:p w14:paraId="5B274E98" w14:textId="4237A8C4" w:rsidR="00E01DAB" w:rsidRDefault="009D539A" w:rsidP="009D539A">
      <w:r>
        <w:rPr>
          <w:noProof/>
        </w:rPr>
        <w:drawing>
          <wp:anchor distT="0" distB="0" distL="114300" distR="114300" simplePos="0" relativeHeight="251658240" behindDoc="1" locked="0" layoutInCell="1" allowOverlap="1" wp14:anchorId="5D53CC32" wp14:editId="7679FDED">
            <wp:simplePos x="0" y="0"/>
            <wp:positionH relativeFrom="margin">
              <wp:align>center</wp:align>
            </wp:positionH>
            <wp:positionV relativeFrom="page">
              <wp:posOffset>1905000</wp:posOffset>
            </wp:positionV>
            <wp:extent cx="4304665" cy="7547610"/>
            <wp:effectExtent l="0" t="0" r="635" b="0"/>
            <wp:wrapTight wrapText="bothSides">
              <wp:wrapPolygon edited="0">
                <wp:start x="0" y="0"/>
                <wp:lineTo x="0" y="21535"/>
                <wp:lineTo x="21508" y="21535"/>
                <wp:lineTo x="21508" y="0"/>
                <wp:lineTo x="0" y="0"/>
              </wp:wrapPolygon>
            </wp:wrapTight>
            <wp:docPr id="143633058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754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1DAB" w:rsidRPr="00E01DAB">
        <w:t xml:space="preserve"> </w:t>
      </w:r>
    </w:p>
    <w:p w14:paraId="276BA99D" w14:textId="6C524EE7" w:rsidR="00F96B08" w:rsidRPr="00F96B08" w:rsidRDefault="00F96B08" w:rsidP="00F96B08"/>
    <w:p w14:paraId="64A1CF42" w14:textId="2CA9DCBF" w:rsidR="00F96B08" w:rsidRPr="00F96B08" w:rsidRDefault="00F96B08" w:rsidP="00F96B08"/>
    <w:p w14:paraId="77202ABE" w14:textId="0F08E2D6" w:rsidR="00E01DAB" w:rsidRDefault="00E01DAB" w:rsidP="00A83B28">
      <w:pPr>
        <w:rPr>
          <w:rFonts w:ascii="Consolas" w:hAnsi="Consolas"/>
          <w:color w:val="0D0D0D" w:themeColor="text1" w:themeTint="F2"/>
        </w:rPr>
      </w:pPr>
    </w:p>
    <w:p w14:paraId="1C0B0644" w14:textId="77777777" w:rsidR="009D539A" w:rsidRDefault="009D539A" w:rsidP="00A83B28">
      <w:pPr>
        <w:rPr>
          <w:rFonts w:ascii="Consolas" w:hAnsi="Consolas"/>
          <w:color w:val="0D0D0D" w:themeColor="text1" w:themeTint="F2"/>
        </w:rPr>
      </w:pPr>
    </w:p>
    <w:p w14:paraId="4E23B6E6" w14:textId="77777777" w:rsidR="009D539A" w:rsidRDefault="009D539A" w:rsidP="00A83B28">
      <w:pPr>
        <w:rPr>
          <w:rFonts w:ascii="Consolas" w:hAnsi="Consolas"/>
          <w:color w:val="0D0D0D" w:themeColor="text1" w:themeTint="F2"/>
        </w:rPr>
      </w:pPr>
    </w:p>
    <w:p w14:paraId="04F92D81" w14:textId="77777777" w:rsidR="009D539A" w:rsidRDefault="009D539A" w:rsidP="00A83B28">
      <w:pPr>
        <w:rPr>
          <w:rFonts w:ascii="Consolas" w:hAnsi="Consolas"/>
          <w:color w:val="0D0D0D" w:themeColor="text1" w:themeTint="F2"/>
        </w:rPr>
      </w:pPr>
    </w:p>
    <w:p w14:paraId="24EFF921" w14:textId="77777777" w:rsidR="009D539A" w:rsidRDefault="009D539A" w:rsidP="00A83B28">
      <w:pPr>
        <w:rPr>
          <w:rFonts w:ascii="Consolas" w:hAnsi="Consolas"/>
          <w:color w:val="0D0D0D" w:themeColor="text1" w:themeTint="F2"/>
        </w:rPr>
      </w:pPr>
    </w:p>
    <w:p w14:paraId="02D786CD" w14:textId="77777777" w:rsidR="009D539A" w:rsidRDefault="009D539A" w:rsidP="00A83B28">
      <w:pPr>
        <w:rPr>
          <w:rFonts w:ascii="Consolas" w:hAnsi="Consolas"/>
          <w:color w:val="0D0D0D" w:themeColor="text1" w:themeTint="F2"/>
        </w:rPr>
      </w:pPr>
    </w:p>
    <w:p w14:paraId="3EB49450" w14:textId="77777777" w:rsidR="009D539A" w:rsidRDefault="009D539A" w:rsidP="00A83B28">
      <w:pPr>
        <w:rPr>
          <w:rFonts w:ascii="Consolas" w:hAnsi="Consolas"/>
          <w:color w:val="0D0D0D" w:themeColor="text1" w:themeTint="F2"/>
        </w:rPr>
      </w:pPr>
    </w:p>
    <w:p w14:paraId="1E35E860" w14:textId="77777777" w:rsidR="009D539A" w:rsidRDefault="009D539A" w:rsidP="00A83B28">
      <w:pPr>
        <w:rPr>
          <w:rFonts w:ascii="Consolas" w:hAnsi="Consolas"/>
          <w:color w:val="0D0D0D" w:themeColor="text1" w:themeTint="F2"/>
        </w:rPr>
      </w:pPr>
    </w:p>
    <w:p w14:paraId="160CD1A7" w14:textId="77777777" w:rsidR="009D539A" w:rsidRDefault="009D539A" w:rsidP="00A83B28">
      <w:pPr>
        <w:rPr>
          <w:rFonts w:ascii="Consolas" w:hAnsi="Consolas"/>
          <w:color w:val="0D0D0D" w:themeColor="text1" w:themeTint="F2"/>
        </w:rPr>
      </w:pPr>
    </w:p>
    <w:p w14:paraId="4AF5F79E" w14:textId="77777777" w:rsidR="009D539A" w:rsidRDefault="009D539A" w:rsidP="00A83B28">
      <w:pPr>
        <w:rPr>
          <w:rFonts w:ascii="Consolas" w:hAnsi="Consolas"/>
          <w:color w:val="0D0D0D" w:themeColor="text1" w:themeTint="F2"/>
        </w:rPr>
      </w:pPr>
    </w:p>
    <w:p w14:paraId="1D2CE35D" w14:textId="77777777" w:rsidR="009D539A" w:rsidRDefault="009D539A" w:rsidP="00A83B28">
      <w:pPr>
        <w:rPr>
          <w:rFonts w:ascii="Consolas" w:hAnsi="Consolas"/>
          <w:color w:val="0D0D0D" w:themeColor="text1" w:themeTint="F2"/>
        </w:rPr>
      </w:pPr>
    </w:p>
    <w:p w14:paraId="51FEE02C" w14:textId="77777777" w:rsidR="009D539A" w:rsidRDefault="009D539A" w:rsidP="00A83B28">
      <w:pPr>
        <w:rPr>
          <w:rFonts w:ascii="Consolas" w:hAnsi="Consolas"/>
          <w:color w:val="0D0D0D" w:themeColor="text1" w:themeTint="F2"/>
        </w:rPr>
      </w:pPr>
    </w:p>
    <w:p w14:paraId="03579C9C" w14:textId="77777777" w:rsidR="009D539A" w:rsidRDefault="009D539A" w:rsidP="00A83B28">
      <w:pPr>
        <w:rPr>
          <w:rFonts w:ascii="Consolas" w:hAnsi="Consolas"/>
          <w:color w:val="0D0D0D" w:themeColor="text1" w:themeTint="F2"/>
        </w:rPr>
      </w:pPr>
    </w:p>
    <w:p w14:paraId="03047006" w14:textId="77777777" w:rsidR="009D539A" w:rsidRDefault="009D539A" w:rsidP="00A83B28">
      <w:pPr>
        <w:rPr>
          <w:rFonts w:ascii="Consolas" w:hAnsi="Consolas"/>
          <w:color w:val="0D0D0D" w:themeColor="text1" w:themeTint="F2"/>
        </w:rPr>
      </w:pPr>
    </w:p>
    <w:p w14:paraId="2B5148AE" w14:textId="77777777" w:rsidR="009D539A" w:rsidRDefault="009D539A" w:rsidP="00A83B28">
      <w:pPr>
        <w:rPr>
          <w:rFonts w:ascii="Consolas" w:hAnsi="Consolas"/>
          <w:color w:val="0D0D0D" w:themeColor="text1" w:themeTint="F2"/>
        </w:rPr>
      </w:pPr>
    </w:p>
    <w:p w14:paraId="7763DE8E" w14:textId="77777777" w:rsidR="009D539A" w:rsidRDefault="009D539A" w:rsidP="00A83B28">
      <w:pPr>
        <w:rPr>
          <w:rFonts w:ascii="Consolas" w:hAnsi="Consolas"/>
          <w:color w:val="0D0D0D" w:themeColor="text1" w:themeTint="F2"/>
        </w:rPr>
      </w:pPr>
    </w:p>
    <w:p w14:paraId="246A534F" w14:textId="77777777" w:rsidR="009D539A" w:rsidRDefault="009D539A" w:rsidP="00A83B28">
      <w:pPr>
        <w:rPr>
          <w:rFonts w:ascii="Consolas" w:hAnsi="Consolas"/>
          <w:color w:val="0D0D0D" w:themeColor="text1" w:themeTint="F2"/>
        </w:rPr>
      </w:pPr>
    </w:p>
    <w:p w14:paraId="1D77E349" w14:textId="77777777" w:rsidR="009D539A" w:rsidRDefault="009D539A" w:rsidP="00A83B28">
      <w:pPr>
        <w:rPr>
          <w:rFonts w:ascii="Consolas" w:hAnsi="Consolas"/>
          <w:color w:val="0D0D0D" w:themeColor="text1" w:themeTint="F2"/>
        </w:rPr>
      </w:pPr>
    </w:p>
    <w:p w14:paraId="7B3731D4" w14:textId="77777777" w:rsidR="009D539A" w:rsidRDefault="009D539A" w:rsidP="00A83B28">
      <w:pPr>
        <w:rPr>
          <w:rFonts w:ascii="Consolas" w:hAnsi="Consolas"/>
          <w:color w:val="0D0D0D" w:themeColor="text1" w:themeTint="F2"/>
        </w:rPr>
      </w:pPr>
    </w:p>
    <w:p w14:paraId="28730A33" w14:textId="77777777" w:rsidR="009D539A" w:rsidRDefault="009D539A" w:rsidP="00A83B28">
      <w:pPr>
        <w:rPr>
          <w:rFonts w:ascii="Consolas" w:hAnsi="Consolas"/>
          <w:color w:val="0D0D0D" w:themeColor="text1" w:themeTint="F2"/>
        </w:rPr>
      </w:pPr>
    </w:p>
    <w:p w14:paraId="1EB9D894" w14:textId="77777777" w:rsidR="009D539A" w:rsidRDefault="009D539A" w:rsidP="00A83B28">
      <w:pPr>
        <w:rPr>
          <w:rFonts w:ascii="Consolas" w:hAnsi="Consolas"/>
          <w:color w:val="0D0D0D" w:themeColor="text1" w:themeTint="F2"/>
        </w:rPr>
      </w:pPr>
    </w:p>
    <w:p w14:paraId="235630FF" w14:textId="77777777" w:rsidR="009D539A" w:rsidRDefault="009D539A" w:rsidP="00A83B28">
      <w:pPr>
        <w:rPr>
          <w:rFonts w:ascii="Consolas" w:hAnsi="Consolas"/>
          <w:color w:val="0D0D0D" w:themeColor="text1" w:themeTint="F2"/>
        </w:rPr>
      </w:pPr>
    </w:p>
    <w:p w14:paraId="437B3F91" w14:textId="5D7B574D" w:rsidR="009D539A" w:rsidRDefault="009D539A" w:rsidP="00A83B28">
      <w:pPr>
        <w:rPr>
          <w:rFonts w:ascii="Consolas" w:hAnsi="Consolas"/>
          <w:color w:val="0D0D0D" w:themeColor="text1" w:themeTint="F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899ECE9" wp14:editId="4DB247CF">
            <wp:simplePos x="0" y="0"/>
            <wp:positionH relativeFrom="margin">
              <wp:posOffset>491490</wp:posOffset>
            </wp:positionH>
            <wp:positionV relativeFrom="page">
              <wp:posOffset>895350</wp:posOffset>
            </wp:positionV>
            <wp:extent cx="4422140" cy="8892540"/>
            <wp:effectExtent l="0" t="0" r="0" b="3810"/>
            <wp:wrapTight wrapText="bothSides">
              <wp:wrapPolygon edited="0">
                <wp:start x="0" y="0"/>
                <wp:lineTo x="0" y="21563"/>
                <wp:lineTo x="21495" y="21563"/>
                <wp:lineTo x="21495" y="0"/>
                <wp:lineTo x="0" y="0"/>
              </wp:wrapPolygon>
            </wp:wrapTight>
            <wp:docPr id="20676903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140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0CEA5B" w14:textId="71BCE3BF" w:rsidR="009D539A" w:rsidRDefault="009D539A" w:rsidP="00A83B28">
      <w:pPr>
        <w:rPr>
          <w:rFonts w:ascii="Consolas" w:hAnsi="Consolas"/>
          <w:color w:val="0D0D0D" w:themeColor="text1" w:themeTint="F2"/>
        </w:rPr>
      </w:pPr>
    </w:p>
    <w:p w14:paraId="5E900F1D" w14:textId="3523C117" w:rsidR="009D539A" w:rsidRDefault="009D539A" w:rsidP="00A83B28">
      <w:pPr>
        <w:rPr>
          <w:rFonts w:ascii="Consolas" w:hAnsi="Consolas"/>
          <w:color w:val="0D0D0D" w:themeColor="text1" w:themeTint="F2"/>
        </w:rPr>
      </w:pPr>
    </w:p>
    <w:p w14:paraId="4945A1ED" w14:textId="1857C5FA" w:rsidR="009D539A" w:rsidRDefault="009D539A" w:rsidP="00A83B28">
      <w:pPr>
        <w:rPr>
          <w:rFonts w:ascii="Consolas" w:hAnsi="Consolas"/>
          <w:color w:val="0D0D0D" w:themeColor="text1" w:themeTint="F2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76EEB69" wp14:editId="252E4ED2">
            <wp:simplePos x="0" y="0"/>
            <wp:positionH relativeFrom="margin">
              <wp:posOffset>234315</wp:posOffset>
            </wp:positionH>
            <wp:positionV relativeFrom="page">
              <wp:posOffset>1809750</wp:posOffset>
            </wp:positionV>
            <wp:extent cx="4923155" cy="7877175"/>
            <wp:effectExtent l="0" t="0" r="0" b="9525"/>
            <wp:wrapTight wrapText="bothSides">
              <wp:wrapPolygon edited="0">
                <wp:start x="0" y="0"/>
                <wp:lineTo x="0" y="21574"/>
                <wp:lineTo x="21480" y="21574"/>
                <wp:lineTo x="21480" y="0"/>
                <wp:lineTo x="0" y="0"/>
              </wp:wrapPolygon>
            </wp:wrapTight>
            <wp:docPr id="854772789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787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2C0459" w14:textId="5E5070D6" w:rsidR="00A71C4A" w:rsidRDefault="00A71C4A" w:rsidP="00A83B28">
      <w:pPr>
        <w:rPr>
          <w:rFonts w:ascii="Consolas" w:hAnsi="Consolas"/>
          <w:color w:val="0D0D0D" w:themeColor="text1" w:themeTint="F2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299EF95" wp14:editId="5692BFC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58690" cy="8892540"/>
            <wp:effectExtent l="0" t="0" r="3810" b="3810"/>
            <wp:wrapTight wrapText="bothSides">
              <wp:wrapPolygon edited="0">
                <wp:start x="0" y="0"/>
                <wp:lineTo x="0" y="21563"/>
                <wp:lineTo x="21531" y="21563"/>
                <wp:lineTo x="21531" y="0"/>
                <wp:lineTo x="0" y="0"/>
              </wp:wrapPolygon>
            </wp:wrapTight>
            <wp:docPr id="1444235997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690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D8BDA7" w14:textId="4B79A9AA" w:rsidR="00A71C4A" w:rsidRDefault="00A71C4A" w:rsidP="00A83B28">
      <w:pPr>
        <w:rPr>
          <w:rFonts w:ascii="Consolas" w:hAnsi="Consolas"/>
          <w:color w:val="0D0D0D" w:themeColor="text1" w:themeTint="F2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19E7156" wp14:editId="05922A58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400040" cy="8580755"/>
            <wp:effectExtent l="0" t="0" r="0" b="0"/>
            <wp:wrapTight wrapText="bothSides">
              <wp:wrapPolygon edited="0">
                <wp:start x="0" y="0"/>
                <wp:lineTo x="0" y="21531"/>
                <wp:lineTo x="21488" y="21531"/>
                <wp:lineTo x="21488" y="0"/>
                <wp:lineTo x="0" y="0"/>
              </wp:wrapPolygon>
            </wp:wrapTight>
            <wp:docPr id="1342776454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58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C31941" w14:textId="70A6EB2F" w:rsidR="00A71C4A" w:rsidRDefault="00A71C4A" w:rsidP="00A83B28">
      <w:pPr>
        <w:rPr>
          <w:rFonts w:ascii="Consolas" w:hAnsi="Consolas"/>
          <w:color w:val="0D0D0D" w:themeColor="text1" w:themeTint="F2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4E9962EF" wp14:editId="03CA5E59">
            <wp:simplePos x="0" y="0"/>
            <wp:positionH relativeFrom="margin">
              <wp:posOffset>110490</wp:posOffset>
            </wp:positionH>
            <wp:positionV relativeFrom="page">
              <wp:posOffset>895350</wp:posOffset>
            </wp:positionV>
            <wp:extent cx="5173980" cy="8892540"/>
            <wp:effectExtent l="0" t="0" r="7620" b="3810"/>
            <wp:wrapTight wrapText="bothSides">
              <wp:wrapPolygon edited="0">
                <wp:start x="0" y="0"/>
                <wp:lineTo x="0" y="21563"/>
                <wp:lineTo x="21552" y="21563"/>
                <wp:lineTo x="21552" y="0"/>
                <wp:lineTo x="0" y="0"/>
              </wp:wrapPolygon>
            </wp:wrapTight>
            <wp:docPr id="1524707349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C87D01" w14:textId="77777777" w:rsidR="00A71C4A" w:rsidRDefault="00A71C4A" w:rsidP="00A83B28">
      <w:pPr>
        <w:rPr>
          <w:rFonts w:ascii="Consolas" w:hAnsi="Consolas"/>
          <w:color w:val="0D0D0D" w:themeColor="text1" w:themeTint="F2"/>
        </w:rPr>
      </w:pPr>
    </w:p>
    <w:p w14:paraId="19A9E06D" w14:textId="493B84C2" w:rsidR="00A71C4A" w:rsidRDefault="00A71C4A" w:rsidP="00A83B28">
      <w:pPr>
        <w:rPr>
          <w:rFonts w:ascii="Consolas" w:hAnsi="Consolas"/>
          <w:color w:val="0D0D0D" w:themeColor="text1" w:themeTint="F2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0DD0583" wp14:editId="130A0E11">
            <wp:simplePos x="0" y="0"/>
            <wp:positionH relativeFrom="column">
              <wp:posOffset>-3810</wp:posOffset>
            </wp:positionH>
            <wp:positionV relativeFrom="page">
              <wp:posOffset>1209675</wp:posOffset>
            </wp:positionV>
            <wp:extent cx="5400040" cy="7771130"/>
            <wp:effectExtent l="0" t="0" r="0" b="1270"/>
            <wp:wrapTight wrapText="bothSides">
              <wp:wrapPolygon edited="0">
                <wp:start x="0" y="0"/>
                <wp:lineTo x="0" y="21551"/>
                <wp:lineTo x="21488" y="21551"/>
                <wp:lineTo x="21488" y="0"/>
                <wp:lineTo x="0" y="0"/>
              </wp:wrapPolygon>
            </wp:wrapTight>
            <wp:docPr id="2039053472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77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04B3F4" w14:textId="440957B5" w:rsidR="00A71C4A" w:rsidRPr="00A83B28" w:rsidRDefault="00A71C4A" w:rsidP="00A83B28">
      <w:pPr>
        <w:rPr>
          <w:rFonts w:ascii="Consolas" w:hAnsi="Consolas"/>
          <w:color w:val="0D0D0D" w:themeColor="text1" w:themeTint="F2"/>
        </w:rPr>
      </w:pPr>
    </w:p>
    <w:sectPr w:rsidR="00A71C4A" w:rsidRPr="00A83B28">
      <w:headerReference w:type="default" r:id="rId14"/>
      <w:foot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5D5109" w14:textId="77777777" w:rsidR="00C355A4" w:rsidRDefault="00C355A4" w:rsidP="00C20D80">
      <w:pPr>
        <w:spacing w:after="0" w:line="240" w:lineRule="auto"/>
      </w:pPr>
      <w:r>
        <w:separator/>
      </w:r>
    </w:p>
  </w:endnote>
  <w:endnote w:type="continuationSeparator" w:id="0">
    <w:p w14:paraId="52954713" w14:textId="77777777" w:rsidR="00C355A4" w:rsidRDefault="00C355A4" w:rsidP="00C20D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72E14F" w14:textId="6910D6D2" w:rsidR="00C20D80" w:rsidRDefault="00C20D80">
    <w:pPr>
      <w:pStyle w:val="Rodap"/>
    </w:pPr>
    <w:r>
      <w:t>G3PL4          Brandon Correia     Gabriel Pedroso     Miguel Correia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C9B1D5" w14:textId="77777777" w:rsidR="00C355A4" w:rsidRDefault="00C355A4" w:rsidP="00C20D80">
      <w:pPr>
        <w:spacing w:after="0" w:line="240" w:lineRule="auto"/>
      </w:pPr>
      <w:r>
        <w:separator/>
      </w:r>
    </w:p>
  </w:footnote>
  <w:footnote w:type="continuationSeparator" w:id="0">
    <w:p w14:paraId="1832596C" w14:textId="77777777" w:rsidR="00C355A4" w:rsidRDefault="00C355A4" w:rsidP="00C20D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AA871F" w14:textId="227A5359" w:rsidR="00C20D80" w:rsidRPr="00C20D80" w:rsidRDefault="00C20D80">
    <w:pPr>
      <w:pStyle w:val="Cabealho"/>
      <w:rPr>
        <w:sz w:val="22"/>
        <w:szCs w:val="22"/>
      </w:rPr>
    </w:pPr>
    <w:r w:rsidRPr="00C20D80">
      <w:rPr>
        <w:noProof/>
        <w:sz w:val="22"/>
        <w:szCs w:val="22"/>
      </w:rPr>
      <w:drawing>
        <wp:anchor distT="0" distB="0" distL="114300" distR="114300" simplePos="0" relativeHeight="251659264" behindDoc="1" locked="0" layoutInCell="1" allowOverlap="1" wp14:anchorId="597B8802" wp14:editId="7B36FE2F">
          <wp:simplePos x="0" y="0"/>
          <wp:positionH relativeFrom="column">
            <wp:posOffset>4777740</wp:posOffset>
          </wp:positionH>
          <wp:positionV relativeFrom="paragraph">
            <wp:posOffset>-259715</wp:posOffset>
          </wp:positionV>
          <wp:extent cx="1089660" cy="572770"/>
          <wp:effectExtent l="0" t="0" r="0" b="0"/>
          <wp:wrapTight wrapText="bothSides">
            <wp:wrapPolygon edited="0">
              <wp:start x="0" y="0"/>
              <wp:lineTo x="0" y="20834"/>
              <wp:lineTo x="21147" y="20834"/>
              <wp:lineTo x="21147" y="0"/>
              <wp:lineTo x="0" y="0"/>
            </wp:wrapPolygon>
          </wp:wrapTight>
          <wp:docPr id="541254260" name="Imagem 1" descr="Uma imagem com texto, Tipo de letra, logótipo, cartão de visita&#10;&#10;Os conteúdos gerados por IA poderão estar incorreto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1254260" name="Imagem 1" descr="Uma imagem com texto, Tipo de letra, logótipo, cartão de visita&#10;&#10;Os conteúdos gerados por IA poderão estar incorretos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9660" cy="5727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20D80">
      <w:rPr>
        <w:sz w:val="22"/>
        <w:szCs w:val="22"/>
      </w:rPr>
      <w:t>Programação Orientada Objetos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2D5838"/>
    <w:multiLevelType w:val="hybridMultilevel"/>
    <w:tmpl w:val="D4322902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CD6BA0"/>
    <w:multiLevelType w:val="multilevel"/>
    <w:tmpl w:val="5AD05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DFB7AF3"/>
    <w:multiLevelType w:val="multilevel"/>
    <w:tmpl w:val="2AC8B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B780EC8"/>
    <w:multiLevelType w:val="multilevel"/>
    <w:tmpl w:val="9DC41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6248471">
    <w:abstractNumId w:val="1"/>
  </w:num>
  <w:num w:numId="2" w16cid:durableId="1126772237">
    <w:abstractNumId w:val="3"/>
  </w:num>
  <w:num w:numId="3" w16cid:durableId="1209564687">
    <w:abstractNumId w:val="2"/>
  </w:num>
  <w:num w:numId="4" w16cid:durableId="16152834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C2E"/>
    <w:rsid w:val="0025336F"/>
    <w:rsid w:val="004B3234"/>
    <w:rsid w:val="005E08C0"/>
    <w:rsid w:val="006C4238"/>
    <w:rsid w:val="0081363C"/>
    <w:rsid w:val="00974D88"/>
    <w:rsid w:val="009D539A"/>
    <w:rsid w:val="00A71C4A"/>
    <w:rsid w:val="00A83B28"/>
    <w:rsid w:val="00B46A29"/>
    <w:rsid w:val="00C20D80"/>
    <w:rsid w:val="00C355A4"/>
    <w:rsid w:val="00C720B1"/>
    <w:rsid w:val="00D419E8"/>
    <w:rsid w:val="00D70C2E"/>
    <w:rsid w:val="00E01DAB"/>
    <w:rsid w:val="00F96B08"/>
    <w:rsid w:val="00FF7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C263725"/>
  <w15:chartTrackingRefBased/>
  <w15:docId w15:val="{115E1BF8-4B9F-44DC-B20D-28987FFEE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D70C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D70C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D70C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D70C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D70C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D70C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D70C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D70C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D70C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D70C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D70C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D70C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D70C2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D70C2E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D70C2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D70C2E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D70C2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D70C2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D70C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70C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D70C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D70C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D70C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D70C2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70C2E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D70C2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D70C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D70C2E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D70C2E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arter"/>
    <w:uiPriority w:val="99"/>
    <w:unhideWhenUsed/>
    <w:rsid w:val="00C20D8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20D80"/>
  </w:style>
  <w:style w:type="paragraph" w:styleId="Rodap">
    <w:name w:val="footer"/>
    <w:basedOn w:val="Normal"/>
    <w:link w:val="RodapCarter"/>
    <w:uiPriority w:val="99"/>
    <w:unhideWhenUsed/>
    <w:rsid w:val="00C20D8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20D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11</Pages>
  <Words>491</Words>
  <Characters>2654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AFONSO CAEIRO DE GUERREIRO ESTEVÃO CORREIA</dc:creator>
  <cp:keywords/>
  <dc:description/>
  <cp:lastModifiedBy>Brandon Antonio Correia Mejia</cp:lastModifiedBy>
  <cp:revision>3</cp:revision>
  <dcterms:created xsi:type="dcterms:W3CDTF">2025-04-16T18:50:00Z</dcterms:created>
  <dcterms:modified xsi:type="dcterms:W3CDTF">2025-04-24T10:05:00Z</dcterms:modified>
</cp:coreProperties>
</file>