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9u4djacxschd" w:id="0"/>
      <w:bookmarkEnd w:id="0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Introduction to ML (20 pages)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Machine Learning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Vs DL vs AI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Machine Learning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Machine Learning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Development Lifecycle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Data-based job profiles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rgp21ouhcb6f" w:id="1"/>
      <w:bookmarkEnd w:id="1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End to End project (20 pages)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the project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ingestion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preprocessing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Building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Evaluation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ogzhst4mso57" w:id="2"/>
      <w:bookmarkEnd w:id="2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Data Ingestion &amp; Data Cleaning (25 pages)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gathering from .csv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gathering using SQL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gathering from APIs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gathering using Web Scraping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assess data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Cleaning the data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se7u8mexh90i" w:id="3"/>
      <w:bookmarkEnd w:id="3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Exploratory Data Analysis (EDA) (20 pages)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EDA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bhoa27vccedd" w:id="4"/>
      <w:bookmarkEnd w:id="4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Feature Engineering 1 - Feature Scaling, Feature Encoding &amp; Feature Transformation (30 pages)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 Encoding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Hot Encoding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Discretization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Standardization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 Max Scaling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Robust Scaling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Transform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Box-Cox Transform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Yeo-Johnson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nv4lxz45lmjp" w:id="5"/>
      <w:bookmarkEnd w:id="5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Feature Engineering 2 - Handling Missing Values &amp; Outlier Detection (30 pages)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Imputer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Outliers &amp; their impact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outlier detection and removal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outlier detection and removal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  <w:sz w:val="28"/>
          <w:szCs w:val="28"/>
        </w:rPr>
      </w:pPr>
      <w:bookmarkStart w:colFirst="0" w:colLast="0" w:name="_n9gxwk2ac9d7" w:id="6"/>
      <w:bookmarkEnd w:id="6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Linear Models (40 pages)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intuition behind Simple Linear Regression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Multiple Linear Regression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Analysis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  <w:sz w:val="28"/>
          <w:szCs w:val="28"/>
        </w:rPr>
      </w:pPr>
      <w:bookmarkStart w:colFirst="0" w:colLast="0" w:name="_ckyoxbo4ibed" w:id="7"/>
      <w:bookmarkEnd w:id="7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Regularized Linear Models (25 pages)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Tradeoff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&amp; Underfitting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Elastic-net Regression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  <w:sz w:val="28"/>
          <w:szCs w:val="28"/>
        </w:rPr>
      </w:pPr>
      <w:bookmarkStart w:colFirst="0" w:colLast="0" w:name="_kg4vmu3q3iev" w:id="8"/>
      <w:bookmarkEnd w:id="8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Non-Linear Models (40 pages)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Classifier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Regressor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Classifier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Bayes Classifier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Tree Classifier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Tree Regressor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</w:rPr>
      </w:pPr>
      <w:bookmarkStart w:colFirst="0" w:colLast="0" w:name="_pqr703qg4eh0" w:id="9"/>
      <w:bookmarkEnd w:id="9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Ensemble Methods (40 pages)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Voting Ensemble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XGBoost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udlzgb5yhihm" w:id="10"/>
      <w:bookmarkEnd w:id="10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Dimensionality Reduction (30 pages)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Curse of Dimensionality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 using PCA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T-sne</w:t>
      </w:r>
    </w:p>
    <w:p w:rsidR="00000000" w:rsidDel="00000000" w:rsidP="00000000" w:rsidRDefault="00000000" w:rsidRPr="00000000" w14:paraId="00000065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b8zq2i9nt12h" w:id="11"/>
      <w:bookmarkEnd w:id="11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Clustering (25 pages)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Unsupervised Learning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Clustering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Clustering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DBSCAN</w:t>
      </w:r>
    </w:p>
    <w:p w:rsidR="00000000" w:rsidDel="00000000" w:rsidP="00000000" w:rsidRDefault="00000000" w:rsidRPr="00000000" w14:paraId="0000006B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pbj8wmp9ky72" w:id="12"/>
      <w:bookmarkEnd w:id="12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Model Evaluation &amp; Selection (30 pages)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Evaluation Metrics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Leakage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 Tuning</w:t>
      </w:r>
    </w:p>
    <w:p w:rsidR="00000000" w:rsidDel="00000000" w:rsidP="00000000" w:rsidRDefault="00000000" w:rsidRPr="00000000" w14:paraId="00000071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1155cc"/>
        </w:rPr>
      </w:pPr>
      <w:bookmarkStart w:colFirst="0" w:colLast="0" w:name="_a5ymq3blzqiw" w:id="13"/>
      <w:bookmarkEnd w:id="13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Handling Imbalanced Datasets (25 pages)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Imbalanced data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Undersampling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Oversampling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SMOTE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Ensemble methods</w:t>
      </w:r>
    </w:p>
    <w:p w:rsidR="00000000" w:rsidDel="00000000" w:rsidP="00000000" w:rsidRDefault="00000000" w:rsidRPr="00000000" w14:paraId="00000079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</w:rPr>
      </w:pPr>
      <w:bookmarkStart w:colFirst="0" w:colLast="0" w:name="_mox0al8sqh48" w:id="14"/>
      <w:bookmarkEnd w:id="14"/>
      <w:r w:rsidDel="00000000" w:rsidR="00000000" w:rsidRPr="00000000">
        <w:rPr>
          <w:rFonts w:ascii="Poppins" w:cs="Poppins" w:eastAsia="Poppins" w:hAnsi="Poppins"/>
          <w:color w:val="1155cc"/>
          <w:rtl w:val="0"/>
        </w:rPr>
        <w:t xml:space="preserve">Recommender Systems [Optional] (20 pages)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need for recommender systems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Recommender Systems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Content-based Recommender 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