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23FDA" w14:textId="0C3A13BF" w:rsidR="00B255FD" w:rsidRDefault="00FB5463" w:rsidP="008A14B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b/>
          <w:bCs/>
          <w:sz w:val="28"/>
          <w:szCs w:val="28"/>
        </w:rPr>
      </w:pPr>
      <w:r w:rsidRPr="00FB5463">
        <w:rPr>
          <w:b/>
          <w:bCs/>
          <w:sz w:val="28"/>
          <w:szCs w:val="28"/>
        </w:rPr>
        <w:t>Objectives:</w:t>
      </w:r>
    </w:p>
    <w:p w14:paraId="2B1433B8" w14:textId="77777777" w:rsidR="008A14BD" w:rsidRPr="00FB5463" w:rsidRDefault="008A14BD" w:rsidP="008A14B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b/>
          <w:bCs/>
          <w:sz w:val="28"/>
          <w:szCs w:val="28"/>
        </w:rPr>
      </w:pPr>
    </w:p>
    <w:p w14:paraId="5E7ED983" w14:textId="77777777" w:rsidR="000268AA" w:rsidRPr="000268AA" w:rsidRDefault="000268AA" w:rsidP="000268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0268AA">
        <w:rPr>
          <w:rFonts w:ascii="Segoe UI" w:eastAsia="Times New Roman" w:hAnsi="Segoe UI" w:cs="Segoe UI"/>
          <w:color w:val="222222"/>
          <w:sz w:val="24"/>
          <w:szCs w:val="24"/>
        </w:rPr>
        <w:t>Task 1: Provision the lab environment</w:t>
      </w:r>
    </w:p>
    <w:p w14:paraId="436B5393" w14:textId="77777777" w:rsidR="000268AA" w:rsidRPr="000268AA" w:rsidRDefault="000268AA" w:rsidP="000268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0268AA">
        <w:rPr>
          <w:rFonts w:ascii="Segoe UI" w:eastAsia="Times New Roman" w:hAnsi="Segoe UI" w:cs="Segoe UI"/>
          <w:color w:val="222222"/>
          <w:sz w:val="24"/>
          <w:szCs w:val="24"/>
        </w:rPr>
        <w:t>Task 2: Configure the hub and spoke network topology</w:t>
      </w:r>
    </w:p>
    <w:p w14:paraId="07721834" w14:textId="77777777" w:rsidR="000268AA" w:rsidRPr="000268AA" w:rsidRDefault="000268AA" w:rsidP="000268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0268AA">
        <w:rPr>
          <w:rFonts w:ascii="Segoe UI" w:eastAsia="Times New Roman" w:hAnsi="Segoe UI" w:cs="Segoe UI"/>
          <w:color w:val="222222"/>
          <w:sz w:val="24"/>
          <w:szCs w:val="24"/>
        </w:rPr>
        <w:t>Task 3: Test transitivity of virtual network peering</w:t>
      </w:r>
    </w:p>
    <w:p w14:paraId="3F1748A6" w14:textId="77777777" w:rsidR="000268AA" w:rsidRPr="000268AA" w:rsidRDefault="000268AA" w:rsidP="000268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0268AA">
        <w:rPr>
          <w:rFonts w:ascii="Segoe UI" w:eastAsia="Times New Roman" w:hAnsi="Segoe UI" w:cs="Segoe UI"/>
          <w:color w:val="222222"/>
          <w:sz w:val="24"/>
          <w:szCs w:val="24"/>
        </w:rPr>
        <w:t>Task 4: Configure routing in the hub and spoke topology</w:t>
      </w:r>
    </w:p>
    <w:p w14:paraId="7B4AE643" w14:textId="77777777" w:rsidR="000268AA" w:rsidRPr="000268AA" w:rsidRDefault="000268AA" w:rsidP="000268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0268AA">
        <w:rPr>
          <w:rFonts w:ascii="Segoe UI" w:eastAsia="Times New Roman" w:hAnsi="Segoe UI" w:cs="Segoe UI"/>
          <w:color w:val="222222"/>
          <w:sz w:val="24"/>
          <w:szCs w:val="24"/>
        </w:rPr>
        <w:t>Task 5: Implement Azure Load Balancer</w:t>
      </w:r>
    </w:p>
    <w:p w14:paraId="511F8F98" w14:textId="6EE09F11" w:rsidR="00B255FD" w:rsidRPr="008A14BD" w:rsidRDefault="000268AA" w:rsidP="00B255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0268AA">
        <w:rPr>
          <w:rFonts w:ascii="Segoe UI" w:eastAsia="Times New Roman" w:hAnsi="Segoe UI" w:cs="Segoe UI"/>
          <w:color w:val="222222"/>
          <w:sz w:val="24"/>
          <w:szCs w:val="24"/>
        </w:rPr>
        <w:t>Task 6: Implement Azure Application Gateway</w:t>
      </w:r>
    </w:p>
    <w:p w14:paraId="74EC3A23" w14:textId="0740BDA6" w:rsidR="00B255FD" w:rsidRDefault="00B255FD" w:rsidP="00B255FD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color w:val="222222"/>
          <w:sz w:val="28"/>
          <w:szCs w:val="28"/>
        </w:rPr>
      </w:pPr>
      <w:r w:rsidRPr="00B255FD">
        <w:rPr>
          <w:rFonts w:eastAsia="Times New Roman" w:cstheme="minorHAnsi"/>
          <w:b/>
          <w:bCs/>
          <w:color w:val="222222"/>
          <w:sz w:val="28"/>
          <w:szCs w:val="28"/>
        </w:rPr>
        <w:t>Architecture diagram:</w:t>
      </w:r>
    </w:p>
    <w:p w14:paraId="59B83E47" w14:textId="77777777" w:rsidR="008A14BD" w:rsidRPr="000268AA" w:rsidRDefault="008A14BD" w:rsidP="00B255FD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color w:val="222222"/>
          <w:sz w:val="28"/>
          <w:szCs w:val="28"/>
        </w:rPr>
      </w:pPr>
    </w:p>
    <w:p w14:paraId="747BC149" w14:textId="6F03BD19" w:rsidR="00B255FD" w:rsidRDefault="00E738AE">
      <w:r>
        <w:rPr>
          <w:noProof/>
        </w:rPr>
        <w:drawing>
          <wp:inline distT="0" distB="0" distL="0" distR="0" wp14:anchorId="21C09FE9" wp14:editId="275CB500">
            <wp:extent cx="5935980" cy="3055620"/>
            <wp:effectExtent l="0" t="0" r="7620" b="0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A68BB" w14:textId="5C10C97D" w:rsidR="008A14BD" w:rsidRDefault="008A14BD"/>
    <w:p w14:paraId="0B0EAE7C" w14:textId="4D487801" w:rsidR="008A14BD" w:rsidRDefault="008A14BD"/>
    <w:p w14:paraId="7030979A" w14:textId="1334D59A" w:rsidR="008A14BD" w:rsidRDefault="008A14BD"/>
    <w:p w14:paraId="6CF322B9" w14:textId="468812BC" w:rsidR="008A14BD" w:rsidRDefault="008A14BD"/>
    <w:p w14:paraId="6D439621" w14:textId="54E3560A" w:rsidR="008A14BD" w:rsidRDefault="008A14BD"/>
    <w:p w14:paraId="3068A6C2" w14:textId="39D2343F" w:rsidR="008A14BD" w:rsidRDefault="008A14BD"/>
    <w:p w14:paraId="502B3193" w14:textId="2419A254" w:rsidR="008A14BD" w:rsidRDefault="008A14BD"/>
    <w:p w14:paraId="067546C3" w14:textId="5C285CF0" w:rsidR="008A14BD" w:rsidRDefault="008A14BD"/>
    <w:p w14:paraId="13824293" w14:textId="77777777" w:rsidR="008A14BD" w:rsidRDefault="008A14BD"/>
    <w:p w14:paraId="50207F38" w14:textId="3D1EC22B" w:rsidR="000268AA" w:rsidRDefault="000268AA" w:rsidP="000268A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8"/>
          <w:szCs w:val="28"/>
        </w:rPr>
      </w:pPr>
      <w:r w:rsidRPr="000268AA">
        <w:rPr>
          <w:rFonts w:ascii="Segoe UI" w:eastAsia="Times New Roman" w:hAnsi="Segoe UI" w:cs="Segoe UI"/>
          <w:color w:val="222222"/>
          <w:sz w:val="28"/>
          <w:szCs w:val="28"/>
        </w:rPr>
        <w:t>Task 1: Provision the lab environment</w:t>
      </w:r>
    </w:p>
    <w:p w14:paraId="600BD232" w14:textId="3CBD1843" w:rsidR="00A30F75" w:rsidRPr="00A30F75" w:rsidRDefault="00A30F75" w:rsidP="000268AA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22222"/>
          <w:sz w:val="24"/>
          <w:szCs w:val="24"/>
          <w:shd w:val="clear" w:color="auto" w:fill="FFFFFF"/>
        </w:rPr>
      </w:pPr>
      <w:r w:rsidRPr="00A30F75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In this task, </w:t>
      </w:r>
      <w:r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we</w:t>
      </w:r>
      <w:r w:rsidRPr="00A30F75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will deploy four virtual machines into the same Azure region. The first two will reside in a hub virtual network, while each of the remaining two will reside in a separate spoke virtual network.</w:t>
      </w:r>
    </w:p>
    <w:p w14:paraId="3BF58417" w14:textId="77777777" w:rsidR="00A30F75" w:rsidRPr="000268AA" w:rsidRDefault="00A30F75" w:rsidP="000268A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8"/>
          <w:szCs w:val="28"/>
        </w:rPr>
      </w:pPr>
    </w:p>
    <w:p w14:paraId="129DF083" w14:textId="1A98C6E1" w:rsidR="000268AA" w:rsidRDefault="00E521D4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Here, we are </w:t>
      </w:r>
      <w:proofErr w:type="gramStart"/>
      <w:r>
        <w:rPr>
          <w:rFonts w:ascii="Segoe UI" w:hAnsi="Segoe UI" w:cs="Segoe UI"/>
          <w:color w:val="222222"/>
          <w:shd w:val="clear" w:color="auto" w:fill="FFFFFF"/>
        </w:rPr>
        <w:t>create</w:t>
      </w:r>
      <w:proofErr w:type="gramEnd"/>
      <w:r>
        <w:rPr>
          <w:rFonts w:ascii="Segoe UI" w:hAnsi="Segoe UI" w:cs="Segoe UI"/>
          <w:color w:val="222222"/>
          <w:shd w:val="clear" w:color="auto" w:fill="FFFFFF"/>
        </w:rPr>
        <w:t xml:space="preserve"> the three virtual networks and four Azure VMs into them by using the template and parameter files </w:t>
      </w:r>
      <w:r>
        <w:rPr>
          <w:rFonts w:ascii="Segoe UI" w:hAnsi="Segoe UI" w:cs="Segoe UI"/>
          <w:color w:val="222222"/>
          <w:shd w:val="clear" w:color="auto" w:fill="FFFFFF"/>
        </w:rPr>
        <w:t>we</w:t>
      </w:r>
      <w:r>
        <w:rPr>
          <w:rFonts w:ascii="Segoe UI" w:hAnsi="Segoe UI" w:cs="Segoe UI"/>
          <w:color w:val="222222"/>
          <w:shd w:val="clear" w:color="auto" w:fill="FFFFFF"/>
        </w:rPr>
        <w:t xml:space="preserve"> uploaded</w:t>
      </w:r>
      <w:r>
        <w:rPr>
          <w:rFonts w:ascii="Segoe UI" w:hAnsi="Segoe UI" w:cs="Segoe UI"/>
          <w:color w:val="222222"/>
          <w:shd w:val="clear" w:color="auto" w:fill="FFFFFF"/>
        </w:rPr>
        <w:t xml:space="preserve"> earlier:</w:t>
      </w:r>
    </w:p>
    <w:p w14:paraId="1A245B11" w14:textId="573525BB" w:rsidR="008A14BD" w:rsidRDefault="00E521D4">
      <w:r>
        <w:rPr>
          <w:rFonts w:ascii="Segoe UI" w:hAnsi="Segoe UI" w:cs="Segoe UI"/>
          <w:noProof/>
          <w:color w:val="222222"/>
          <w:shd w:val="clear" w:color="auto" w:fill="FFFFFF"/>
        </w:rPr>
        <w:drawing>
          <wp:inline distT="0" distB="0" distL="0" distR="0" wp14:anchorId="5CEA73A7" wp14:editId="7394E7DF">
            <wp:extent cx="5943600" cy="381000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6C3D2" w14:textId="2CF55532" w:rsidR="00E521D4" w:rsidRPr="00070EFE" w:rsidRDefault="00E521D4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lastRenderedPageBreak/>
        <w:t xml:space="preserve">After that, in the </w:t>
      </w:r>
      <w:r>
        <w:rPr>
          <w:rFonts w:ascii="Segoe UI" w:hAnsi="Segoe UI" w:cs="Segoe UI"/>
          <w:color w:val="222222"/>
          <w:shd w:val="clear" w:color="auto" w:fill="FFFFFF"/>
        </w:rPr>
        <w:t>Cloud Shell pane</w:t>
      </w:r>
      <w:r>
        <w:rPr>
          <w:rFonts w:ascii="Segoe UI" w:hAnsi="Segoe UI" w:cs="Segoe UI"/>
          <w:color w:val="222222"/>
          <w:shd w:val="clear" w:color="auto" w:fill="FFFFFF"/>
        </w:rPr>
        <w:t xml:space="preserve"> again</w:t>
      </w:r>
      <w:r>
        <w:rPr>
          <w:rFonts w:ascii="Segoe UI" w:hAnsi="Segoe UI" w:cs="Segoe UI"/>
          <w:color w:val="222222"/>
          <w:shd w:val="clear" w:color="auto" w:fill="FFFFFF"/>
        </w:rPr>
        <w:t xml:space="preserve">, </w:t>
      </w:r>
      <w:r>
        <w:rPr>
          <w:rFonts w:ascii="Segoe UI" w:hAnsi="Segoe UI" w:cs="Segoe UI"/>
          <w:color w:val="222222"/>
          <w:shd w:val="clear" w:color="auto" w:fill="FFFFFF"/>
        </w:rPr>
        <w:t xml:space="preserve">we are </w:t>
      </w:r>
      <w:r>
        <w:rPr>
          <w:rFonts w:ascii="Segoe UI" w:hAnsi="Segoe UI" w:cs="Segoe UI"/>
          <w:color w:val="222222"/>
          <w:shd w:val="clear" w:color="auto" w:fill="FFFFFF"/>
        </w:rPr>
        <w:t>run</w:t>
      </w:r>
      <w:r>
        <w:rPr>
          <w:rFonts w:ascii="Segoe UI" w:hAnsi="Segoe UI" w:cs="Segoe UI"/>
          <w:color w:val="222222"/>
          <w:shd w:val="clear" w:color="auto" w:fill="FFFFFF"/>
        </w:rPr>
        <w:t>ning</w:t>
      </w:r>
      <w:r>
        <w:rPr>
          <w:rFonts w:ascii="Segoe UI" w:hAnsi="Segoe UI" w:cs="Segoe UI"/>
          <w:color w:val="222222"/>
          <w:shd w:val="clear" w:color="auto" w:fill="FFFFFF"/>
        </w:rPr>
        <w:t xml:space="preserve"> the following to install the Network Watcher extension on the Azure VMs deployed in the previous step</w:t>
      </w:r>
      <w:r>
        <w:rPr>
          <w:rFonts w:ascii="Segoe UI" w:hAnsi="Segoe UI" w:cs="Segoe UI"/>
          <w:color w:val="222222"/>
          <w:shd w:val="clear" w:color="auto" w:fill="FFFFFF"/>
        </w:rPr>
        <w:t>:</w:t>
      </w:r>
      <w:r>
        <w:rPr>
          <w:noProof/>
        </w:rPr>
        <w:drawing>
          <wp:inline distT="0" distB="0" distL="0" distR="0" wp14:anchorId="794DC1C9" wp14:editId="3EC4C626">
            <wp:extent cx="5935980" cy="3695700"/>
            <wp:effectExtent l="0" t="0" r="762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81779" w14:textId="6B195604" w:rsidR="00E521D4" w:rsidRDefault="00E521D4"/>
    <w:p w14:paraId="614D85E6" w14:textId="40E927A6" w:rsidR="00BB3A1C" w:rsidRDefault="00E521D4" w:rsidP="00E521D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8"/>
          <w:szCs w:val="28"/>
        </w:rPr>
      </w:pPr>
      <w:r w:rsidRPr="000268AA">
        <w:rPr>
          <w:rFonts w:ascii="Segoe UI" w:eastAsia="Times New Roman" w:hAnsi="Segoe UI" w:cs="Segoe UI"/>
          <w:color w:val="222222"/>
          <w:sz w:val="28"/>
          <w:szCs w:val="28"/>
        </w:rPr>
        <w:t>Task 2: Configure the hub and spoke network topology</w:t>
      </w:r>
    </w:p>
    <w:p w14:paraId="2F66A1E0" w14:textId="513D70D7" w:rsidR="00A30F75" w:rsidRPr="00A30F75" w:rsidRDefault="00A30F75" w:rsidP="00E521D4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22222"/>
          <w:sz w:val="24"/>
          <w:szCs w:val="24"/>
          <w:shd w:val="clear" w:color="auto" w:fill="FFFFFF"/>
        </w:rPr>
      </w:pPr>
      <w:r w:rsidRPr="00A30F75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In this task, </w:t>
      </w:r>
      <w:r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we</w:t>
      </w:r>
      <w:r w:rsidRPr="00A30F75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will configure local peering between the virtual networks </w:t>
      </w:r>
      <w:r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that were</w:t>
      </w:r>
      <w:r w:rsidRPr="00A30F75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deployed in the previous tasks in order to create a hub and spoke network topology.</w:t>
      </w:r>
    </w:p>
    <w:p w14:paraId="2FB432E7" w14:textId="77777777" w:rsidR="00A30F75" w:rsidRPr="000268AA" w:rsidRDefault="00A30F75" w:rsidP="00E521D4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22222"/>
          <w:shd w:val="clear" w:color="auto" w:fill="FFFFFF"/>
        </w:rPr>
      </w:pPr>
    </w:p>
    <w:p w14:paraId="4E8B97F6" w14:textId="04E7FA5B" w:rsidR="00BB3A1C" w:rsidRDefault="00BB3A1C">
      <w:pPr>
        <w:rPr>
          <w:rFonts w:ascii="Segoe UI" w:hAnsi="Segoe UI" w:cs="Segoe UI"/>
          <w:color w:val="222222"/>
          <w:shd w:val="clear" w:color="auto" w:fill="FFFFFF"/>
        </w:rPr>
      </w:pPr>
      <w:r w:rsidRPr="00BB3A1C">
        <w:rPr>
          <w:rFonts w:ascii="Segoe UI" w:hAnsi="Segoe UI" w:cs="Segoe UI"/>
        </w:rPr>
        <w:t xml:space="preserve">Here we </w:t>
      </w:r>
      <w:r w:rsidR="00216A7F">
        <w:rPr>
          <w:rFonts w:ascii="Segoe UI" w:hAnsi="Segoe UI" w:cs="Segoe UI"/>
        </w:rPr>
        <w:t xml:space="preserve">can see the 2 added </w:t>
      </w:r>
      <w:proofErr w:type="spellStart"/>
      <w:r w:rsidR="00216A7F">
        <w:rPr>
          <w:rFonts w:ascii="Segoe UI" w:hAnsi="Segoe UI" w:cs="Segoe UI"/>
        </w:rPr>
        <w:t>peerings</w:t>
      </w:r>
      <w:proofErr w:type="spellEnd"/>
      <w:r w:rsidR="00216A7F">
        <w:rPr>
          <w:rFonts w:ascii="Segoe UI" w:hAnsi="Segoe UI" w:cs="Segoe UI"/>
        </w:rPr>
        <w:t>:</w:t>
      </w:r>
    </w:p>
    <w:p w14:paraId="7B30DD68" w14:textId="77777777" w:rsidR="00BB3A1C" w:rsidRPr="00BB3A1C" w:rsidRDefault="00BB3A1C">
      <w:pPr>
        <w:rPr>
          <w:rFonts w:ascii="Segoe UI" w:hAnsi="Segoe UI" w:cs="Segoe UI"/>
          <w:color w:val="222222"/>
          <w:shd w:val="clear" w:color="auto" w:fill="FFFFFF"/>
        </w:rPr>
      </w:pPr>
    </w:p>
    <w:p w14:paraId="426555C7" w14:textId="427F3899" w:rsidR="00BB3A1C" w:rsidRDefault="00216A7F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38E1E970" wp14:editId="2460945D">
            <wp:extent cx="5943600" cy="556260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B18FB" w14:textId="2FEA0F08" w:rsidR="00216A7F" w:rsidRDefault="00216A7F">
      <w:pPr>
        <w:rPr>
          <w:rFonts w:ascii="Segoe UI" w:hAnsi="Segoe UI" w:cs="Segoe UI"/>
        </w:rPr>
      </w:pPr>
    </w:p>
    <w:p w14:paraId="414F6213" w14:textId="377C806E" w:rsidR="00216A7F" w:rsidRDefault="00216A7F">
      <w:pPr>
        <w:rPr>
          <w:rFonts w:ascii="Segoe UI" w:hAnsi="Segoe UI" w:cs="Segoe UI"/>
        </w:rPr>
      </w:pPr>
    </w:p>
    <w:p w14:paraId="3E57D01C" w14:textId="49D78BFA" w:rsidR="002B158B" w:rsidRDefault="002B158B">
      <w:pPr>
        <w:rPr>
          <w:rFonts w:ascii="Segoe UI" w:hAnsi="Segoe UI" w:cs="Segoe UI"/>
        </w:rPr>
      </w:pPr>
    </w:p>
    <w:p w14:paraId="6D21CC6F" w14:textId="44ACBDA1" w:rsidR="002B158B" w:rsidRDefault="002B158B">
      <w:pPr>
        <w:rPr>
          <w:rFonts w:ascii="Segoe UI" w:hAnsi="Segoe UI" w:cs="Segoe UI"/>
        </w:rPr>
      </w:pPr>
    </w:p>
    <w:p w14:paraId="31F39458" w14:textId="688EB90D" w:rsidR="002B158B" w:rsidRDefault="002B158B">
      <w:pPr>
        <w:rPr>
          <w:rFonts w:ascii="Segoe UI" w:hAnsi="Segoe UI" w:cs="Segoe UI"/>
        </w:rPr>
      </w:pPr>
    </w:p>
    <w:p w14:paraId="465E13B2" w14:textId="222663B1" w:rsidR="002B158B" w:rsidRDefault="002B158B">
      <w:pPr>
        <w:rPr>
          <w:rFonts w:ascii="Segoe UI" w:hAnsi="Segoe UI" w:cs="Segoe UI"/>
        </w:rPr>
      </w:pPr>
    </w:p>
    <w:p w14:paraId="35CB307A" w14:textId="23C01C8F" w:rsidR="002B158B" w:rsidRDefault="002B158B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step </w:t>
      </w:r>
      <w:r w:rsidRPr="00BB3A1C">
        <w:rPr>
          <w:rFonts w:ascii="Segoe UI" w:hAnsi="Segoe UI" w:cs="Segoe UI"/>
        </w:rPr>
        <w:t xml:space="preserve">establishes two local </w:t>
      </w:r>
      <w:proofErr w:type="spellStart"/>
      <w:r w:rsidRPr="00BB3A1C">
        <w:rPr>
          <w:rFonts w:ascii="Segoe UI" w:hAnsi="Segoe UI" w:cs="Segoe UI"/>
        </w:rPr>
        <w:t>peerings</w:t>
      </w:r>
      <w:proofErr w:type="spellEnd"/>
      <w:r w:rsidRPr="00BB3A1C">
        <w:rPr>
          <w:rFonts w:ascii="Segoe UI" w:hAnsi="Segoe UI" w:cs="Segoe UI"/>
        </w:rPr>
        <w:t xml:space="preserve"> - one from </w:t>
      </w:r>
      <w:r w:rsidRPr="00B40200">
        <w:rPr>
          <w:rFonts w:ascii="Segoe UI" w:hAnsi="Segoe UI" w:cs="Segoe UI"/>
          <w:b/>
          <w:bCs/>
        </w:rPr>
        <w:t>az104-06-vnet01</w:t>
      </w:r>
      <w:r w:rsidRPr="00BB3A1C">
        <w:rPr>
          <w:rFonts w:ascii="Segoe UI" w:hAnsi="Segoe UI" w:cs="Segoe UI"/>
        </w:rPr>
        <w:t xml:space="preserve"> to </w:t>
      </w:r>
      <w:r w:rsidRPr="00B40200">
        <w:rPr>
          <w:rFonts w:ascii="Segoe UI" w:hAnsi="Segoe UI" w:cs="Segoe UI"/>
          <w:b/>
          <w:bCs/>
        </w:rPr>
        <w:t>az104-06-vnet2</w:t>
      </w:r>
      <w:r w:rsidRPr="00BB3A1C">
        <w:rPr>
          <w:rFonts w:ascii="Segoe UI" w:hAnsi="Segoe UI" w:cs="Segoe UI"/>
        </w:rPr>
        <w:t xml:space="preserve"> and the other from </w:t>
      </w:r>
      <w:r w:rsidRPr="00B40200">
        <w:rPr>
          <w:rFonts w:ascii="Segoe UI" w:hAnsi="Segoe UI" w:cs="Segoe UI"/>
          <w:b/>
          <w:bCs/>
        </w:rPr>
        <w:t>az104-06-vnet2</w:t>
      </w:r>
      <w:r w:rsidRPr="00BB3A1C">
        <w:rPr>
          <w:rFonts w:ascii="Segoe UI" w:hAnsi="Segoe UI" w:cs="Segoe UI"/>
        </w:rPr>
        <w:t xml:space="preserve"> to </w:t>
      </w:r>
      <w:r w:rsidRPr="00B40200">
        <w:rPr>
          <w:rFonts w:ascii="Segoe UI" w:hAnsi="Segoe UI" w:cs="Segoe UI"/>
          <w:b/>
          <w:bCs/>
        </w:rPr>
        <w:t>az104-06-vnet01</w:t>
      </w:r>
      <w:r>
        <w:rPr>
          <w:rFonts w:ascii="Segoe UI" w:hAnsi="Segoe UI" w:cs="Segoe UI"/>
        </w:rPr>
        <w:t>.</w:t>
      </w:r>
    </w:p>
    <w:p w14:paraId="28D31274" w14:textId="5388CF22" w:rsidR="00BB3A1C" w:rsidRDefault="00BB3A1C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030859BE" wp14:editId="373511AB">
            <wp:extent cx="5943600" cy="5478780"/>
            <wp:effectExtent l="0" t="0" r="0" b="762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CAF39" w14:textId="1D724746" w:rsidR="00216A7F" w:rsidRDefault="00216A7F">
      <w:pPr>
        <w:rPr>
          <w:rFonts w:ascii="Segoe UI" w:hAnsi="Segoe UI" w:cs="Segoe UI"/>
        </w:rPr>
      </w:pPr>
    </w:p>
    <w:p w14:paraId="44251023" w14:textId="5CE8E209" w:rsidR="00216A7F" w:rsidRDefault="00216A7F">
      <w:pPr>
        <w:rPr>
          <w:rFonts w:ascii="Segoe UI" w:hAnsi="Segoe UI" w:cs="Segoe UI"/>
        </w:rPr>
      </w:pPr>
    </w:p>
    <w:p w14:paraId="6D344C82" w14:textId="0A67FDE2" w:rsidR="00216A7F" w:rsidRDefault="00216A7F">
      <w:pPr>
        <w:rPr>
          <w:rFonts w:ascii="Segoe UI" w:hAnsi="Segoe UI" w:cs="Segoe UI"/>
        </w:rPr>
      </w:pPr>
    </w:p>
    <w:p w14:paraId="528374E2" w14:textId="1827DB45" w:rsidR="00216A7F" w:rsidRDefault="00216A7F">
      <w:pPr>
        <w:rPr>
          <w:rFonts w:ascii="Segoe UI" w:hAnsi="Segoe UI" w:cs="Segoe UI"/>
        </w:rPr>
      </w:pPr>
    </w:p>
    <w:p w14:paraId="4C139F63" w14:textId="27D67115" w:rsidR="00216A7F" w:rsidRDefault="00216A7F">
      <w:pPr>
        <w:rPr>
          <w:rFonts w:ascii="Segoe UI" w:hAnsi="Segoe UI" w:cs="Segoe UI"/>
        </w:rPr>
      </w:pPr>
    </w:p>
    <w:p w14:paraId="68BCFD7B" w14:textId="35554322" w:rsidR="00216A7F" w:rsidRDefault="00216A7F">
      <w:pPr>
        <w:rPr>
          <w:rFonts w:ascii="Segoe UI" w:hAnsi="Segoe UI" w:cs="Segoe UI"/>
        </w:rPr>
      </w:pPr>
    </w:p>
    <w:p w14:paraId="22FD34F6" w14:textId="66E59163" w:rsidR="00216A7F" w:rsidRDefault="00216A7F">
      <w:pPr>
        <w:rPr>
          <w:rFonts w:ascii="Segoe UI" w:hAnsi="Segoe UI" w:cs="Segoe UI"/>
        </w:rPr>
      </w:pPr>
    </w:p>
    <w:p w14:paraId="728CA112" w14:textId="0DE9E31E" w:rsidR="00216A7F" w:rsidRDefault="002B158B">
      <w:pPr>
        <w:rPr>
          <w:rFonts w:ascii="Segoe UI" w:hAnsi="Segoe UI" w:cs="Segoe UI"/>
        </w:rPr>
      </w:pPr>
      <w:r w:rsidRPr="00216A7F">
        <w:rPr>
          <w:rFonts w:ascii="Segoe UI" w:hAnsi="Segoe UI" w:cs="Segoe UI"/>
        </w:rPr>
        <w:t xml:space="preserve">This step establishes two local </w:t>
      </w:r>
      <w:proofErr w:type="spellStart"/>
      <w:r w:rsidRPr="00216A7F">
        <w:rPr>
          <w:rFonts w:ascii="Segoe UI" w:hAnsi="Segoe UI" w:cs="Segoe UI"/>
        </w:rPr>
        <w:t>peerings</w:t>
      </w:r>
      <w:proofErr w:type="spellEnd"/>
      <w:r w:rsidRPr="00216A7F">
        <w:rPr>
          <w:rFonts w:ascii="Segoe UI" w:hAnsi="Segoe UI" w:cs="Segoe UI"/>
        </w:rPr>
        <w:t xml:space="preserve"> - one from </w:t>
      </w:r>
      <w:r w:rsidRPr="00B40200">
        <w:rPr>
          <w:rFonts w:ascii="Segoe UI" w:hAnsi="Segoe UI" w:cs="Segoe UI"/>
          <w:b/>
          <w:bCs/>
        </w:rPr>
        <w:t>az104-06-vnet01</w:t>
      </w:r>
      <w:r w:rsidRPr="00216A7F">
        <w:rPr>
          <w:rFonts w:ascii="Segoe UI" w:hAnsi="Segoe UI" w:cs="Segoe UI"/>
        </w:rPr>
        <w:t xml:space="preserve"> to </w:t>
      </w:r>
      <w:r w:rsidRPr="00B40200">
        <w:rPr>
          <w:rFonts w:ascii="Segoe UI" w:hAnsi="Segoe UI" w:cs="Segoe UI"/>
          <w:b/>
          <w:bCs/>
        </w:rPr>
        <w:t>az104-06-vnet3</w:t>
      </w:r>
      <w:r w:rsidRPr="00216A7F">
        <w:rPr>
          <w:rFonts w:ascii="Segoe UI" w:hAnsi="Segoe UI" w:cs="Segoe UI"/>
        </w:rPr>
        <w:t xml:space="preserve"> and the other from </w:t>
      </w:r>
      <w:r w:rsidRPr="00B40200">
        <w:rPr>
          <w:rFonts w:ascii="Segoe UI" w:hAnsi="Segoe UI" w:cs="Segoe UI"/>
          <w:b/>
          <w:bCs/>
        </w:rPr>
        <w:t>az104-06-vnet3</w:t>
      </w:r>
      <w:r w:rsidRPr="00216A7F">
        <w:rPr>
          <w:rFonts w:ascii="Segoe UI" w:hAnsi="Segoe UI" w:cs="Segoe UI"/>
        </w:rPr>
        <w:t xml:space="preserve"> to </w:t>
      </w:r>
      <w:r w:rsidRPr="00B40200">
        <w:rPr>
          <w:rFonts w:ascii="Segoe UI" w:hAnsi="Segoe UI" w:cs="Segoe UI"/>
          <w:b/>
          <w:bCs/>
        </w:rPr>
        <w:t>az104-06-vnet01</w:t>
      </w:r>
      <w:r w:rsidRPr="00216A7F">
        <w:rPr>
          <w:rFonts w:ascii="Segoe UI" w:hAnsi="Segoe UI" w:cs="Segoe UI"/>
        </w:rPr>
        <w:t>. This completes setting up the hub and spoke topology (with two spoke virtual networks).</w:t>
      </w:r>
    </w:p>
    <w:p w14:paraId="7E7F94B5" w14:textId="46EFF347" w:rsidR="00216A7F" w:rsidRDefault="00216A7F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1AAE06A6" wp14:editId="5188CCB1">
            <wp:extent cx="5943600" cy="5341620"/>
            <wp:effectExtent l="0" t="0" r="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4B6C4" w14:textId="48C81A16" w:rsidR="00216A7F" w:rsidRDefault="00216A7F">
      <w:pPr>
        <w:rPr>
          <w:rFonts w:ascii="Segoe UI" w:hAnsi="Segoe UI" w:cs="Segoe UI"/>
        </w:rPr>
      </w:pPr>
    </w:p>
    <w:p w14:paraId="3F9D901D" w14:textId="1AAE8560" w:rsidR="00216A7F" w:rsidRDefault="00216A7F">
      <w:pPr>
        <w:rPr>
          <w:rFonts w:ascii="Segoe UI" w:hAnsi="Segoe UI" w:cs="Segoe UI"/>
        </w:rPr>
      </w:pPr>
    </w:p>
    <w:p w14:paraId="343F6960" w14:textId="7FBA55DF" w:rsidR="00216A7F" w:rsidRDefault="00216A7F">
      <w:pPr>
        <w:rPr>
          <w:rFonts w:ascii="Segoe UI" w:hAnsi="Segoe UI" w:cs="Segoe UI"/>
        </w:rPr>
      </w:pPr>
    </w:p>
    <w:p w14:paraId="2A7D4F96" w14:textId="246305D6" w:rsidR="00216A7F" w:rsidRDefault="00216A7F">
      <w:pPr>
        <w:rPr>
          <w:rFonts w:ascii="Segoe UI" w:hAnsi="Segoe UI" w:cs="Segoe UI"/>
        </w:rPr>
      </w:pPr>
    </w:p>
    <w:p w14:paraId="05E39C24" w14:textId="2B594A41" w:rsidR="00216A7F" w:rsidRDefault="00216A7F">
      <w:pPr>
        <w:rPr>
          <w:rFonts w:ascii="Segoe UI" w:hAnsi="Segoe UI" w:cs="Segoe UI"/>
        </w:rPr>
      </w:pPr>
    </w:p>
    <w:p w14:paraId="7D750AFE" w14:textId="77777777" w:rsidR="00662076" w:rsidRDefault="00662076" w:rsidP="00216A7F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</w:p>
    <w:p w14:paraId="145DD6E2" w14:textId="19AF8459" w:rsidR="00216A7F" w:rsidRPr="000268AA" w:rsidRDefault="00216A7F" w:rsidP="00216A7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8"/>
          <w:szCs w:val="28"/>
        </w:rPr>
      </w:pPr>
      <w:r w:rsidRPr="000268AA">
        <w:rPr>
          <w:rFonts w:ascii="Segoe UI" w:eastAsia="Times New Roman" w:hAnsi="Segoe UI" w:cs="Segoe UI"/>
          <w:color w:val="222222"/>
          <w:sz w:val="28"/>
          <w:szCs w:val="28"/>
        </w:rPr>
        <w:t>Task 3: Test transitivity of virtual network peering</w:t>
      </w:r>
    </w:p>
    <w:p w14:paraId="0EEB9007" w14:textId="76631203" w:rsidR="00662076" w:rsidRDefault="00B803EB" w:rsidP="00B803EB">
      <w:pPr>
        <w:pStyle w:val="a3"/>
        <w:shd w:val="clear" w:color="auto" w:fill="FFFFFF"/>
        <w:spacing w:after="0" w:afterAutospacing="0"/>
        <w:rPr>
          <w:rStyle w:val="ui-provider"/>
          <w:rFonts w:ascii="Segoe UI" w:hAnsi="Segoe UI" w:cs="Segoe UI"/>
        </w:rPr>
      </w:pPr>
      <w:r>
        <w:rPr>
          <w:rFonts w:ascii="Segoe UI" w:hAnsi="Segoe UI" w:cs="Segoe UI"/>
          <w:color w:val="222222"/>
        </w:rPr>
        <w:t xml:space="preserve">Here, we </w:t>
      </w:r>
      <w:r>
        <w:rPr>
          <w:rFonts w:ascii="Segoe UI" w:hAnsi="Segoe UI" w:cs="Segoe UI"/>
          <w:color w:val="222222"/>
        </w:rPr>
        <w:t xml:space="preserve">will test transitivity of virtual network peering by using </w:t>
      </w:r>
      <w:r w:rsidRPr="00A30F75">
        <w:rPr>
          <w:rFonts w:ascii="Segoe UI" w:hAnsi="Segoe UI" w:cs="Segoe UI"/>
          <w:b/>
          <w:bCs/>
          <w:color w:val="222222"/>
        </w:rPr>
        <w:t>Network Watcher</w:t>
      </w:r>
      <w:r w:rsidRPr="00A30F75">
        <w:rPr>
          <w:rFonts w:ascii="Segoe UI" w:hAnsi="Segoe UI" w:cs="Segoe UI"/>
          <w:b/>
          <w:bCs/>
          <w:color w:val="222222"/>
        </w:rPr>
        <w:t xml:space="preserve"> -&gt; Connection </w:t>
      </w:r>
      <w:proofErr w:type="gramStart"/>
      <w:r w:rsidRPr="00A30F75">
        <w:rPr>
          <w:rFonts w:ascii="Segoe UI" w:hAnsi="Segoe UI" w:cs="Segoe UI"/>
          <w:b/>
          <w:bCs/>
          <w:color w:val="222222"/>
        </w:rPr>
        <w:t>troubleshoot</w:t>
      </w:r>
      <w:proofErr w:type="gramEnd"/>
      <w:r>
        <w:rPr>
          <w:rFonts w:ascii="Segoe UI" w:hAnsi="Segoe UI" w:cs="Segoe UI"/>
          <w:color w:val="222222"/>
        </w:rPr>
        <w:t xml:space="preserve">. Since I had issues with Virtual machine (vm0) not appearing and trying lots of different troubleshooting steps, I selected vm2 then inputted the </w:t>
      </w:r>
      <w:r w:rsidRPr="00B803EB">
        <w:rPr>
          <w:rStyle w:val="ui-provider"/>
          <w:rFonts w:ascii="Segoe UI" w:hAnsi="Segoe UI" w:cs="Segoe UI"/>
        </w:rPr>
        <w:t>private IP address of vm0(10.60.0.4)</w:t>
      </w:r>
      <w:r>
        <w:rPr>
          <w:rStyle w:val="ui-provider"/>
          <w:rFonts w:ascii="Segoe UI" w:hAnsi="Segoe UI" w:cs="Segoe UI"/>
        </w:rPr>
        <w:t>. Below we can see that the connection was successful:</w:t>
      </w:r>
    </w:p>
    <w:p w14:paraId="51B6EF81" w14:textId="77777777" w:rsidR="007B0146" w:rsidRDefault="007B0146" w:rsidP="00B803EB">
      <w:pPr>
        <w:pStyle w:val="a3"/>
        <w:shd w:val="clear" w:color="auto" w:fill="FFFFFF"/>
        <w:spacing w:after="0" w:afterAutospacing="0"/>
        <w:rPr>
          <w:rStyle w:val="ui-provider"/>
          <w:rFonts w:ascii="Segoe UI" w:hAnsi="Segoe UI" w:cs="Segoe UI"/>
        </w:rPr>
      </w:pPr>
    </w:p>
    <w:p w14:paraId="524AB350" w14:textId="28158190" w:rsidR="00941F3F" w:rsidRDefault="00B803EB" w:rsidP="00662076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Style w:val="ui-provider"/>
          <w:rFonts w:ascii="Segoe UI" w:hAnsi="Segoe UI" w:cs="Segoe UI"/>
          <w:noProof/>
        </w:rPr>
        <w:drawing>
          <wp:inline distT="0" distB="0" distL="0" distR="0" wp14:anchorId="506003F1" wp14:editId="4A971F55">
            <wp:extent cx="5935980" cy="3169920"/>
            <wp:effectExtent l="0" t="0" r="7620" b="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83A4B" w14:textId="288125F1" w:rsidR="00662076" w:rsidRDefault="00662076" w:rsidP="00662076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</w:p>
    <w:p w14:paraId="7D994818" w14:textId="7C6FADBC" w:rsidR="00662076" w:rsidRDefault="00662076" w:rsidP="00662076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</w:p>
    <w:p w14:paraId="63691096" w14:textId="50AE3E1B" w:rsidR="00662076" w:rsidRDefault="00662076" w:rsidP="00662076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</w:p>
    <w:p w14:paraId="47917610" w14:textId="326B1F00" w:rsidR="00662076" w:rsidRDefault="00662076" w:rsidP="00662076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</w:p>
    <w:p w14:paraId="52911F03" w14:textId="245F9207" w:rsidR="00662076" w:rsidRDefault="00662076" w:rsidP="00662076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</w:p>
    <w:p w14:paraId="0171EB84" w14:textId="0A64D9AF" w:rsidR="00662076" w:rsidRDefault="00662076" w:rsidP="00662076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</w:p>
    <w:p w14:paraId="59FFC0ED" w14:textId="43992BD6" w:rsidR="00662076" w:rsidRDefault="00662076" w:rsidP="00662076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</w:p>
    <w:p w14:paraId="663389E8" w14:textId="623E68F7" w:rsidR="00662076" w:rsidRDefault="00662076" w:rsidP="00662076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</w:p>
    <w:p w14:paraId="26A2D306" w14:textId="77777777" w:rsidR="00662076" w:rsidRPr="00662076" w:rsidRDefault="00662076" w:rsidP="00662076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</w:p>
    <w:p w14:paraId="7D66EFEC" w14:textId="710F34E8" w:rsidR="00FB5463" w:rsidRDefault="00941F3F">
      <w:pPr>
        <w:rPr>
          <w:rStyle w:val="a4"/>
          <w:rFonts w:ascii="Segoe UI" w:hAnsi="Segoe UI" w:cs="Segoe UI"/>
          <w:b w:val="0"/>
          <w:bCs w:val="0"/>
          <w:color w:val="222222"/>
          <w:sz w:val="21"/>
          <w:szCs w:val="21"/>
          <w:shd w:val="clear" w:color="auto" w:fill="FFFFFF"/>
        </w:rPr>
      </w:pPr>
      <w:r>
        <w:rPr>
          <w:rFonts w:ascii="Segoe UI" w:hAnsi="Segoe UI" w:cs="Segoe UI"/>
        </w:rPr>
        <w:t>On the second test, we are using the IP of vm3(</w:t>
      </w:r>
      <w:r w:rsidRPr="00941F3F">
        <w:rPr>
          <w:rStyle w:val="a4"/>
          <w:rFonts w:ascii="Segoe UI" w:hAnsi="Segoe UI" w:cs="Segoe UI"/>
          <w:b w:val="0"/>
          <w:bCs w:val="0"/>
          <w:color w:val="222222"/>
          <w:sz w:val="21"/>
          <w:szCs w:val="21"/>
          <w:shd w:val="clear" w:color="auto" w:fill="FFFFFF"/>
        </w:rPr>
        <w:t>10.63.0.4</w:t>
      </w:r>
      <w:r w:rsidRPr="00941F3F">
        <w:rPr>
          <w:rStyle w:val="a4"/>
          <w:rFonts w:ascii="Segoe UI" w:hAnsi="Segoe UI" w:cs="Segoe UI"/>
          <w:b w:val="0"/>
          <w:bCs w:val="0"/>
          <w:color w:val="222222"/>
          <w:sz w:val="21"/>
          <w:szCs w:val="21"/>
          <w:shd w:val="clear" w:color="auto" w:fill="FFFFFF"/>
        </w:rPr>
        <w:t>)</w:t>
      </w:r>
      <w:r>
        <w:rPr>
          <w:rStyle w:val="a4"/>
          <w:rFonts w:ascii="Segoe UI" w:hAnsi="Segoe UI" w:cs="Segoe UI"/>
          <w:b w:val="0"/>
          <w:bCs w:val="0"/>
          <w:color w:val="222222"/>
          <w:sz w:val="21"/>
          <w:szCs w:val="21"/>
          <w:shd w:val="clear" w:color="auto" w:fill="FFFFFF"/>
        </w:rPr>
        <w:t xml:space="preserve"> and we can see that the test was successful again:</w:t>
      </w:r>
    </w:p>
    <w:p w14:paraId="72F0C481" w14:textId="4F8652CA" w:rsidR="00662076" w:rsidRDefault="00941F3F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Style w:val="a4"/>
          <w:rFonts w:ascii="Segoe UI" w:hAnsi="Segoe UI" w:cs="Segoe UI"/>
          <w:b w:val="0"/>
          <w:bCs w:val="0"/>
          <w:noProof/>
          <w:color w:val="222222"/>
          <w:sz w:val="21"/>
          <w:szCs w:val="21"/>
          <w:shd w:val="clear" w:color="auto" w:fill="FFFFFF"/>
        </w:rPr>
        <w:drawing>
          <wp:inline distT="0" distB="0" distL="0" distR="0" wp14:anchorId="19DFDCD7" wp14:editId="0B108C63">
            <wp:extent cx="5943600" cy="2834640"/>
            <wp:effectExtent l="0" t="0" r="0" b="3810"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2DF67" w14:textId="3D58A060" w:rsidR="00662076" w:rsidRDefault="00662076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</w:p>
    <w:p w14:paraId="0C0D5B25" w14:textId="776E4CDD" w:rsidR="00A30F75" w:rsidRDefault="00A30F75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</w:p>
    <w:p w14:paraId="5D87C3DA" w14:textId="3C716EEB" w:rsidR="00A30F75" w:rsidRDefault="00A30F75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</w:p>
    <w:p w14:paraId="66B8F659" w14:textId="60CFB163" w:rsidR="00A30F75" w:rsidRDefault="00A30F75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</w:p>
    <w:p w14:paraId="1AD502E0" w14:textId="78DC1207" w:rsidR="00A30F75" w:rsidRDefault="00A30F75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</w:p>
    <w:p w14:paraId="2DACA1C3" w14:textId="52C67C32" w:rsidR="00A30F75" w:rsidRDefault="00A30F75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</w:p>
    <w:p w14:paraId="23977982" w14:textId="051D46EC" w:rsidR="00A30F75" w:rsidRDefault="00A30F75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</w:p>
    <w:p w14:paraId="4F368547" w14:textId="79A3E1CF" w:rsidR="00A30F75" w:rsidRDefault="00A30F75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</w:p>
    <w:p w14:paraId="1F1ACD6B" w14:textId="6247483A" w:rsidR="00A30F75" w:rsidRDefault="00A30F75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</w:p>
    <w:p w14:paraId="63AAC869" w14:textId="29D76134" w:rsidR="00A30F75" w:rsidRDefault="00A30F75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</w:p>
    <w:p w14:paraId="46B8C16F" w14:textId="38E1AC58" w:rsidR="00A30F75" w:rsidRDefault="00A30F75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</w:p>
    <w:p w14:paraId="449D90D3" w14:textId="6BC9B4DC" w:rsidR="00A30F75" w:rsidRDefault="00A30F75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</w:p>
    <w:p w14:paraId="342C3D54" w14:textId="77777777" w:rsidR="00A30F75" w:rsidRDefault="00A30F75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</w:p>
    <w:p w14:paraId="22B5BD36" w14:textId="61897F98" w:rsidR="00FB5463" w:rsidRPr="00662076" w:rsidRDefault="00FB5463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Segoe UI" w:hAnsi="Segoe UI" w:cs="Segoe UI"/>
        </w:rPr>
        <w:lastRenderedPageBreak/>
        <w:t>The third test would fail since the two spoke virtual networks are not peered with each other:</w:t>
      </w:r>
    </w:p>
    <w:p w14:paraId="67AB0CC3" w14:textId="717363A7" w:rsidR="00662076" w:rsidRDefault="00FB5463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45CB3813" wp14:editId="513951B9">
            <wp:extent cx="5935980" cy="3749040"/>
            <wp:effectExtent l="0" t="0" r="7620" b="381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301FD" w14:textId="77777777" w:rsidR="006F460D" w:rsidRDefault="006F460D">
      <w:pPr>
        <w:rPr>
          <w:rFonts w:ascii="Segoe UI" w:hAnsi="Segoe UI" w:cs="Segoe UI"/>
        </w:rPr>
      </w:pPr>
    </w:p>
    <w:p w14:paraId="6F768D4F" w14:textId="5536D545" w:rsidR="007B5FBC" w:rsidRDefault="007B5FBC" w:rsidP="007B5FB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8"/>
          <w:szCs w:val="28"/>
        </w:rPr>
      </w:pPr>
      <w:r w:rsidRPr="000268AA">
        <w:rPr>
          <w:rFonts w:ascii="Segoe UI" w:eastAsia="Times New Roman" w:hAnsi="Segoe UI" w:cs="Segoe UI"/>
          <w:color w:val="222222"/>
          <w:sz w:val="28"/>
          <w:szCs w:val="28"/>
        </w:rPr>
        <w:t>Task 4: Configure routing in the hub and spoke topology</w:t>
      </w:r>
    </w:p>
    <w:p w14:paraId="64F761E2" w14:textId="66422F67" w:rsidR="00A61151" w:rsidRDefault="0064097B" w:rsidP="0064097B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 w:rsidRPr="001D20D6">
        <w:rPr>
          <w:rFonts w:ascii="Segoe UI" w:hAnsi="Segoe UI" w:cs="Segoe UI"/>
          <w:color w:val="222222"/>
        </w:rPr>
        <w:t xml:space="preserve">In this task, </w:t>
      </w:r>
      <w:r w:rsidR="001D20D6">
        <w:rPr>
          <w:rFonts w:ascii="Segoe UI" w:hAnsi="Segoe UI" w:cs="Segoe UI"/>
          <w:color w:val="222222"/>
        </w:rPr>
        <w:t>we</w:t>
      </w:r>
      <w:r w:rsidRPr="001D20D6">
        <w:rPr>
          <w:rFonts w:ascii="Segoe UI" w:hAnsi="Segoe UI" w:cs="Segoe UI"/>
          <w:color w:val="222222"/>
        </w:rPr>
        <w:t xml:space="preserve"> will configure and test routing between the two spoke virtual networks by enabling IP forwarding on the network interface of the </w:t>
      </w:r>
      <w:r w:rsidRPr="001D20D6">
        <w:rPr>
          <w:rStyle w:val="a4"/>
          <w:rFonts w:ascii="Segoe UI" w:hAnsi="Segoe UI" w:cs="Segoe UI"/>
          <w:color w:val="222222"/>
        </w:rPr>
        <w:t>az104-06-vm0</w:t>
      </w:r>
      <w:r w:rsidRPr="001D20D6">
        <w:rPr>
          <w:rFonts w:ascii="Segoe UI" w:hAnsi="Segoe UI" w:cs="Segoe UI"/>
          <w:color w:val="222222"/>
        </w:rPr>
        <w:t> virtual machine, enabling routing within its operating system, and configuring user-defined routes on the spoke virtual network.</w:t>
      </w:r>
    </w:p>
    <w:p w14:paraId="14215CDC" w14:textId="5EF4209D" w:rsidR="00CD4FBE" w:rsidRDefault="00CD4FBE" w:rsidP="0064097B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</w:p>
    <w:p w14:paraId="569405D2" w14:textId="07B01A84" w:rsidR="00CD4FBE" w:rsidRDefault="00CD4FBE" w:rsidP="0064097B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</w:p>
    <w:p w14:paraId="09F5E989" w14:textId="3A0CED5C" w:rsidR="00CD4FBE" w:rsidRDefault="00CD4FBE" w:rsidP="0064097B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</w:p>
    <w:p w14:paraId="1CFAABEE" w14:textId="57A28434" w:rsidR="00CD4FBE" w:rsidRDefault="00CD4FBE" w:rsidP="0064097B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</w:p>
    <w:p w14:paraId="1C69391F" w14:textId="0BC10AAB" w:rsidR="00CD4FBE" w:rsidRDefault="00CD4FBE" w:rsidP="0064097B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</w:p>
    <w:p w14:paraId="07C302A3" w14:textId="77777777" w:rsidR="00CD4FBE" w:rsidRPr="000268AA" w:rsidRDefault="00CD4FBE" w:rsidP="0064097B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</w:p>
    <w:p w14:paraId="5F949277" w14:textId="3A779A59" w:rsidR="00216A7F" w:rsidRDefault="006F460D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</w:rPr>
        <w:lastRenderedPageBreak/>
        <w:t>First,</w:t>
      </w:r>
      <w:r w:rsidR="00E25D7C">
        <w:rPr>
          <w:rFonts w:ascii="Segoe UI" w:hAnsi="Segoe UI" w:cs="Segoe UI"/>
        </w:rPr>
        <w:t xml:space="preserve"> we install </w:t>
      </w:r>
      <w:r w:rsidR="00E25D7C">
        <w:rPr>
          <w:rFonts w:ascii="Segoe UI" w:hAnsi="Segoe UI" w:cs="Segoe UI"/>
          <w:color w:val="222222"/>
          <w:shd w:val="clear" w:color="auto" w:fill="FFFFFF"/>
        </w:rPr>
        <w:t>the Remote Access Windows Server role</w:t>
      </w:r>
      <w:r w:rsidR="00E25D7C">
        <w:rPr>
          <w:rFonts w:ascii="Segoe UI" w:hAnsi="Segoe UI" w:cs="Segoe UI"/>
          <w:color w:val="222222"/>
          <w:shd w:val="clear" w:color="auto" w:fill="FFFFFF"/>
        </w:rPr>
        <w:t xml:space="preserve"> through the Command Script blade:</w:t>
      </w:r>
    </w:p>
    <w:p w14:paraId="796D1C8C" w14:textId="70E0A8B2" w:rsidR="00E25D7C" w:rsidRDefault="00E25D7C">
      <w:pPr>
        <w:rPr>
          <w:rFonts w:ascii="Segoe UI" w:hAnsi="Segoe UI" w:cs="Segoe UI"/>
        </w:rPr>
      </w:pPr>
      <w:r>
        <w:rPr>
          <w:rFonts w:ascii="Segoe UI" w:hAnsi="Segoe UI" w:cs="Segoe UI"/>
          <w:noProof/>
          <w:color w:val="222222"/>
          <w:shd w:val="clear" w:color="auto" w:fill="FFFFFF"/>
        </w:rPr>
        <w:drawing>
          <wp:inline distT="0" distB="0" distL="0" distR="0" wp14:anchorId="28ABC09A" wp14:editId="25B37160">
            <wp:extent cx="4579620" cy="4579620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4BBAF" w14:textId="31910EB4" w:rsidR="006F460D" w:rsidRDefault="006F460D">
      <w:pPr>
        <w:rPr>
          <w:rFonts w:ascii="Segoe UI" w:hAnsi="Segoe UI" w:cs="Segoe UI"/>
        </w:rPr>
      </w:pPr>
    </w:p>
    <w:p w14:paraId="24EDD90C" w14:textId="53AC6A0A" w:rsidR="006F460D" w:rsidRDefault="006F460D">
      <w:pPr>
        <w:rPr>
          <w:rFonts w:ascii="Segoe UI" w:hAnsi="Segoe UI" w:cs="Segoe UI"/>
        </w:rPr>
      </w:pPr>
    </w:p>
    <w:p w14:paraId="186CE2D1" w14:textId="244635F5" w:rsidR="006F460D" w:rsidRDefault="006F460D">
      <w:pPr>
        <w:rPr>
          <w:rFonts w:ascii="Segoe UI" w:hAnsi="Segoe UI" w:cs="Segoe UI"/>
        </w:rPr>
      </w:pPr>
    </w:p>
    <w:p w14:paraId="3490BD2A" w14:textId="2FB5C0D6" w:rsidR="006F460D" w:rsidRDefault="006F460D">
      <w:pPr>
        <w:rPr>
          <w:rFonts w:ascii="Segoe UI" w:hAnsi="Segoe UI" w:cs="Segoe UI"/>
        </w:rPr>
      </w:pPr>
    </w:p>
    <w:p w14:paraId="6AB39DA4" w14:textId="07B39CDC" w:rsidR="006F460D" w:rsidRDefault="006F460D">
      <w:pPr>
        <w:rPr>
          <w:rFonts w:ascii="Segoe UI" w:hAnsi="Segoe UI" w:cs="Segoe UI"/>
        </w:rPr>
      </w:pPr>
    </w:p>
    <w:p w14:paraId="10955634" w14:textId="4C18B7CC" w:rsidR="006F460D" w:rsidRDefault="006F460D">
      <w:pPr>
        <w:rPr>
          <w:rFonts w:ascii="Segoe UI" w:hAnsi="Segoe UI" w:cs="Segoe UI"/>
        </w:rPr>
      </w:pPr>
    </w:p>
    <w:p w14:paraId="6B4FDBB5" w14:textId="71AC9D58" w:rsidR="006F460D" w:rsidRDefault="006F460D">
      <w:pPr>
        <w:rPr>
          <w:rFonts w:ascii="Segoe UI" w:hAnsi="Segoe UI" w:cs="Segoe UI"/>
        </w:rPr>
      </w:pPr>
    </w:p>
    <w:p w14:paraId="061D3D12" w14:textId="2ABC9802" w:rsidR="006F460D" w:rsidRDefault="006F460D">
      <w:pPr>
        <w:rPr>
          <w:rFonts w:ascii="Segoe UI" w:hAnsi="Segoe UI" w:cs="Segoe UI"/>
        </w:rPr>
      </w:pPr>
    </w:p>
    <w:p w14:paraId="20204E9C" w14:textId="1C85BC1E" w:rsidR="006F460D" w:rsidRDefault="006F460D">
      <w:pPr>
        <w:rPr>
          <w:rFonts w:ascii="Segoe UI" w:hAnsi="Segoe UI" w:cs="Segoe UI"/>
        </w:rPr>
      </w:pPr>
    </w:p>
    <w:p w14:paraId="518E8CD6" w14:textId="77777777" w:rsidR="00D15106" w:rsidRDefault="00D15106">
      <w:pPr>
        <w:rPr>
          <w:rFonts w:ascii="Segoe UI" w:hAnsi="Segoe UI" w:cs="Segoe UI"/>
        </w:rPr>
      </w:pPr>
    </w:p>
    <w:p w14:paraId="6987300F" w14:textId="784D7C4D" w:rsidR="00E25D7C" w:rsidRPr="001D20D6" w:rsidRDefault="00E25D7C" w:rsidP="00E25D7C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  <w:sz w:val="22"/>
          <w:szCs w:val="22"/>
        </w:rPr>
      </w:pPr>
      <w:r w:rsidRPr="001D20D6">
        <w:rPr>
          <w:rFonts w:ascii="Segoe UI" w:hAnsi="Segoe UI" w:cs="Segoe UI"/>
          <w:sz w:val="22"/>
          <w:szCs w:val="22"/>
        </w:rPr>
        <w:lastRenderedPageBreak/>
        <w:t xml:space="preserve">Then we </w:t>
      </w:r>
      <w:r w:rsidRPr="001D20D6">
        <w:rPr>
          <w:rFonts w:ascii="Segoe UI" w:hAnsi="Segoe UI" w:cs="Segoe UI"/>
          <w:color w:val="222222"/>
          <w:sz w:val="22"/>
          <w:szCs w:val="22"/>
        </w:rPr>
        <w:t>install the Routing role service</w:t>
      </w:r>
      <w:r w:rsidRPr="001D20D6">
        <w:rPr>
          <w:rFonts w:ascii="Segoe UI" w:hAnsi="Segoe UI" w:cs="Segoe UI"/>
          <w:color w:val="222222"/>
          <w:sz w:val="22"/>
          <w:szCs w:val="22"/>
        </w:rPr>
        <w:t xml:space="preserve"> with the following commands:</w:t>
      </w:r>
    </w:p>
    <w:p w14:paraId="5AC7F81D" w14:textId="17A8BF03" w:rsidR="00D621E7" w:rsidRDefault="00E25D7C" w:rsidP="006F460D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noProof/>
          <w:color w:val="222222"/>
        </w:rPr>
        <w:drawing>
          <wp:inline distT="0" distB="0" distL="0" distR="0" wp14:anchorId="04AE32EB" wp14:editId="2EE2BAD9">
            <wp:extent cx="5943600" cy="4785360"/>
            <wp:effectExtent l="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4A13E" w14:textId="77777777" w:rsidR="006F460D" w:rsidRPr="006F460D" w:rsidRDefault="006F460D" w:rsidP="006F460D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</w:p>
    <w:p w14:paraId="6CF2FE42" w14:textId="495E719E" w:rsidR="00E25D7C" w:rsidRDefault="00E25D7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After this, we create </w:t>
      </w:r>
      <w:r w:rsidR="00D621E7">
        <w:rPr>
          <w:rFonts w:ascii="Segoe UI" w:hAnsi="Segoe UI" w:cs="Segoe UI"/>
        </w:rPr>
        <w:t>2</w:t>
      </w:r>
      <w:r>
        <w:rPr>
          <w:rFonts w:ascii="Segoe UI" w:hAnsi="Segoe UI" w:cs="Segoe UI"/>
        </w:rPr>
        <w:t xml:space="preserve"> Routing table</w:t>
      </w:r>
      <w:r w:rsidR="00D621E7">
        <w:rPr>
          <w:rFonts w:ascii="Segoe UI" w:hAnsi="Segoe UI" w:cs="Segoe UI"/>
        </w:rPr>
        <w:t>s</w:t>
      </w:r>
      <w:r>
        <w:rPr>
          <w:rFonts w:ascii="Segoe UI" w:hAnsi="Segoe UI" w:cs="Segoe UI"/>
        </w:rPr>
        <w:t xml:space="preserve"> and attach</w:t>
      </w:r>
      <w:r w:rsidR="00D621E7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Route</w:t>
      </w:r>
      <w:r w:rsidR="00D621E7">
        <w:rPr>
          <w:rFonts w:ascii="Segoe UI" w:hAnsi="Segoe UI" w:cs="Segoe UI"/>
        </w:rPr>
        <w:t>s</w:t>
      </w:r>
      <w:r>
        <w:rPr>
          <w:rFonts w:ascii="Segoe UI" w:hAnsi="Segoe UI" w:cs="Segoe UI"/>
        </w:rPr>
        <w:t xml:space="preserve"> and Subnet</w:t>
      </w:r>
      <w:r w:rsidR="00D621E7">
        <w:rPr>
          <w:rFonts w:ascii="Segoe UI" w:hAnsi="Segoe UI" w:cs="Segoe UI"/>
        </w:rPr>
        <w:t>s</w:t>
      </w:r>
      <w:r>
        <w:rPr>
          <w:rFonts w:ascii="Segoe UI" w:hAnsi="Segoe UI" w:cs="Segoe UI"/>
        </w:rPr>
        <w:t xml:space="preserve"> to </w:t>
      </w:r>
      <w:r w:rsidR="00D621E7">
        <w:rPr>
          <w:rFonts w:ascii="Segoe UI" w:hAnsi="Segoe UI" w:cs="Segoe UI"/>
        </w:rPr>
        <w:t>them</w:t>
      </w:r>
      <w:r w:rsidR="00D94045">
        <w:rPr>
          <w:rFonts w:ascii="Segoe UI" w:hAnsi="Segoe UI" w:cs="Segoe UI"/>
        </w:rPr>
        <w:t xml:space="preserve"> (following the steps in the guide)</w:t>
      </w:r>
      <w:r>
        <w:rPr>
          <w:rFonts w:ascii="Segoe UI" w:hAnsi="Segoe UI" w:cs="Segoe UI"/>
        </w:rPr>
        <w:t>:</w:t>
      </w:r>
    </w:p>
    <w:p w14:paraId="73EE9740" w14:textId="1F11C415" w:rsidR="007B5FBC" w:rsidRDefault="00D621E7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4864B099" wp14:editId="11DA1FBA">
            <wp:extent cx="5935980" cy="1981200"/>
            <wp:effectExtent l="0" t="0" r="762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C2922" w14:textId="77777777" w:rsidR="00D621E7" w:rsidRDefault="00D621E7">
      <w:pPr>
        <w:rPr>
          <w:rFonts w:ascii="Segoe UI" w:hAnsi="Segoe UI" w:cs="Segoe UI"/>
        </w:rPr>
      </w:pPr>
    </w:p>
    <w:p w14:paraId="0659AE6B" w14:textId="47BC48BB" w:rsidR="00D94045" w:rsidRDefault="00D621E7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7D060FE8" wp14:editId="4D4EC1D4">
            <wp:extent cx="5943600" cy="2011680"/>
            <wp:effectExtent l="0" t="0" r="0" b="762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EFEC9" w14:textId="77777777" w:rsidR="004E062C" w:rsidRDefault="004E062C">
      <w:pPr>
        <w:rPr>
          <w:rFonts w:ascii="Segoe UI" w:hAnsi="Segoe UI" w:cs="Segoe UI"/>
        </w:rPr>
      </w:pPr>
    </w:p>
    <w:p w14:paraId="3F011318" w14:textId="14C11820" w:rsidR="00D94045" w:rsidRDefault="00D94045">
      <w:pPr>
        <w:rPr>
          <w:rStyle w:val="a4"/>
          <w:rFonts w:ascii="Segoe UI" w:hAnsi="Segoe UI" w:cs="Segoe UI"/>
          <w:b w:val="0"/>
          <w:bCs w:val="0"/>
          <w:color w:val="222222"/>
          <w:shd w:val="clear" w:color="auto" w:fill="FFFFFF"/>
        </w:rPr>
      </w:pPr>
      <w:r>
        <w:rPr>
          <w:rFonts w:ascii="Segoe UI" w:hAnsi="Segoe UI" w:cs="Segoe UI"/>
        </w:rPr>
        <w:t xml:space="preserve">After this, we check the connectivity again through the </w:t>
      </w:r>
      <w:r w:rsidRPr="0064097B">
        <w:rPr>
          <w:rFonts w:ascii="Segoe UI" w:hAnsi="Segoe UI" w:cs="Segoe UI"/>
          <w:b/>
          <w:bCs/>
        </w:rPr>
        <w:t xml:space="preserve">Network Watcher -&gt; Connection </w:t>
      </w:r>
      <w:proofErr w:type="gramStart"/>
      <w:r w:rsidRPr="0064097B">
        <w:rPr>
          <w:rFonts w:ascii="Segoe UI" w:hAnsi="Segoe UI" w:cs="Segoe UI"/>
          <w:b/>
          <w:bCs/>
        </w:rPr>
        <w:t>troubleshoot</w:t>
      </w:r>
      <w:proofErr w:type="gramEnd"/>
      <w:r>
        <w:rPr>
          <w:rFonts w:ascii="Segoe UI" w:hAnsi="Segoe UI" w:cs="Segoe UI"/>
        </w:rPr>
        <w:t xml:space="preserve"> (inputting the required settings). We can see the successful status and that the traffic was routed via 10.60.04, </w:t>
      </w:r>
      <w:r>
        <w:rPr>
          <w:rFonts w:ascii="Segoe UI" w:hAnsi="Segoe UI" w:cs="Segoe UI"/>
          <w:color w:val="222222"/>
          <w:shd w:val="clear" w:color="auto" w:fill="FFFFFF"/>
        </w:rPr>
        <w:t>assigned to the </w:t>
      </w:r>
      <w:r w:rsidRPr="00D94045">
        <w:rPr>
          <w:rStyle w:val="a4"/>
          <w:rFonts w:ascii="Segoe UI" w:hAnsi="Segoe UI" w:cs="Segoe UI"/>
          <w:color w:val="222222"/>
          <w:shd w:val="clear" w:color="auto" w:fill="FFFFFF"/>
        </w:rPr>
        <w:t>az104-06-nic0</w:t>
      </w:r>
      <w:r>
        <w:rPr>
          <w:rStyle w:val="a4"/>
          <w:rFonts w:ascii="Segoe UI" w:hAnsi="Segoe UI" w:cs="Segoe UI"/>
          <w:color w:val="222222"/>
          <w:shd w:val="clear" w:color="auto" w:fill="FFFFFF"/>
        </w:rPr>
        <w:t xml:space="preserve"> </w:t>
      </w:r>
      <w:r w:rsidRPr="00D94045">
        <w:rPr>
          <w:rStyle w:val="a4"/>
          <w:rFonts w:ascii="Segoe UI" w:hAnsi="Segoe UI" w:cs="Segoe UI"/>
          <w:b w:val="0"/>
          <w:bCs w:val="0"/>
          <w:color w:val="222222"/>
          <w:shd w:val="clear" w:color="auto" w:fill="FFFFFF"/>
        </w:rPr>
        <w:t>network adapter.</w:t>
      </w:r>
    </w:p>
    <w:p w14:paraId="19C3F655" w14:textId="4AE77A23" w:rsidR="00D94045" w:rsidRDefault="00D94045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2BD3F36C" wp14:editId="56EE3CF5">
            <wp:extent cx="5943600" cy="3802380"/>
            <wp:effectExtent l="0" t="0" r="0" b="762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55D11" w14:textId="77777777" w:rsidR="004E062C" w:rsidRDefault="004E062C">
      <w:pPr>
        <w:rPr>
          <w:rFonts w:ascii="Segoe UI" w:hAnsi="Segoe UI" w:cs="Segoe UI"/>
        </w:rPr>
      </w:pPr>
    </w:p>
    <w:p w14:paraId="7D68B919" w14:textId="77777777" w:rsidR="00D94045" w:rsidRDefault="00D94045">
      <w:pPr>
        <w:rPr>
          <w:rFonts w:ascii="Segoe UI" w:hAnsi="Segoe UI" w:cs="Segoe UI"/>
        </w:rPr>
      </w:pPr>
    </w:p>
    <w:p w14:paraId="1165C3AC" w14:textId="77777777" w:rsidR="00615F09" w:rsidRPr="000268AA" w:rsidRDefault="00615F09" w:rsidP="00615F0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8"/>
          <w:szCs w:val="28"/>
        </w:rPr>
      </w:pPr>
      <w:r w:rsidRPr="000268AA">
        <w:rPr>
          <w:rFonts w:ascii="Segoe UI" w:eastAsia="Times New Roman" w:hAnsi="Segoe UI" w:cs="Segoe UI"/>
          <w:color w:val="222222"/>
          <w:sz w:val="28"/>
          <w:szCs w:val="28"/>
        </w:rPr>
        <w:lastRenderedPageBreak/>
        <w:t>Task 5: Implement Azure Load Balancer</w:t>
      </w:r>
    </w:p>
    <w:p w14:paraId="34FDF0DA" w14:textId="09F29034" w:rsidR="00615F09" w:rsidRDefault="00615F09">
      <w:pPr>
        <w:rPr>
          <w:rFonts w:ascii="Segoe UI" w:hAnsi="Segoe UI" w:cs="Segoe UI"/>
          <w:color w:val="222222"/>
          <w:sz w:val="24"/>
          <w:szCs w:val="24"/>
          <w:shd w:val="clear" w:color="auto" w:fill="FFFFFF"/>
        </w:rPr>
      </w:pPr>
      <w:r w:rsidRPr="001D20D6">
        <w:rPr>
          <w:rFonts w:ascii="Segoe UI" w:hAnsi="Segoe UI" w:cs="Segoe UI"/>
          <w:sz w:val="24"/>
          <w:szCs w:val="24"/>
        </w:rPr>
        <w:t xml:space="preserve">Here, we </w:t>
      </w:r>
      <w:r w:rsidRPr="001D20D6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implement an Azure Load Balancer in front of the two Azure virtual machines in the hub virtual network</w:t>
      </w:r>
      <w:r w:rsidRPr="001D20D6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and configure them as per the settings. After everything is completed, we open up a new browser tab, and navigate to the IP address (we take this from Fronted IP configuration in the Load Balancer resource group).</w:t>
      </w:r>
    </w:p>
    <w:p w14:paraId="3992C24E" w14:textId="77777777" w:rsidR="0058669B" w:rsidRPr="001D20D6" w:rsidRDefault="0058669B">
      <w:pPr>
        <w:rPr>
          <w:rFonts w:ascii="Segoe UI" w:hAnsi="Segoe UI" w:cs="Segoe UI"/>
          <w:color w:val="222222"/>
          <w:sz w:val="24"/>
          <w:szCs w:val="24"/>
          <w:shd w:val="clear" w:color="auto" w:fill="FFFFFF"/>
        </w:rPr>
      </w:pPr>
    </w:p>
    <w:p w14:paraId="0C562D32" w14:textId="5A68302E" w:rsidR="007B5FBC" w:rsidRDefault="00615F09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7AAA4919" wp14:editId="7CD03402">
            <wp:extent cx="5676900" cy="3048000"/>
            <wp:effectExtent l="0" t="0" r="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EF62E" w14:textId="3700A79D" w:rsidR="007B5FBC" w:rsidRDefault="007B5FBC">
      <w:pPr>
        <w:rPr>
          <w:rFonts w:ascii="Segoe UI" w:hAnsi="Segoe UI" w:cs="Segoe UI"/>
        </w:rPr>
      </w:pPr>
    </w:p>
    <w:p w14:paraId="2F2B05A8" w14:textId="21B0EAD3" w:rsidR="00615F09" w:rsidRDefault="00615F09">
      <w:pPr>
        <w:rPr>
          <w:rFonts w:ascii="Segoe UI" w:hAnsi="Segoe UI" w:cs="Segoe UI"/>
        </w:rPr>
      </w:pPr>
      <w:r>
        <w:rPr>
          <w:rFonts w:ascii="Segoe UI" w:hAnsi="Segoe UI" w:cs="Segoe UI"/>
          <w:color w:val="222222"/>
          <w:shd w:val="clear" w:color="auto" w:fill="FFFFFF"/>
        </w:rPr>
        <w:t>The browser window should display the message </w:t>
      </w:r>
      <w:r>
        <w:rPr>
          <w:rStyle w:val="a4"/>
          <w:rFonts w:ascii="Segoe UI" w:hAnsi="Segoe UI" w:cs="Segoe UI"/>
          <w:color w:val="222222"/>
          <w:shd w:val="clear" w:color="auto" w:fill="FFFFFF"/>
        </w:rPr>
        <w:t>Hello World from az104-06-vm0</w:t>
      </w:r>
      <w:r>
        <w:rPr>
          <w:rFonts w:ascii="Segoe UI" w:hAnsi="Segoe UI" w:cs="Segoe UI"/>
          <w:color w:val="222222"/>
          <w:shd w:val="clear" w:color="auto" w:fill="FFFFFF"/>
        </w:rPr>
        <w:t> or </w:t>
      </w:r>
      <w:r>
        <w:rPr>
          <w:rStyle w:val="a4"/>
          <w:rFonts w:ascii="Segoe UI" w:hAnsi="Segoe UI" w:cs="Segoe UI"/>
          <w:color w:val="222222"/>
          <w:shd w:val="clear" w:color="auto" w:fill="FFFFFF"/>
        </w:rPr>
        <w:t>Hello World from az104-06-vm1</w:t>
      </w:r>
      <w:r>
        <w:rPr>
          <w:rFonts w:ascii="Segoe UI" w:hAnsi="Segoe UI" w:cs="Segoe UI"/>
          <w:color w:val="222222"/>
          <w:shd w:val="clear" w:color="auto" w:fill="FFFFFF"/>
        </w:rPr>
        <w:t>.</w:t>
      </w:r>
    </w:p>
    <w:p w14:paraId="50556B91" w14:textId="1B2D7626" w:rsidR="007B5FBC" w:rsidRDefault="00615F09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005E98E3" wp14:editId="6BE6C707">
            <wp:extent cx="4953000" cy="1028700"/>
            <wp:effectExtent l="0" t="0" r="0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A4CF2" w14:textId="373A0701" w:rsidR="00615F09" w:rsidRDefault="00615F09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28E832C9" wp14:editId="7B639AE4">
            <wp:extent cx="5059680" cy="1181100"/>
            <wp:effectExtent l="0" t="0" r="762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2E44E" w14:textId="7B0D3629" w:rsidR="00615F09" w:rsidRDefault="00615F09">
      <w:pPr>
        <w:rPr>
          <w:rFonts w:ascii="Segoe UI" w:hAnsi="Segoe UI" w:cs="Segoe UI"/>
        </w:rPr>
      </w:pPr>
    </w:p>
    <w:p w14:paraId="4601842C" w14:textId="77777777" w:rsidR="00615F09" w:rsidRPr="000268AA" w:rsidRDefault="00615F09" w:rsidP="00615F0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8"/>
          <w:szCs w:val="28"/>
        </w:rPr>
      </w:pPr>
      <w:r w:rsidRPr="000268AA">
        <w:rPr>
          <w:rFonts w:ascii="Segoe UI" w:eastAsia="Times New Roman" w:hAnsi="Segoe UI" w:cs="Segoe UI"/>
          <w:color w:val="222222"/>
          <w:sz w:val="28"/>
          <w:szCs w:val="28"/>
        </w:rPr>
        <w:t>Task 6: Implement Azure Application Gateway</w:t>
      </w:r>
    </w:p>
    <w:p w14:paraId="39C03148" w14:textId="775CB44F" w:rsidR="00615F09" w:rsidRDefault="00450A2C" w:rsidP="004E062C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</w:rPr>
        <w:t xml:space="preserve">In this task, we </w:t>
      </w:r>
      <w:r>
        <w:rPr>
          <w:rFonts w:ascii="Segoe UI" w:hAnsi="Segoe UI" w:cs="Segoe UI"/>
          <w:color w:val="222222"/>
        </w:rPr>
        <w:t>will implement an Azure Application Gateway in front of the two Azure virtual machines in the spoke virtual networks.</w:t>
      </w:r>
    </w:p>
    <w:p w14:paraId="5FB2D4DE" w14:textId="77777777" w:rsidR="0064097B" w:rsidRPr="004E062C" w:rsidRDefault="0064097B" w:rsidP="004E062C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</w:p>
    <w:p w14:paraId="30A4CB48" w14:textId="02C24C87" w:rsidR="00450A2C" w:rsidRDefault="00542EB8">
      <w:pPr>
        <w:rPr>
          <w:rFonts w:ascii="Segoe UI" w:hAnsi="Segoe UI" w:cs="Segoe UI"/>
        </w:rPr>
      </w:pPr>
      <w:r>
        <w:rPr>
          <w:rFonts w:ascii="Segoe UI" w:hAnsi="Segoe UI" w:cs="Segoe UI"/>
        </w:rPr>
        <w:t>Below we can see the deployed application gateway with the required specifications:</w:t>
      </w:r>
    </w:p>
    <w:p w14:paraId="72FE9AB3" w14:textId="67C8C658" w:rsidR="00542EB8" w:rsidRDefault="00542EB8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3B6C064F" wp14:editId="5995ED98">
            <wp:extent cx="5935980" cy="1729740"/>
            <wp:effectExtent l="0" t="0" r="7620" b="381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88BB8" w14:textId="59B4F725" w:rsidR="00542EB8" w:rsidRDefault="00542EB8">
      <w:pPr>
        <w:rPr>
          <w:rFonts w:ascii="Segoe UI" w:hAnsi="Segoe UI" w:cs="Segoe UI"/>
        </w:rPr>
      </w:pPr>
    </w:p>
    <w:p w14:paraId="0E7A3676" w14:textId="59D37284" w:rsidR="00542EB8" w:rsidRDefault="00542EB8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</w:rPr>
        <w:t xml:space="preserve">We now have to open up a new browser window and use the public </w:t>
      </w:r>
      <w:r w:rsidR="00B82C52">
        <w:rPr>
          <w:rFonts w:ascii="Segoe UI" w:hAnsi="Segoe UI" w:cs="Segoe UI"/>
        </w:rPr>
        <w:t>IP</w:t>
      </w:r>
      <w:r>
        <w:rPr>
          <w:rFonts w:ascii="Segoe UI" w:hAnsi="Segoe UI" w:cs="Segoe UI"/>
        </w:rPr>
        <w:t xml:space="preserve"> address of this application gateway. This can be accessed when clicking on the </w:t>
      </w:r>
      <w:r w:rsidRPr="0064097B">
        <w:rPr>
          <w:rStyle w:val="a4"/>
          <w:rFonts w:ascii="Segoe UI" w:hAnsi="Segoe UI" w:cs="Segoe UI"/>
          <w:color w:val="222222"/>
          <w:shd w:val="clear" w:color="auto" w:fill="FFFFFF"/>
        </w:rPr>
        <w:t>az104-06-appgw5</w:t>
      </w:r>
      <w:r>
        <w:rPr>
          <w:rFonts w:ascii="Segoe UI" w:hAnsi="Segoe UI" w:cs="Segoe UI"/>
        </w:rPr>
        <w:t xml:space="preserve"> gateway -&gt; </w:t>
      </w:r>
      <w:r w:rsidRPr="00542EB8">
        <w:rPr>
          <w:rStyle w:val="a4"/>
          <w:rFonts w:ascii="Segoe UI" w:hAnsi="Segoe UI" w:cs="Segoe UI"/>
          <w:b w:val="0"/>
          <w:bCs w:val="0"/>
          <w:color w:val="222222"/>
          <w:shd w:val="clear" w:color="auto" w:fill="FFFFFF"/>
        </w:rPr>
        <w:t>Frontend public IP address</w:t>
      </w:r>
      <w:r>
        <w:rPr>
          <w:rFonts w:ascii="Segoe UI" w:hAnsi="Segoe UI" w:cs="Segoe UI"/>
          <w:color w:val="222222"/>
          <w:shd w:val="clear" w:color="auto" w:fill="FFFFFF"/>
        </w:rPr>
        <w:t xml:space="preserve"> (</w:t>
      </w:r>
      <w:r w:rsidRPr="00542EB8">
        <w:rPr>
          <w:rFonts w:ascii="Segoe UI" w:hAnsi="Segoe UI" w:cs="Segoe UI"/>
          <w:color w:val="222222"/>
          <w:shd w:val="clear" w:color="auto" w:fill="FFFFFF"/>
        </w:rPr>
        <w:t>13.82.124.79</w:t>
      </w:r>
      <w:r>
        <w:rPr>
          <w:rFonts w:ascii="Segoe UI" w:hAnsi="Segoe UI" w:cs="Segoe UI"/>
          <w:color w:val="222222"/>
          <w:shd w:val="clear" w:color="auto" w:fill="FFFFFF"/>
        </w:rPr>
        <w:t>)</w:t>
      </w:r>
    </w:p>
    <w:p w14:paraId="41494F5B" w14:textId="7D1A12A6" w:rsidR="00542EB8" w:rsidRDefault="00542EB8">
      <w:pPr>
        <w:rPr>
          <w:rFonts w:ascii="Segoe UI" w:hAnsi="Segoe UI" w:cs="Segoe UI"/>
        </w:rPr>
      </w:pPr>
      <w:r>
        <w:rPr>
          <w:rFonts w:ascii="Segoe UI" w:hAnsi="Segoe UI" w:cs="Segoe UI"/>
          <w:color w:val="222222"/>
          <w:shd w:val="clear" w:color="auto" w:fill="FFFFFF"/>
        </w:rPr>
        <w:t>The browser window should display the message </w:t>
      </w:r>
      <w:r>
        <w:rPr>
          <w:rStyle w:val="a4"/>
          <w:rFonts w:ascii="Segoe UI" w:hAnsi="Segoe UI" w:cs="Segoe UI"/>
          <w:color w:val="222222"/>
          <w:shd w:val="clear" w:color="auto" w:fill="FFFFFF"/>
        </w:rPr>
        <w:t>Hello World from az104-06-vm2</w:t>
      </w:r>
      <w:r>
        <w:rPr>
          <w:rFonts w:ascii="Segoe UI" w:hAnsi="Segoe UI" w:cs="Segoe UI"/>
          <w:color w:val="222222"/>
          <w:shd w:val="clear" w:color="auto" w:fill="FFFFFF"/>
        </w:rPr>
        <w:t> or </w:t>
      </w:r>
      <w:r>
        <w:rPr>
          <w:rStyle w:val="a4"/>
          <w:rFonts w:ascii="Segoe UI" w:hAnsi="Segoe UI" w:cs="Segoe UI"/>
          <w:color w:val="222222"/>
          <w:shd w:val="clear" w:color="auto" w:fill="FFFFFF"/>
        </w:rPr>
        <w:t>Hello World from az104-06-vm3</w:t>
      </w:r>
      <w:r>
        <w:rPr>
          <w:rFonts w:ascii="Segoe UI" w:hAnsi="Segoe UI" w:cs="Segoe UI"/>
          <w:color w:val="222222"/>
          <w:shd w:val="clear" w:color="auto" w:fill="FFFFFF"/>
        </w:rPr>
        <w:t>.</w:t>
      </w:r>
    </w:p>
    <w:p w14:paraId="26F3787C" w14:textId="6C4A6DBA" w:rsidR="00542EB8" w:rsidRDefault="00542EB8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2AB86E36" wp14:editId="0A1AAFEB">
            <wp:extent cx="5036820" cy="1097280"/>
            <wp:effectExtent l="0" t="0" r="0" b="7620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077B8" w14:textId="55DDD77C" w:rsidR="00D34160" w:rsidRPr="00BB3A1C" w:rsidRDefault="00D34160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3AA0A3D0" wp14:editId="3FB92E64">
            <wp:extent cx="4975860" cy="1135380"/>
            <wp:effectExtent l="0" t="0" r="0" b="762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4160" w:rsidRPr="00BB3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48D1"/>
    <w:multiLevelType w:val="multilevel"/>
    <w:tmpl w:val="55A0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3749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AA"/>
    <w:rsid w:val="000268AA"/>
    <w:rsid w:val="00032258"/>
    <w:rsid w:val="00056001"/>
    <w:rsid w:val="00070EFE"/>
    <w:rsid w:val="001B6424"/>
    <w:rsid w:val="001D20D6"/>
    <w:rsid w:val="00216A7F"/>
    <w:rsid w:val="002B158B"/>
    <w:rsid w:val="00345B03"/>
    <w:rsid w:val="00427F11"/>
    <w:rsid w:val="00450A2C"/>
    <w:rsid w:val="004E062C"/>
    <w:rsid w:val="00542EB8"/>
    <w:rsid w:val="005736FE"/>
    <w:rsid w:val="0058669B"/>
    <w:rsid w:val="00615F09"/>
    <w:rsid w:val="0064097B"/>
    <w:rsid w:val="0065499E"/>
    <w:rsid w:val="00662076"/>
    <w:rsid w:val="006D5BEF"/>
    <w:rsid w:val="006F460D"/>
    <w:rsid w:val="007B0146"/>
    <w:rsid w:val="007B5FBC"/>
    <w:rsid w:val="00851A39"/>
    <w:rsid w:val="008A14BD"/>
    <w:rsid w:val="00941F3F"/>
    <w:rsid w:val="00A30F75"/>
    <w:rsid w:val="00A61151"/>
    <w:rsid w:val="00B255FD"/>
    <w:rsid w:val="00B40200"/>
    <w:rsid w:val="00B803EB"/>
    <w:rsid w:val="00B82C52"/>
    <w:rsid w:val="00BB3A1C"/>
    <w:rsid w:val="00CD4FBE"/>
    <w:rsid w:val="00D15106"/>
    <w:rsid w:val="00D34160"/>
    <w:rsid w:val="00D621E7"/>
    <w:rsid w:val="00D94045"/>
    <w:rsid w:val="00E25D7C"/>
    <w:rsid w:val="00E521D4"/>
    <w:rsid w:val="00E738AE"/>
    <w:rsid w:val="00F33D34"/>
    <w:rsid w:val="00FB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CAB5"/>
  <w15:chartTrackingRefBased/>
  <w15:docId w15:val="{2D751F37-1EEF-4B76-9710-0D7EAD61E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268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0268A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026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615F09"/>
    <w:rPr>
      <w:b/>
      <w:bCs/>
    </w:rPr>
  </w:style>
  <w:style w:type="character" w:customStyle="1" w:styleId="ui-provider">
    <w:name w:val="ui-provider"/>
    <w:basedOn w:val="a0"/>
    <w:rsid w:val="00B80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2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13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dkanev</dc:creator>
  <cp:keywords/>
  <dc:description/>
  <cp:lastModifiedBy>dkanev</cp:lastModifiedBy>
  <cp:revision>32</cp:revision>
  <dcterms:created xsi:type="dcterms:W3CDTF">2023-03-23T10:22:00Z</dcterms:created>
  <dcterms:modified xsi:type="dcterms:W3CDTF">2023-03-23T19:05:00Z</dcterms:modified>
</cp:coreProperties>
</file>