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7A0C2E"/>
          <w:sz w:val="48"/>
        </w:rPr>
        <w:t>TransitAI UTM</w:t>
        <w:br/>
        <w:t>Administrator Manual</w:t>
      </w:r>
    </w:p>
    <w:p>
      <w:pPr>
        <w:jc w:val="center"/>
      </w:pPr>
      <w:r>
        <w:rPr>
          <w:rFonts w:ascii="Arial" w:hAnsi="Arial"/>
          <w:color w:val="5B6270"/>
          <w:sz w:val="22"/>
        </w:rPr>
        <w:t>Web-Based Campus Transport Chatbot Prototype</w:t>
        <w:br/>
        <w:t>MECS0033-52 Artificial Intelligence · Group 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6"/>
          </w:tcPr>
          <w:p>
            <w:r>
              <w:rPr>
                <w:b/>
                <w:color w:val="7A0C2E"/>
                <w:sz w:val="20"/>
              </w:rPr>
              <w:t xml:space="preserve">Submission purpose: </w:t>
            </w:r>
            <w:r>
              <w:rPr>
                <w:color w:val="1E2330"/>
                <w:sz w:val="20"/>
              </w:rPr>
              <w:t>This Word manual is the teacher-facing administrator guide. It documents the prototype design, verified and simulated data boundaries, usage process, configuration notes, and screenshots for each required interactive flow.</w:t>
            </w:r>
          </w:p>
        </w:tc>
      </w:tr>
    </w:tbl>
    <w:p/>
    <w:p>
      <w:pPr>
        <w:pStyle w:val="Heading1"/>
      </w:pPr>
      <w:r>
        <w:rPr>
          <w:color w:val="7A0C2E"/>
        </w:rPr>
        <w:t>1. Prototype Scope</w:t>
      </w:r>
    </w:p>
    <w:p>
      <w:r>
        <w:t>TransitAI UTM is a self-contained browser prototype. It demonstrates how an AI campus transport assistant can receive student input, classify intent, retrieve relevant shuttle knowledge, generate a grounded answer, and trigger delay notifications through a logic proof.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448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Item</w:t>
            </w:r>
          </w:p>
        </w:tc>
        <w:tc>
          <w:tcPr>
            <w:tcW w:type="dxa" w:w="6912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Prototype decision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Platform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Single-page HTML/CSS/JavaScript app; opens directly in a browser.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Backend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None. No Firebase, API key, server, or database is required for grading.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AI concepts shown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Intent recognition, RAG-style retrieval, conversation memory, predicate logic, resolution refutation.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Data policy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Use public route labels/sequences where available. Mark missing or live data as prototype simulation.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Presentation safety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Default demo clock is 10:00 so the app still shows active service during a night presentation.</w:t>
            </w:r>
          </w:p>
        </w:tc>
      </w:tr>
    </w:tbl>
    <w:p/>
    <w:p>
      <w:pPr>
        <w:pStyle w:val="Heading1"/>
      </w:pPr>
      <w:r>
        <w:rPr>
          <w:color w:val="7A0C2E"/>
        </w:rPr>
        <w:t>2. Data Source And Accuracy Policy</w:t>
      </w:r>
    </w:p>
    <w:p>
      <w:r>
        <w:t>The prototype avoids pretending that simulated data is official. The app and manual separate route information that could be aligned to public UTM-related sources from data that must remain mock/simulated.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Data shown</w:t>
            </w:r>
          </w:p>
        </w:tc>
        <w:tc>
          <w:tcPr>
            <w:tcW w:type="dxa" w:w="336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Status</w:t>
            </w:r>
          </w:p>
        </w:tc>
        <w:tc>
          <w:tcPr>
            <w:tcW w:type="dxa" w:w="336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Administrator explanation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BAS A/B/C/D/E/F/G/H route labels and public stop sequences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Public route listing aligned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Used from UTM/KDOJ public route listings where available.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Stop labels such as CP, KP, K9/K10, KTC, KDOJ, KDSE, KTDI, N24, SKT, P19, T02, T08, V01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Public stop labels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Used because they appear in public route listings.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FKE query support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Partially verified mapping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Mapped to P19 / FKE area. The public route list uses P19; public bus-stop pages also show FKE-area stops.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FC query support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Prototype mapping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Mapped to N24 / Cluster Area because N24 appears in public route listings; exact FC stop mapping was not found.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PSZ Library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Verified campus landmark, route stop unverified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The app can describe PSZ but does not invent a direct route to PSZ.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Next departure, headway, operating hours, ETA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Prototype simulation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Used only to demonstrate response flow and demo-time behavior; not official timetable data.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Delay status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Prototype simulation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Staff Demo toggle simulates a staff-issued disruption so the resolution proof can be shown.</w:t>
            </w:r>
          </w:p>
        </w:tc>
      </w:tr>
    </w:tbl>
    <w:p/>
    <w:p>
      <w:pPr>
        <w:pStyle w:val="ListBullet"/>
      </w:pPr>
      <w:r>
        <w:t>Source 1: UTM DVC Development shuttle bus schedule page - https://dvcdev.utm.my/announcement/shuttle-bus-schedule/</w:t>
      </w:r>
    </w:p>
    <w:p>
      <w:pPr>
        <w:pStyle w:val="ListBullet"/>
      </w:pPr>
      <w:r>
        <w:t>Source 2: KDOJ UTM Bus Schedule route list - https://www.kdoj.com.my/insight/utm-bus-schedule/</w:t>
      </w:r>
    </w:p>
    <w:p>
      <w:pPr>
        <w:pStyle w:val="ListBullet"/>
      </w:pPr>
      <w:r>
        <w:t>Source 3: UTM JB 2025 shuttle timetable PDF - https://studentppi.utmspace.edu.my/wp-content/uploads/2024/12/Jadual-Bas-Shuttle-Kampus-UTM-JB-2025-01012025.pdf</w:t>
      </w:r>
    </w:p>
    <w:p>
      <w:pPr>
        <w:pStyle w:val="Heading1"/>
      </w:pPr>
      <w:r>
        <w:rPr>
          <w:color w:val="7A0C2E"/>
        </w:rPr>
        <w:t>3. Component And Function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File</w:t>
            </w:r>
          </w:p>
        </w:tc>
        <w:tc>
          <w:tcPr>
            <w:tcW w:type="dxa" w:w="252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Main object</w:t>
            </w:r>
          </w:p>
        </w:tc>
        <w:tc>
          <w:tcPr>
            <w:tcW w:type="dxa" w:w="252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Important functions</w:t>
            </w:r>
          </w:p>
        </w:tc>
        <w:tc>
          <w:tcPr>
            <w:tcW w:type="dxa" w:w="252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Responsibility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js/kb.js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KB, KBUtil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findStop, routesBetween, nextDeparture, setClock, setDelayed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Knowledge base, route data, demo clock, delay state.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js/intent.js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Intent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classify(query)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Scores six intents and exposes confidence to the UI.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js/retriever.js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Retriever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retrieve(query, k)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RAG-style token-overlap retrieval with source notes.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js/resolution.js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Resolution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prove(user, route)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Resolution-refutation proof for delay notifications.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js/chat.js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Chat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send(text), init()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Conversation controller, response cards, short-term memory.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js/app.js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App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showScreen, renderAdmin, renderAlerts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Screen routing, Staff Demo controls, alerts, feedback, proof display.</w:t>
            </w:r>
          </w:p>
        </w:tc>
      </w:tr>
    </w:tbl>
    <w:p/>
    <w:p>
      <w:r>
        <w:t>Runtime data flow:</w:t>
      </w:r>
    </w:p>
    <w:p>
      <w:pPr>
        <w:pStyle w:val="ListNumber"/>
      </w:pPr>
      <w:r>
        <w:t>User enters a query or taps a quick action.</w:t>
      </w:r>
    </w:p>
    <w:p>
      <w:pPr>
        <w:pStyle w:val="ListNumber"/>
      </w:pPr>
      <w:r>
        <w:t>Intent.classify() assigns an intent and confidence score.</w:t>
      </w:r>
    </w:p>
    <w:p>
      <w:pPr>
        <w:pStyle w:val="ListNumber"/>
      </w:pPr>
      <w:r>
        <w:t>Retriever.retrieve() selects top knowledge chunks and a source note.</w:t>
      </w:r>
    </w:p>
    <w:p>
      <w:pPr>
        <w:pStyle w:val="ListNumber"/>
      </w:pPr>
      <w:r>
        <w:t>The relevant handler renders a grounded response card.</w:t>
      </w:r>
    </w:p>
    <w:p>
      <w:pPr>
        <w:pStyle w:val="ListNumber"/>
      </w:pPr>
      <w:r>
        <w:t>The side panel shows intent, retrieval, generation, and data source for transparency.</w:t>
      </w:r>
    </w:p>
    <w:p>
      <w:pPr>
        <w:pStyle w:val="Heading1"/>
      </w:pPr>
      <w:r>
        <w:rPr>
          <w:color w:val="7A0C2E"/>
        </w:rPr>
        <w:t>4. Student-Facing Usage With Screenshots</w:t>
      </w:r>
    </w:p>
    <w:p>
      <w:pPr>
        <w:pStyle w:val="Heading2"/>
      </w:pPr>
      <w:r>
        <w:rPr>
          <w:color w:val="7A0C2E"/>
        </w:rPr>
        <w:t>4.1 Home / Chat</w:t>
      </w:r>
    </w:p>
    <w:p>
      <w:r>
        <w:t>The first screen is already the usable chatbot, not a landing page. Students can type or use quick 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ch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Home screen with phone status time, quick actions, chat composer, and AI pipeline panel.</w:t>
      </w:r>
    </w:p>
    <w:p>
      <w:pPr>
        <w:pStyle w:val="Heading2"/>
      </w:pPr>
      <w:r>
        <w:rPr>
          <w:color w:val="7A0C2E"/>
        </w:rPr>
        <w:t>4.2 Schedule Inquiry</w:t>
      </w:r>
    </w:p>
    <w:p>
      <w:pPr>
        <w:pStyle w:val="ListNumber"/>
      </w:pPr>
      <w:r>
        <w:t>Tap Next bus or type: When is the next bus to FKE?</w:t>
      </w:r>
    </w:p>
    <w:p>
      <w:pPr>
        <w:pStyle w:val="ListNumber"/>
      </w:pPr>
      <w:r>
        <w:t>Confirm the intent chip shows Schedule inquiry and a confidence score.</w:t>
      </w:r>
    </w:p>
    <w:p>
      <w:pPr>
        <w:pStyle w:val="ListNumber"/>
      </w:pPr>
      <w:r>
        <w:t>Read the card: route, next departure, operating hours, demo time basis, and data source.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235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chedule-demo-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Schedule answer using 10:00 demo time. Route sequence is public-list aligned; timing is simulated.</w:t>
      </w:r>
    </w:p>
    <w:p>
      <w:pPr>
        <w:pStyle w:val="Heading2"/>
      </w:pPr>
      <w:r>
        <w:rPr>
          <w:color w:val="7A0C2E"/>
        </w:rPr>
        <w:t>4.3 Route Guidance</w:t>
      </w:r>
    </w:p>
    <w:p>
      <w:pPr>
        <w:pStyle w:val="ListNumber"/>
      </w:pPr>
      <w:r>
        <w:t>Type or tap: How do I get from KTDI to P19 FKE?</w:t>
      </w:r>
    </w:p>
    <w:p>
      <w:pPr>
        <w:pStyle w:val="ListNumber"/>
      </w:pPr>
      <w:r>
        <w:t>The chatbot recommends BAS G1/G2/G3 and displays the ordered stop sequence.</w:t>
      </w:r>
    </w:p>
    <w:p>
      <w:pPr>
        <w:pStyle w:val="ListNumber"/>
      </w:pPr>
      <w:r>
        <w:t>Use the source note to explain that the route sequence is public-list aligned while timings remain simulated.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235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oute-guid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Route guidance card with BAS G stop sequence and source note.</w:t>
      </w:r>
    </w:p>
    <w:p>
      <w:pPr>
        <w:pStyle w:val="Heading2"/>
      </w:pPr>
      <w:r>
        <w:rPr>
          <w:color w:val="7A0C2E"/>
        </w:rPr>
        <w:t>4.4 Arrival ETA</w:t>
      </w:r>
    </w:p>
    <w:p>
      <w:pPr>
        <w:pStyle w:val="ListNumber"/>
      </w:pPr>
      <w:r>
        <w:t>Type: When will the next bus arrive at CP?</w:t>
      </w:r>
    </w:p>
    <w:p>
      <w:pPr>
        <w:pStyle w:val="ListNumber"/>
      </w:pPr>
      <w:r>
        <w:t>The card shows simulated ETA, scheduled time, demo time basis, and fallback wording.</w:t>
      </w:r>
    </w:p>
    <w:p>
      <w:pPr>
        <w:pStyle w:val="ListNumber"/>
      </w:pPr>
      <w:r>
        <w:t>Explain that production would replace this with live GPS or official timetable feed.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235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rrival-simul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Arrival screen clearly labelled as simulated ETA.</w:t>
      </w:r>
    </w:p>
    <w:p>
      <w:pPr>
        <w:pStyle w:val="Heading2"/>
      </w:pPr>
      <w:r>
        <w:rPr>
          <w:color w:val="7A0C2E"/>
        </w:rPr>
        <w:t>4.5 Bus Stop Detail</w:t>
      </w:r>
    </w:p>
    <w:p>
      <w:pPr>
        <w:pStyle w:val="ListNumber"/>
      </w:pPr>
      <w:r>
        <w:t>Type: Where is the FC bus stop?</w:t>
      </w:r>
    </w:p>
    <w:p>
      <w:pPr>
        <w:pStyle w:val="ListNumber"/>
      </w:pPr>
      <w:r>
        <w:t>The app opens the bus-stop detail screen.</w:t>
      </w:r>
    </w:p>
    <w:p>
      <w:pPr>
        <w:pStyle w:val="ListNumber"/>
      </w:pPr>
      <w:r>
        <w:t>The data-status line tells the administrator whether this is public stop data, verified landmark data, or a prototype mapping.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235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us-stop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Bus stop detail screen with route serving data, status, facilities, and walking note.</w:t>
      </w:r>
    </w:p>
    <w:p>
      <w:pPr>
        <w:pStyle w:val="Heading1"/>
      </w:pPr>
      <w:r>
        <w:rPr>
          <w:color w:val="7A0C2E"/>
        </w:rPr>
        <w:t>5. Staff Demo Operation</w:t>
      </w:r>
    </w:p>
    <w:p>
      <w:pPr>
        <w:pStyle w:val="Heading2"/>
      </w:pPr>
      <w:r>
        <w:rPr>
          <w:color w:val="7A0C2E"/>
        </w:rPr>
        <w:t>5.1 Demo Time Control</w:t>
      </w:r>
    </w:p>
    <w:p>
      <w:r>
        <w:t>The real current time caused a presentation problem because nighttime demos would show routes as closed. The Staff Demo panel now includes a fixed demo clock. Use 10:00 for normal demo, 20:30 to intentionally demonstrate closed-service behavior, or Live device time if required.</w:t>
      </w:r>
    </w:p>
    <w:p>
      <w:pPr>
        <w:pStyle w:val="ListNumber"/>
      </w:pPr>
      <w:r>
        <w:t>Open Staff Demo.</w:t>
      </w:r>
    </w:p>
    <w:p>
      <w:pPr>
        <w:pStyle w:val="ListNumber"/>
      </w:pPr>
      <w:r>
        <w:t>Choose 08:00, 10:00, 13:00, 17:30, 20:30, or Live device time.</w:t>
      </w:r>
    </w:p>
    <w:p>
      <w:pPr>
        <w:pStyle w:val="ListNumber"/>
      </w:pPr>
      <w:r>
        <w:t>Return to Chat and run a schedule or arrival query.</w:t>
      </w:r>
    </w:p>
    <w:p>
      <w:pPr>
        <w:pStyle w:val="ListNumber"/>
      </w:pPr>
      <w:r>
        <w:t>Point out the Time basis row in the response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2358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min-demo-time-contro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Staff Demo time selector plus public-route delay controls.</w:t>
      </w:r>
    </w:p>
    <w:p>
      <w:pPr>
        <w:pStyle w:val="Heading2"/>
      </w:pPr>
      <w:r>
        <w:rPr>
          <w:color w:val="7A0C2E"/>
        </w:rPr>
        <w:t>5.2 Delay Alert And Resolution-Refutation Proof</w:t>
      </w:r>
    </w:p>
    <w:p>
      <w:pPr>
        <w:pStyle w:val="ListNumber"/>
      </w:pPr>
      <w:r>
        <w:t>Open Staff Demo.</w:t>
      </w:r>
    </w:p>
    <w:p>
      <w:pPr>
        <w:pStyle w:val="ListNumber"/>
      </w:pPr>
      <w:r>
        <w:t>Toggle BAS A1/A2 - KP to Lingkaran Ilmu to delayed.</w:t>
      </w:r>
    </w:p>
    <w:p>
      <w:pPr>
        <w:pStyle w:val="ListNumber"/>
      </w:pPr>
      <w:r>
        <w:t>The app runs Resolution.prove('ali', 'route_a').</w:t>
      </w:r>
    </w:p>
    <w:p>
      <w:pPr>
        <w:pStyle w:val="ListNumber"/>
      </w:pPr>
      <w:r>
        <w:t>The proof panel prints P1, P2, P3, P4, the negated goal, R1, R2, R3, and the empty clause.</w:t>
      </w:r>
    </w:p>
    <w:p>
      <w:pPr>
        <w:pStyle w:val="ListNumber"/>
      </w:pPr>
      <w:r>
        <w:t>Open Alerts to show the resulting notification.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235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solution-proo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Staff Demo proof view after triggering route_a delay.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59748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-resolution-proof-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97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Resolution proof trace: empty clause proves NotifyUser(ali, route_a, delay).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235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lerts-after-proo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Alerts screen after a successful proof-triggered delay notification.</w:t>
      </w:r>
    </w:p>
    <w:p>
      <w:pPr>
        <w:pStyle w:val="Heading2"/>
      </w:pPr>
      <w:r>
        <w:rPr>
          <w:color w:val="7A0C2E"/>
        </w:rPr>
        <w:t>5.3 Feedback / Escalation</w:t>
      </w:r>
    </w:p>
    <w:p>
      <w:pPr>
        <w:pStyle w:val="ListNumber"/>
      </w:pPr>
      <w:r>
        <w:t>Open Feedback.</w:t>
      </w:r>
    </w:p>
    <w:p>
      <w:pPr>
        <w:pStyle w:val="ListNumber"/>
      </w:pPr>
      <w:r>
        <w:t>Choose issue type and enter details.</w:t>
      </w:r>
    </w:p>
    <w:p>
      <w:pPr>
        <w:pStyle w:val="ListNumber"/>
      </w:pPr>
      <w:r>
        <w:t>Submit the report.</w:t>
      </w:r>
    </w:p>
    <w:p>
      <w:pPr>
        <w:pStyle w:val="ListNumber"/>
      </w:pPr>
      <w:r>
        <w:t>The log records the issue for staff follow-up in the prototype session.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235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eedback-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270"/>
          <w:sz w:val="18"/>
        </w:rPr>
        <w:t>Feedback log after a sample report is submitted.</w:t>
      </w:r>
    </w:p>
    <w:p>
      <w:pPr>
        <w:pStyle w:val="Heading1"/>
      </w:pPr>
      <w:r>
        <w:rPr>
          <w:color w:val="7A0C2E"/>
        </w:rPr>
        <w:t>6. Configuration Guide</w:t>
      </w:r>
    </w:p>
    <w:p>
      <w:pPr>
        <w:pStyle w:val="Heading2"/>
      </w:pPr>
      <w:r>
        <w:rPr>
          <w:color w:val="7A0C2E"/>
        </w:rPr>
        <w:t>6.1 Add Or Edit A Stop</w:t>
      </w:r>
    </w:p>
    <w:p>
      <w:r>
        <w:t>Edit KB.stops in js/kb.js. Add aliases users might type. Add a status value so the UI can tell the truth about public vs simulated data.</w:t>
      </w:r>
    </w:p>
    <w:p>
      <w:r>
        <w:t>{ id: "p19", name: "P19 / FKE Area", aliases: ["p19", "fke", "electrical"], status: "public stop/area label with faculty alias", landmark: "...", facilities: ["Faculty area"], walking: "..." }</w:t>
      </w:r>
    </w:p>
    <w:p>
      <w:pPr>
        <w:pStyle w:val="Heading2"/>
      </w:pPr>
      <w:r>
        <w:rPr>
          <w:color w:val="7A0C2E"/>
        </w:rPr>
        <w:t>6.2 Add Or Edit A Route</w:t>
      </w:r>
    </w:p>
    <w:p>
      <w:r>
        <w:t>Edit KB.routes in js/kb.js. Keep public route sequences separate from simulated timing values.</w:t>
      </w:r>
    </w:p>
    <w:p>
      <w:r>
        <w:t>{ id: "route_g", name: "BAS G1/G2/G3 - KTR/KTHO/KTDI to SKT", stops: ["ktr","ktho","ktdi","n24","skt","p19","cp"], operating: { start: "07:00", end: "18:30" }, headway: 20, source: "KDOJ public route list; timing simulated." }</w:t>
      </w:r>
    </w:p>
    <w:p>
      <w:pPr>
        <w:pStyle w:val="Heading2"/>
      </w:pPr>
      <w:r>
        <w:rPr>
          <w:color w:val="7A0C2E"/>
        </w:rPr>
        <w:t>6.3 Tune Intent Recognition</w:t>
      </w:r>
    </w:p>
    <w:p>
      <w:pPr>
        <w:pStyle w:val="ListBullet"/>
      </w:pPr>
      <w:r>
        <w:t>Edit CUES in js/intent.js.</w:t>
      </w:r>
    </w:p>
    <w:p>
      <w:pPr>
        <w:pStyle w:val="ListBullet"/>
      </w:pPr>
      <w:r>
        <w:t>Strong cues score 2; weak cues score 1.</w:t>
      </w:r>
    </w:p>
    <w:p>
      <w:pPr>
        <w:pStyle w:val="ListBullet"/>
      </w:pPr>
      <w:r>
        <w:t>Avoid ultra-common words such as bare 'to' and 'from' as strong cues.</w:t>
      </w:r>
    </w:p>
    <w:p>
      <w:pPr>
        <w:pStyle w:val="ListBullet"/>
      </w:pPr>
      <w:r>
        <w:t>After edits, test schedule, route guidance, arrival, bus stop, alerts, feedback, and FAQ queries.</w:t>
      </w:r>
    </w:p>
    <w:p>
      <w:pPr>
        <w:pStyle w:val="Heading2"/>
      </w:pPr>
      <w:r>
        <w:rPr>
          <w:color w:val="7A0C2E"/>
        </w:rPr>
        <w:t>6.4 Change Default Demo Time</w:t>
      </w:r>
    </w:p>
    <w:p>
      <w:r>
        <w:t>Edit KB.clock.demoTime in js/kb.js. The default is 10:00 because it is a reliable presentation time. The Staff Demo selector can override it without editing code.</w:t>
      </w:r>
    </w:p>
    <w:p>
      <w:pPr>
        <w:pStyle w:val="Heading1"/>
      </w:pPr>
      <w:r>
        <w:rPr>
          <w:color w:val="7A0C2E"/>
        </w:rPr>
        <w:t>7.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Symptom</w:t>
            </w:r>
          </w:p>
        </w:tc>
        <w:tc>
          <w:tcPr>
            <w:tcW w:type="dxa" w:w="336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Likely cause</w:t>
            </w:r>
          </w:p>
        </w:tc>
        <w:tc>
          <w:tcPr>
            <w:tcW w:type="dxa" w:w="336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Fix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Blank screen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Script load issue or missing file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Reload; ensure all js/*.js files are present.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Schedule says closed now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Demo/live clock outside operating window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Staff Demo -&gt; Demo time -&gt; 10:00 for normal presentation.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Route missing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No verified direct route in KB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Use CP as interchange or add a verified route sequence; do not invent official data.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Wrong intent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Missing cue phrase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Add the phrase to CUES in js/intent.js and retest.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Proof does not run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Route is not delayed or user is not subscribed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Toggle delay and ensure KB.subscriptions includes ali for route_a.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Edited data not visible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Browser cache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Save and hard-refresh the browser.</w:t>
            </w:r>
          </w:p>
        </w:tc>
      </w:tr>
    </w:tbl>
    <w:p/>
    <w:p>
      <w:pPr>
        <w:pStyle w:val="Heading1"/>
      </w:pPr>
      <w:r>
        <w:rPr>
          <w:color w:val="7A0C2E"/>
        </w:rPr>
        <w:t>8. Rubric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Rubric criterion</w:t>
            </w:r>
          </w:p>
        </w:tc>
        <w:tc>
          <w:tcPr>
            <w:tcW w:type="dxa" w:w="5040"/>
            <w:vAlign w:val="center"/>
            <w:shd w:fill="FFF4D7"/>
          </w:tcPr>
          <w:p>
            <w:r/>
            <w:r>
              <w:rPr>
                <w:b/>
                <w:color w:val="7A0C2E"/>
                <w:sz w:val="18"/>
              </w:rPr>
              <w:t>Evidence in prototype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Originality / Interactive Screen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Phone-frame app, quick actions, free text, intent confidence, RAG-style panel, proof trace, Staff Demo controls.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Problem Solving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Schedule uncertainty, route confusion, arrival uncertainty, delay alerts, and feedback are all covered.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Admin Manual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E2330"/>
                <w:sz w:val="18"/>
              </w:rPr>
              <w:t>This Word manual includes component map, configuration notes, source policy, screenshots, procedures, and troubleshooting.</w:t>
            </w:r>
          </w:p>
        </w:tc>
      </w:tr>
    </w:tbl>
    <w:p/>
    <w:p>
      <w:pPr>
        <w:pStyle w:val="Heading1"/>
      </w:pPr>
      <w:r>
        <w:rPr>
          <w:color w:val="7A0C2E"/>
        </w:rPr>
        <w:t>9. Submission Checklist</w:t>
      </w:r>
    </w:p>
    <w:p>
      <w:pPr>
        <w:pStyle w:val="ListBullet"/>
      </w:pPr>
      <w:r>
        <w:t>Open prototype/index.html or run python3 -m http.server 8000 from the prototype folder.</w:t>
      </w:r>
    </w:p>
    <w:p>
      <w:pPr>
        <w:pStyle w:val="ListBullet"/>
      </w:pPr>
      <w:r>
        <w:t>Use Staff Demo -&gt; Demo time -&gt; 10:00 before presenting schedule and arrival flows.</w:t>
      </w:r>
    </w:p>
    <w:p>
      <w:pPr>
        <w:pStyle w:val="ListBullet"/>
      </w:pPr>
      <w:r>
        <w:t>State clearly that ETA/headway/timetable are simulated POC data.</w:t>
      </w:r>
    </w:p>
    <w:p>
      <w:pPr>
        <w:pStyle w:val="ListBullet"/>
      </w:pPr>
      <w:r>
        <w:t>Use the route source note when asked whether the route data is official.</w:t>
      </w:r>
    </w:p>
    <w:p>
      <w:pPr>
        <w:pStyle w:val="ListBullet"/>
      </w:pPr>
      <w:r>
        <w:t>Show Staff Demo -&gt; delay toggle -&gt; proof trace -&gt; Alerts as the originality highlight.</w:t>
      </w:r>
    </w:p>
    <w:p>
      <w:pPr>
        <w:pStyle w:val="ListBullet"/>
      </w:pPr>
      <w:r>
        <w:t>Submit ADMIN_MANUAL.docx and TransitAI_UTM_Prototype_Demo.pptx with the prototype folder.</w:t>
      </w:r>
    </w:p>
    <w:sectPr w:rsidR="00FC693F" w:rsidRPr="0006063C" w:rsidSect="00034616">
      <w:footerReference w:type="default" r:id="rId1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TransitAI UTM Prototype · Administrator Manual · Group 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E23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7A0C2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7A0C2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7A0C2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