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802394" w:rsidRDefault="00DD342D">
      <w:pPr>
        <w:pStyle w:val="1"/>
        <w:rPr>
          <w:lang w:val="en-US"/>
        </w:rPr>
      </w:pPr>
      <w:r>
        <w:t>PyQt5</w:t>
      </w:r>
      <w:r>
        <w:rPr>
          <w:rFonts w:hint="eastAsia"/>
        </w:rPr>
        <w:t>的</w:t>
      </w:r>
      <w:bookmarkStart w:id="0" w:name="_GoBack"/>
      <w:r w:rsidR="007211F7">
        <w:rPr>
          <w:rFonts w:hint="eastAsia"/>
        </w:rPr>
        <w:t>安装</w:t>
      </w:r>
      <w:bookmarkEnd w:id="0"/>
    </w:p>
    <w:p w:rsidR="00533586" w:rsidRDefault="00802394" w:rsidP="00802394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  <w:r>
        <w:rPr>
          <w:rFonts w:hint="eastAsia"/>
        </w:rPr>
        <w:t>安装</w:t>
      </w:r>
      <w:r>
        <w:rPr>
          <w:rFonts w:hint="eastAsia"/>
        </w:rPr>
        <w:t>PyQt</w:t>
      </w:r>
      <w:r>
        <w:t xml:space="preserve">5 </w:t>
      </w:r>
      <w:r w:rsidRPr="00802394">
        <w:rPr>
          <w:rFonts w:ascii="Courier New" w:eastAsia="宋体" w:hAnsi="Courier New" w:cs="Courier New"/>
          <w:color w:val="FF0000"/>
          <w:sz w:val="24"/>
          <w:szCs w:val="24"/>
          <w:lang w:val="en-US"/>
        </w:rPr>
        <w:t xml:space="preserve"> </w:t>
      </w:r>
      <w:r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>pip</w:t>
      </w:r>
      <w:r w:rsidR="009D1F54">
        <w:rPr>
          <w:rFonts w:ascii="Courier" w:hAnsi="Courier" w:cs="Courier"/>
          <w:color w:val="FF0000"/>
          <w:sz w:val="28"/>
          <w:szCs w:val="28"/>
          <w:lang w:val="en-US" w:eastAsia="ja-JP"/>
        </w:rPr>
        <w:t>3</w:t>
      </w:r>
      <w:r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 install PyQt5</w:t>
      </w:r>
    </w:p>
    <w:p w:rsidR="00C47C1B" w:rsidRDefault="00DD67D6" w:rsidP="00C47C1B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  <w:r>
        <w:rPr>
          <w:rFonts w:ascii="Courier" w:hAnsi="Courier" w:cs="Courier" w:hint="eastAsia"/>
          <w:color w:val="FF0000"/>
          <w:sz w:val="28"/>
          <w:szCs w:val="28"/>
          <w:lang w:val="en-US"/>
        </w:rPr>
        <w:t>镜像安装</w:t>
      </w:r>
      <w:r w:rsidR="00C47C1B">
        <w:rPr>
          <w:rFonts w:ascii="Courier" w:hAnsi="Courier" w:cs="Courier" w:hint="eastAsia"/>
          <w:color w:val="FF0000"/>
          <w:sz w:val="28"/>
          <w:szCs w:val="28"/>
          <w:lang w:val="en-US"/>
        </w:rPr>
        <w:t>：</w:t>
      </w:r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pip</w:t>
      </w:r>
      <w:r w:rsidR="009D1F54">
        <w:rPr>
          <w:rFonts w:ascii="Courier" w:hAnsi="Courier" w:cs="Courier"/>
          <w:color w:val="FF0000"/>
          <w:sz w:val="28"/>
          <w:szCs w:val="28"/>
          <w:lang w:val="en-US" w:eastAsia="ja-JP"/>
        </w:rPr>
        <w:t>3</w:t>
      </w:r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 xml:space="preserve"> install </w:t>
      </w:r>
      <w:r w:rsidR="00C47C1B"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>PyQt5</w:t>
      </w:r>
      <w:r w:rsidR="00C47C1B"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 </w:t>
      </w:r>
      <w:r w:rsidR="0016642E">
        <w:rPr>
          <w:rFonts w:ascii="Courier" w:hAnsi="Courier" w:cs="Courier"/>
          <w:color w:val="FF0000"/>
          <w:sz w:val="28"/>
          <w:szCs w:val="28"/>
          <w:lang w:val="en-US" w:eastAsia="ja-JP"/>
        </w:rPr>
        <w:t>-</w:t>
      </w:r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i </w:t>
      </w:r>
      <w:hyperlink r:id="rId7" w:history="1">
        <w:r w:rsidR="00C47C1B" w:rsidRPr="00C47C1B">
          <w:rPr>
            <w:rFonts w:ascii="Courier" w:hAnsi="Courier" w:cs="Courier" w:hint="eastAsia"/>
            <w:color w:val="FF0000"/>
            <w:sz w:val="28"/>
            <w:szCs w:val="28"/>
            <w:lang w:val="en-US" w:eastAsia="ja-JP"/>
          </w:rPr>
          <w:t>https://pypi.douban.com/simple</w:t>
        </w:r>
      </w:hyperlink>
    </w:p>
    <w:p w:rsidR="009D1F54" w:rsidRDefault="009D1F54" w:rsidP="00C47C1B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</w:p>
    <w:p w:rsidR="009D1F54" w:rsidRDefault="00AC45E3" w:rsidP="00C47C1B">
      <w:pPr>
        <w:rPr>
          <w:rFonts w:ascii="Courier" w:hAnsi="Courier" w:cs="Courier"/>
          <w:color w:val="FF0000"/>
          <w:sz w:val="28"/>
          <w:szCs w:val="28"/>
          <w:lang w:val="en-US"/>
        </w:rPr>
      </w:pPr>
      <w:r>
        <w:rPr>
          <w:rFonts w:ascii="Courier" w:hAnsi="Courier" w:cs="Courier" w:hint="eastAsia"/>
          <w:color w:val="FF0000"/>
          <w:sz w:val="28"/>
          <w:szCs w:val="28"/>
          <w:lang w:val="en-US"/>
        </w:rPr>
        <w:t>示例代码：</w:t>
      </w:r>
    </w:p>
    <w:p w:rsidR="00AC45E3" w:rsidRPr="00AC45E3" w:rsidRDefault="00AC45E3" w:rsidP="00AC4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A9B7C6"/>
          <w:sz w:val="21"/>
          <w:szCs w:val="21"/>
          <w:lang w:val="en-US"/>
        </w:rPr>
      </w:pP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# GUI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窗口控件都在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QtWidgets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模块下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from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PyQt5.QtWidgets </w:t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import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QApplication</w:t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>,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QWidget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import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if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__name__ == </w:t>
      </w:r>
      <w:r w:rsidRPr="00AC45E3">
        <w:rPr>
          <w:rFonts w:ascii="Menlo" w:eastAsia="宋体" w:hAnsi="Menlo" w:cs="Menlo"/>
          <w:color w:val="6A8759"/>
          <w:sz w:val="21"/>
          <w:szCs w:val="21"/>
          <w:lang w:val="en-US"/>
        </w:rPr>
        <w:t>'__main__'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: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# print('sys.argv : ',sys.argv)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  <w:t xml:space="preserve">    # sys.argv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命令行参数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app = QApplication(sys.argv)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widget = QWidget()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widget.show()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# app.exec_()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消息循环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sys.exit()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确保程序完成的退出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sys.exit(app.exec())</w:t>
      </w:r>
    </w:p>
    <w:p w:rsidR="00AC45E3" w:rsidRPr="00AC45E3" w:rsidRDefault="00AC45E3" w:rsidP="00C47C1B">
      <w:pPr>
        <w:rPr>
          <w:rFonts w:ascii="Courier" w:hAnsi="Courier" w:cs="Courier"/>
          <w:color w:val="FF0000"/>
          <w:sz w:val="28"/>
          <w:szCs w:val="28"/>
          <w:lang w:val="en-US"/>
        </w:rPr>
      </w:pPr>
    </w:p>
    <w:p w:rsidR="00DD67D6" w:rsidRDefault="00DD67D6" w:rsidP="00802394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</w:p>
    <w:p w:rsidR="00802394" w:rsidRPr="00802394" w:rsidRDefault="00802394" w:rsidP="00802394">
      <w:pPr>
        <w:rPr>
          <w:rFonts w:ascii="宋体" w:eastAsia="宋体" w:hAnsi="宋体" w:cs="宋体"/>
          <w:color w:val="FF0000"/>
          <w:sz w:val="24"/>
          <w:szCs w:val="24"/>
          <w:lang w:val="en-US"/>
        </w:rPr>
      </w:pPr>
    </w:p>
    <w:sectPr w:rsidR="00802394" w:rsidRPr="00802394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6ED" w:rsidRDefault="006F16ED">
      <w:r>
        <w:separator/>
      </w:r>
    </w:p>
    <w:p w:rsidR="006F16ED" w:rsidRDefault="006F16ED"/>
  </w:endnote>
  <w:endnote w:type="continuationSeparator" w:id="0">
    <w:p w:rsidR="006F16ED" w:rsidRDefault="006F16ED">
      <w:r>
        <w:continuationSeparator/>
      </w:r>
    </w:p>
    <w:p w:rsidR="006F16ED" w:rsidRDefault="006F1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6ED" w:rsidRDefault="006F16ED">
      <w:r>
        <w:separator/>
      </w:r>
    </w:p>
    <w:p w:rsidR="006F16ED" w:rsidRDefault="006F16ED"/>
  </w:footnote>
  <w:footnote w:type="continuationSeparator" w:id="0">
    <w:p w:rsidR="006F16ED" w:rsidRDefault="006F16ED">
      <w:r>
        <w:continuationSeparator/>
      </w:r>
    </w:p>
    <w:p w:rsidR="006F16ED" w:rsidRDefault="006F16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2D"/>
    <w:rsid w:val="0016642E"/>
    <w:rsid w:val="00533586"/>
    <w:rsid w:val="00547C66"/>
    <w:rsid w:val="006F16ED"/>
    <w:rsid w:val="007211F7"/>
    <w:rsid w:val="00802394"/>
    <w:rsid w:val="009D1F54"/>
    <w:rsid w:val="00AC45E3"/>
    <w:rsid w:val="00C35F1A"/>
    <w:rsid w:val="00C47C1B"/>
    <w:rsid w:val="00C9613D"/>
    <w:rsid w:val="00DD342D"/>
    <w:rsid w:val="00DD67D6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47096"/>
  <w15:chartTrackingRefBased/>
  <w15:docId w15:val="{E83F1F40-4AB7-284A-823F-FDFCDC7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AC4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0">
    <w:name w:val="HTML 预设格式 字符"/>
    <w:basedOn w:val="a2"/>
    <w:link w:val="HTML"/>
    <w:uiPriority w:val="99"/>
    <w:semiHidden/>
    <w:rsid w:val="00AC45E3"/>
    <w:rPr>
      <w:rFonts w:ascii="宋体" w:eastAsia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ypi.douban.com/si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ziwen/Library/Containers/com.microsoft.Word/Data/Library/Application%20Support/Microsoft/Office/16.0/DTS/zh-CN%7b69242FC8-5933-9A4D-A613-C7B863D389BA%7d/%7b7F31BEA2-889E-554B-AA16-6308DE9E5F1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{7F31BEA2-889E-554B-AA16-6308DE9E5F1F}tf10002086.dotx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2019-09-29T08:01:00Z</dcterms:created>
  <dcterms:modified xsi:type="dcterms:W3CDTF">2019-10-03T04:40:00Z</dcterms:modified>
</cp:coreProperties>
</file>