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57" w:rsidRDefault="00026D57" w:rsidP="00D62576"/>
    <w:p w:rsidR="00026D57" w:rsidRDefault="00026D57" w:rsidP="00026D57">
      <w:pPr>
        <w:pStyle w:val="1"/>
      </w:pPr>
      <w:r>
        <w:rPr>
          <w:rFonts w:hint="eastAsia"/>
        </w:rPr>
        <w:t>打开p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F92C6A" w:rsidRDefault="00F92C6A" w:rsidP="00026D57">
      <w:pPr>
        <w:rPr>
          <w:rStyle w:val="a8"/>
        </w:rPr>
      </w:pP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F92C6A">
      <w:pPr>
        <w:pStyle w:val="2"/>
      </w:pPr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1C787F" w:rsidRDefault="008A4DE6" w:rsidP="008F19EE">
      <w:pPr>
        <w:ind w:firstLineChars="150" w:firstLine="315"/>
        <w:rPr>
          <w:rFonts w:ascii="Georgia" w:hAnsi="Georg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string.index(’world‘)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1C787F" w:rsidRDefault="001C787F" w:rsidP="001C787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拼接</w:t>
      </w:r>
    </w:p>
    <w:p w:rsidR="00EB6E8E" w:rsidRDefault="00EB6E8E" w:rsidP="00EB6E8E">
      <w:pPr>
        <w:ind w:left="420"/>
      </w:pPr>
      <w:r>
        <w:rPr>
          <w:rFonts w:hint="eastAsia"/>
        </w:rPr>
        <w:t>例子</w:t>
      </w:r>
      <w:r>
        <w:t>：</w:t>
      </w:r>
    </w:p>
    <w:p w:rsidR="00EB6E8E" w:rsidRDefault="00EB6E8E" w:rsidP="00EB6E8E">
      <w:pPr>
        <w:ind w:left="420" w:firstLineChars="50" w:firstLine="105"/>
      </w:pPr>
      <w:r>
        <w:t>l</w:t>
      </w:r>
      <w:r>
        <w:rPr>
          <w:rFonts w:hint="eastAsia"/>
        </w:rPr>
        <w:t>i=</w:t>
      </w:r>
      <w:r>
        <w:t>[`kang`, `chi`</w:t>
      </w:r>
      <w:r w:rsidR="0024136F">
        <w:t>,`ni`,`hao`</w:t>
      </w:r>
      <w:r>
        <w:t>]</w:t>
      </w:r>
    </w:p>
    <w:p w:rsidR="00EB6E8E" w:rsidRDefault="0024136F" w:rsidP="00EB6E8E">
      <w:pPr>
        <w:ind w:left="420"/>
      </w:pPr>
      <w:r>
        <w:rPr>
          <w:rFonts w:hint="eastAsia"/>
        </w:rPr>
        <w:t xml:space="preserve"> str=</w:t>
      </w:r>
      <w:r>
        <w:t>`  `.join(li)</w:t>
      </w:r>
    </w:p>
    <w:p w:rsidR="00E4489D" w:rsidRDefault="0024136F" w:rsidP="008F19EE">
      <w:pPr>
        <w:ind w:left="420"/>
      </w:pPr>
      <w:r>
        <w:t>#str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 xml:space="preserve">kang chi ni hao </w:t>
      </w:r>
    </w:p>
    <w:p w:rsidR="00E4489D" w:rsidRDefault="00E4489D" w:rsidP="00E4489D">
      <w:pPr>
        <w:pStyle w:val="2"/>
      </w:pPr>
      <w:r>
        <w:rPr>
          <w:rFonts w:hint="eastAsia"/>
        </w:rPr>
        <w:t>拆分</w:t>
      </w:r>
    </w:p>
    <w:p w:rsidR="0015196C" w:rsidRDefault="001F0958" w:rsidP="001F0958">
      <w:pPr>
        <w:ind w:left="420"/>
      </w:pPr>
      <w:r>
        <w:rPr>
          <w:rFonts w:hint="eastAsia"/>
        </w:rPr>
        <w:t>例子</w:t>
      </w:r>
      <w:r>
        <w:t>：</w:t>
      </w:r>
    </w:p>
    <w:p w:rsidR="001F0958" w:rsidRDefault="001F0958" w:rsidP="001F0958">
      <w:pPr>
        <w:ind w:left="420" w:firstLineChars="50" w:firstLine="105"/>
      </w:pPr>
      <w:r>
        <w:t>s</w:t>
      </w:r>
      <w:r>
        <w:rPr>
          <w:rFonts w:hint="eastAsia"/>
        </w:rPr>
        <w:t>tr</w:t>
      </w:r>
      <w:r>
        <w:t>=`</w:t>
      </w:r>
      <w:r w:rsidRPr="001F0958">
        <w:rPr>
          <w:rFonts w:hint="eastAsia"/>
        </w:rPr>
        <w:t xml:space="preserve"> </w:t>
      </w:r>
      <w:r>
        <w:rPr>
          <w:rFonts w:hint="eastAsia"/>
        </w:rPr>
        <w:t>kang chi ni hao</w:t>
      </w:r>
      <w:r>
        <w:t xml:space="preserve"> `</w:t>
      </w:r>
    </w:p>
    <w:p w:rsidR="00554D46" w:rsidRDefault="00554D46" w:rsidP="001F0958">
      <w:pPr>
        <w:ind w:left="420" w:firstLineChars="50" w:firstLine="105"/>
      </w:pPr>
      <w:r>
        <w:t>li=str.split(`  `)</w:t>
      </w:r>
    </w:p>
    <w:p w:rsidR="00554D46" w:rsidRDefault="00554D46" w:rsidP="00554D46">
      <w:pPr>
        <w:ind w:left="420" w:firstLineChars="50" w:firstLine="105"/>
      </w:pPr>
      <w:r>
        <w:t>#</w:t>
      </w:r>
      <w:r w:rsidRPr="00554D46">
        <w:t xml:space="preserve"> </w:t>
      </w:r>
      <w:r>
        <w:t>l</w:t>
      </w:r>
      <w:r>
        <w:rPr>
          <w:rFonts w:hint="eastAsia"/>
        </w:rPr>
        <w:t>i=</w:t>
      </w:r>
      <w:r>
        <w:t>[`kang`, `chi`,`ni`,`hao`]</w:t>
      </w:r>
    </w:p>
    <w:p w:rsidR="00554D46" w:rsidRPr="00554D46" w:rsidRDefault="00554D46" w:rsidP="001F0958">
      <w:pPr>
        <w:ind w:left="420" w:firstLineChars="50" w:firstLine="105"/>
      </w:pPr>
    </w:p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DF26BF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913686">
      <w:pPr>
        <w:pStyle w:val="2"/>
      </w:pPr>
      <w:r>
        <w:rPr>
          <w:rFonts w:hint="eastAsia"/>
        </w:rPr>
        <w:lastRenderedPageBreak/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155BAC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D27870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rPr>
          <w:rFonts w:ascii="Consolas" w:hAnsi="Consolas" w:cs="Consolas"/>
          <w:color w:val="A9B7C6"/>
        </w:rPr>
        <w:t>wb.remove</w:t>
      </w:r>
      <w:r>
        <w:rPr>
          <w:rFonts w:ascii="Consolas" w:hAnsi="Consolas" w:cs="Consolas" w:hint="eastAsia"/>
          <w:color w:val="A9B7C6"/>
        </w:rPr>
        <w:t>（</w:t>
      </w:r>
      <w:r w:rsidR="00D27870">
        <w:rPr>
          <w:rFonts w:ascii="Consolas" w:hAnsi="Consolas" w:cs="Consolas" w:hint="eastAsia"/>
          <w:color w:val="A9B7C6"/>
        </w:rPr>
        <w:t>sheet</w:t>
      </w:r>
      <w:r w:rsidR="00D27870">
        <w:rPr>
          <w:rFonts w:ascii="Consolas" w:hAnsi="Consolas" w:cs="Consolas" w:hint="eastAsia"/>
          <w:color w:val="A9B7C6"/>
        </w:rPr>
        <w:t>对象</w:t>
      </w:r>
      <w:r>
        <w:rPr>
          <w:rFonts w:ascii="Consolas" w:hAnsi="Consolas" w:cs="Consolas" w:hint="eastAsia"/>
          <w:color w:val="A9B7C6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C160EC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C055F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  <w:bCs w:val="0"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5A555A">
      <w:pPr>
        <w:pStyle w:val="2"/>
      </w:pPr>
      <w:r>
        <w:rPr>
          <w:rFonts w:hint="eastAsia"/>
        </w:rPr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  <w:bCs w:val="0"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D0381C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871C0C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P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D0381C" w:rsidRDefault="004D3829" w:rsidP="0039193E">
      <w:pPr>
        <w:pStyle w:val="1"/>
      </w:pPr>
      <w:r>
        <w:lastRenderedPageBreak/>
        <w:t>O</w:t>
      </w:r>
      <w:r>
        <w:rPr>
          <w:rFonts w:hint="eastAsia"/>
        </w:rPr>
        <w:t>s 操作</w:t>
      </w:r>
      <w:r>
        <w:t>文件和目录</w:t>
      </w:r>
    </w:p>
    <w:p w:rsidR="00B823FE" w:rsidRPr="00B823FE" w:rsidRDefault="00B823FE" w:rsidP="00B823FE">
      <w:pPr>
        <w:pStyle w:val="2"/>
        <w:rPr>
          <w:rFonts w:hint="eastAsia"/>
        </w:rPr>
      </w:pPr>
      <w:hyperlink r:id="rId9" w:history="1">
        <w:r w:rsidRPr="00B823FE">
          <w:t>os.chdir(path)</w:t>
        </w:r>
      </w:hyperlink>
      <w:r w:rsidR="00321327">
        <w:t xml:space="preserve"> </w:t>
      </w:r>
      <w:r w:rsidRPr="0086314C">
        <w:t>改变当前工作目录</w:t>
      </w:r>
    </w:p>
    <w:p w:rsidR="004D3829" w:rsidRDefault="006408FB" w:rsidP="00122B51">
      <w:pPr>
        <w:pStyle w:val="2"/>
      </w:pPr>
      <w:r w:rsidRPr="006408FB">
        <w:t>os.listdir(rootPath)</w:t>
      </w:r>
      <w:r w:rsidR="00997A1A" w:rsidRPr="00997A1A">
        <w:rPr>
          <w:rFonts w:hint="eastAsia"/>
        </w:rPr>
        <w:t xml:space="preserve"> </w:t>
      </w:r>
      <w:r w:rsidR="00997A1A">
        <w:rPr>
          <w:rFonts w:hint="eastAsia"/>
        </w:rPr>
        <w:t>取得</w:t>
      </w:r>
      <w:r w:rsidR="00997A1A">
        <w:t>一个目录下所有文件和目录名字</w:t>
      </w:r>
      <w:r w:rsidR="00997A1A">
        <w:rPr>
          <w:rFonts w:hint="eastAsia"/>
        </w:rPr>
        <w:t xml:space="preserve">  </w:t>
      </w:r>
    </w:p>
    <w:p w:rsidR="00640E39" w:rsidRPr="00640E39" w:rsidRDefault="00CA5D82" w:rsidP="00640E39">
      <w:pPr>
        <w:pStyle w:val="2"/>
      </w:pPr>
      <w:r>
        <w:t>os.path.isdir(filename)</w:t>
      </w:r>
      <w:r w:rsidR="007A3C87">
        <w:t xml:space="preserve"> </w:t>
      </w:r>
      <w:bookmarkStart w:id="1" w:name="_GoBack"/>
      <w:bookmarkEnd w:id="1"/>
      <w:r w:rsidR="00C777DE">
        <w:rPr>
          <w:rFonts w:hint="eastAsia"/>
        </w:rPr>
        <w:t>判断</w:t>
      </w:r>
      <w:r w:rsidR="00C777DE">
        <w:t>是否是目录</w:t>
      </w:r>
      <w:r w:rsidR="00C777DE">
        <w:t xml:space="preserve"> </w:t>
      </w:r>
      <w:r w:rsidR="0008171D" w:rsidRPr="0008171D">
        <w:t xml:space="preserve"> </w:t>
      </w:r>
      <w:r w:rsidR="0008171D">
        <w:t xml:space="preserve"> </w:t>
      </w:r>
    </w:p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1360FC" w:rsidRPr="00AA7089" w:rsidRDefault="001360FC" w:rsidP="001360FC">
      <w:pPr>
        <w:pStyle w:val="2"/>
      </w:pPr>
      <w:r w:rsidRPr="00143A16">
        <w:rPr>
          <w:b/>
          <w:bCs w:val="0"/>
        </w:rPr>
        <w:t>open(</w:t>
      </w:r>
      <w:r>
        <w:rPr>
          <w:b/>
          <w:bCs w:val="0"/>
        </w:rPr>
        <w:t>filename</w:t>
      </w:r>
      <w:r>
        <w:rPr>
          <w:rFonts w:hint="eastAsia"/>
          <w:b/>
          <w:bCs w:val="0"/>
        </w:rPr>
        <w:t>，</w:t>
      </w:r>
      <w:r>
        <w:rPr>
          <w:rFonts w:hint="eastAsia"/>
          <w:b/>
          <w:bCs w:val="0"/>
        </w:rPr>
        <w:t>m</w:t>
      </w:r>
      <w:r>
        <w:rPr>
          <w:b/>
          <w:bCs w:val="0"/>
        </w:rPr>
        <w:t>ode=’r’</w:t>
      </w:r>
      <w:r w:rsidR="00F62761">
        <w:rPr>
          <w:rFonts w:hint="eastAsia"/>
          <w:b/>
          <w:bCs w:val="0"/>
        </w:rPr>
        <w:t>，</w:t>
      </w:r>
      <w:r w:rsidR="00F62761">
        <w:rPr>
          <w:rFonts w:hint="eastAsia"/>
          <w:b/>
          <w:bCs w:val="0"/>
        </w:rPr>
        <w:t>encoding=</w:t>
      </w:r>
      <w:r w:rsidR="00F62761">
        <w:rPr>
          <w:b/>
          <w:bCs w:val="0"/>
        </w:rPr>
        <w:t>’’</w:t>
      </w:r>
      <w:r w:rsidRPr="00143A16">
        <w:rPr>
          <w:b/>
          <w:bCs w:val="0"/>
        </w:rPr>
        <w:t>)</w:t>
      </w:r>
      <w:r>
        <w:rPr>
          <w:b/>
          <w:bCs w:val="0"/>
        </w:rP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Default="00F62761" w:rsidP="001360FC">
      <w:r>
        <w:tab/>
      </w:r>
      <w:r w:rsidR="00654DEF">
        <w:rPr>
          <w:rFonts w:hint="eastAsia"/>
        </w:rPr>
        <w:t>参数</w:t>
      </w:r>
      <w:r>
        <w:t>encoding</w:t>
      </w:r>
      <w:r w:rsidR="001D134E">
        <w:t xml:space="preserve">: </w:t>
      </w:r>
      <w:r w:rsidR="001D134E">
        <w:rPr>
          <w:rFonts w:hint="eastAsia"/>
        </w:rPr>
        <w:t>可取值</w:t>
      </w:r>
      <w:r w:rsidR="001D134E">
        <w:t>“utf-8”“</w:t>
      </w:r>
      <w:r w:rsidR="001D134E" w:rsidRPr="001D134E">
        <w:rPr>
          <w:rFonts w:hint="eastAsia"/>
        </w:rPr>
        <w:t xml:space="preserve"> gb18030</w:t>
      </w:r>
      <w:r w:rsidR="001D134E">
        <w:t>”</w:t>
      </w:r>
      <w:r w:rsidR="001D134E">
        <w:rPr>
          <w:rFonts w:hint="eastAsia"/>
        </w:rPr>
        <w:t>等</w:t>
      </w:r>
      <w:r w:rsidR="001D134E">
        <w:t>等。</w:t>
      </w:r>
    </w:p>
    <w:p w:rsidR="00F62761" w:rsidRPr="002F501E" w:rsidRDefault="00F62761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1360FC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1360FC">
      <w:pPr>
        <w:pStyle w:val="2"/>
      </w:pPr>
      <w:r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1360FC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t>日期</w:t>
      </w:r>
      <w:r>
        <w:t>和时间</w:t>
      </w:r>
    </w:p>
    <w:p w:rsidR="004115BB" w:rsidRDefault="004115BB" w:rsidP="001E6BB7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2" w:name="datetime"/>
      <w:r w:rsidRPr="00210798">
        <w:rPr>
          <w:b/>
          <w:bCs/>
        </w:rPr>
        <w:t>datetime</w:t>
      </w:r>
      <w:bookmarkEnd w:id="2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3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3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4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4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5" w:name="datetime-__gt__"/>
      <w:r w:rsidRPr="00171825">
        <w:rPr>
          <w:rFonts w:hint="eastAsia"/>
        </w:rPr>
        <w:t>_gt__</w:t>
      </w:r>
      <w:bookmarkEnd w:id="5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6" w:name="timedelta"/>
      <w:r w:rsidRPr="002865D2">
        <w:t>timedelta</w:t>
      </w:r>
      <w:bookmarkEnd w:id="6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7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7"/>
      <w:r w:rsidRPr="00FC215C">
        <w:rPr>
          <w:rFonts w:hint="eastAsia"/>
        </w:rPr>
        <w:t>(...)</w:t>
      </w:r>
    </w:p>
    <w:p w:rsid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EE01BD" w:rsidRDefault="00EE01BD" w:rsidP="00FC215C"/>
    <w:p w:rsidR="00EE01BD" w:rsidRDefault="00EE01BD" w:rsidP="00EE01BD">
      <w:pPr>
        <w:pStyle w:val="3"/>
      </w:pPr>
      <w:r>
        <w:rPr>
          <w:rFonts w:hint="eastAsia"/>
        </w:rPr>
        <w:t>根据</w:t>
      </w:r>
      <w:r>
        <w:t>时间戳返回</w:t>
      </w:r>
      <w:r>
        <w:rPr>
          <w:rFonts w:hint="eastAsia"/>
        </w:rPr>
        <w:t xml:space="preserve">datetime  </w:t>
      </w:r>
      <w:r w:rsidRPr="00EE01BD">
        <w:t>utcfromtimestamp</w:t>
      </w:r>
      <w:r>
        <w:t>()</w:t>
      </w:r>
    </w:p>
    <w:p w:rsidR="00EE01BD" w:rsidRDefault="00EE01BD" w:rsidP="00EE01B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EE01BD" w:rsidRPr="00EE01BD" w:rsidRDefault="00EE01BD" w:rsidP="00EE01B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例子</w:t>
      </w:r>
      <w: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.datetime.utcfromtimestamp(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.time())</w:t>
      </w:r>
    </w:p>
    <w:p w:rsidR="00EE01BD" w:rsidRDefault="00EE01BD" w:rsidP="00EE01BD">
      <w:pPr>
        <w:ind w:firstLineChars="350" w:firstLine="630"/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返回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.datetime(2017, 3, 22, 8, 29, 7, </w:t>
      </w:r>
      <w:r w:rsidRPr="00EE01BD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654272)</w:t>
      </w:r>
    </w:p>
    <w:p w:rsidR="00D97FC4" w:rsidRDefault="00D97FC4" w:rsidP="00FC215C"/>
    <w:p w:rsidR="00D97FC4" w:rsidRDefault="00D97FC4" w:rsidP="00D97FC4">
      <w:pPr>
        <w:pStyle w:val="3"/>
      </w:pPr>
      <w:r>
        <w:rPr>
          <w:rFonts w:hint="eastAsia"/>
        </w:rPr>
        <w:t>格式化</w:t>
      </w:r>
      <w:r>
        <w:t>输入</w:t>
      </w:r>
      <w:r w:rsidR="006B36AE"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</w:t>
      </w:r>
      <w:r w:rsidR="006B36AE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6B36AE" w:rsidRDefault="006B36AE" w:rsidP="00D97FC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="0033784D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D97FC4" w:rsidRPr="00D97FC4" w:rsidRDefault="00D97FC4" w:rsidP="00D97FC4">
      <w:pPr>
        <w:widowControl/>
        <w:jc w:val="left"/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例子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datetime.datetime.strptime(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'2017-3-22 15:25','%Y-%m-%d %H:%M')</w:t>
      </w:r>
    </w:p>
    <w:p w:rsidR="00D97FC4" w:rsidRPr="00D97FC4" w:rsidRDefault="006B36AE" w:rsidP="0013466D">
      <w:pPr>
        <w:ind w:firstLineChars="300" w:firstLine="540"/>
      </w:pP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：</w:t>
      </w:r>
      <w:r w:rsidR="00D97FC4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 xml:space="preserve">datetime.datetime(2017, 3, 22, 15, </w:t>
      </w:r>
      <w:r w:rsidR="00D97FC4" w:rsidRPr="00D97FC4"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  <w:t>25)</w:t>
      </w:r>
    </w:p>
    <w:p w:rsidR="00D97FC4" w:rsidRPr="00D97FC4" w:rsidRDefault="00D97FC4" w:rsidP="00FC215C"/>
    <w:p w:rsidR="00B95508" w:rsidRDefault="00651046" w:rsidP="00B95508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lastRenderedPageBreak/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10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2A1747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2A1747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2A1747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2A1747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2A1747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Default="002A1747" w:rsidP="00E5762F"/>
    <w:p w:rsidR="000A742E" w:rsidRDefault="000A742E" w:rsidP="00F21454">
      <w:pPr>
        <w:pStyle w:val="1"/>
      </w:pPr>
      <w:r>
        <w:lastRenderedPageBreak/>
        <w:t>Pytorch</w:t>
      </w:r>
    </w:p>
    <w:p w:rsidR="000A742E" w:rsidRDefault="00525C30" w:rsidP="00525C30">
      <w:pPr>
        <w:pStyle w:val="2"/>
      </w:pPr>
      <w:r>
        <w:rPr>
          <w:rFonts w:hint="eastAsia"/>
        </w:rPr>
        <w:t>安装</w:t>
      </w:r>
    </w:p>
    <w:p w:rsidR="00F21DBE" w:rsidRDefault="001F3EC9" w:rsidP="00F21DBE">
      <w:r>
        <w:rPr>
          <w:rFonts w:hint="eastAsia"/>
        </w:rPr>
        <w:t>方法</w:t>
      </w:r>
      <w:r>
        <w:t>一：</w:t>
      </w:r>
      <w:r w:rsidR="00F26218">
        <w:rPr>
          <w:rFonts w:hint="eastAsia"/>
        </w:rPr>
        <w:t>官网</w:t>
      </w:r>
      <w:r w:rsidR="00F26218">
        <w:t>上</w:t>
      </w:r>
      <w:hyperlink r:id="rId11" w:history="1">
        <w:r w:rsidR="00F26218">
          <w:rPr>
            <w:rStyle w:val="a8"/>
          </w:rPr>
          <w:t>https://pytorch.org/</w:t>
        </w:r>
      </w:hyperlink>
    </w:p>
    <w:p w:rsidR="00F26218" w:rsidRDefault="00F26218" w:rsidP="00F21DBE">
      <w:r>
        <w:rPr>
          <w:noProof/>
        </w:rPr>
        <w:drawing>
          <wp:inline distT="0" distB="0" distL="0" distR="0" wp14:anchorId="2B88DB2D" wp14:editId="3AC48F01">
            <wp:extent cx="3575713" cy="268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85" cy="2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9" w:rsidRDefault="00F26218" w:rsidP="00F21DBE">
      <w:r>
        <w:rPr>
          <w:rFonts w:hint="eastAsia"/>
        </w:rPr>
        <w:t>红圈</w:t>
      </w:r>
      <w:r>
        <w:t>处有命令。有</w:t>
      </w:r>
      <w:r>
        <w:rPr>
          <w:rFonts w:hint="eastAsia"/>
        </w:rPr>
        <w:t>pip、conda等</w:t>
      </w:r>
      <w:r>
        <w:t>方式。</w:t>
      </w:r>
    </w:p>
    <w:p w:rsidR="001F3EC9" w:rsidRDefault="001F3EC9" w:rsidP="00F21DBE"/>
    <w:p w:rsidR="00F26218" w:rsidRDefault="001F3EC9" w:rsidP="00F21DBE">
      <w:r>
        <w:rPr>
          <w:rFonts w:hint="eastAsia"/>
        </w:rPr>
        <w:t>方法</w:t>
      </w:r>
      <w:r>
        <w:t>二：</w:t>
      </w:r>
      <w:r w:rsidR="00903489">
        <w:rPr>
          <w:rFonts w:hint="eastAsia"/>
        </w:rPr>
        <w:t>或者直接</w:t>
      </w:r>
      <w:r w:rsidR="00903489">
        <w:t>在Anaconda</w:t>
      </w:r>
      <w:r w:rsidR="00903489">
        <w:rPr>
          <w:rFonts w:hint="eastAsia"/>
        </w:rPr>
        <w:t>上</w:t>
      </w:r>
      <w:r w:rsidR="00903489">
        <w:t>使用图形界面安装。</w:t>
      </w:r>
    </w:p>
    <w:p w:rsidR="001F3EC9" w:rsidRDefault="001F3EC9" w:rsidP="00F21DBE">
      <w:r>
        <w:rPr>
          <w:noProof/>
        </w:rPr>
        <w:drawing>
          <wp:inline distT="0" distB="0" distL="0" distR="0" wp14:anchorId="665160F7" wp14:editId="380E894C">
            <wp:extent cx="527431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FC" w:rsidRDefault="001951FC" w:rsidP="00F21DBE"/>
    <w:p w:rsidR="001951FC" w:rsidRDefault="001951FC" w:rsidP="00F21DBE"/>
    <w:p w:rsidR="001951FC" w:rsidRPr="00F21DBE" w:rsidRDefault="001951FC" w:rsidP="00F21DBE"/>
    <w:sectPr w:rsidR="001951FC" w:rsidRPr="00F21DBE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B7C" w:rsidRDefault="00E31B7C" w:rsidP="001C421A">
      <w:r>
        <w:separator/>
      </w:r>
    </w:p>
  </w:endnote>
  <w:endnote w:type="continuationSeparator" w:id="0">
    <w:p w:rsidR="00E31B7C" w:rsidRDefault="00E31B7C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roid Sans Fallback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roid Sans Fallback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B7C" w:rsidRDefault="00E31B7C" w:rsidP="001C421A">
      <w:r>
        <w:separator/>
      </w:r>
    </w:p>
  </w:footnote>
  <w:footnote w:type="continuationSeparator" w:id="0">
    <w:p w:rsidR="00E31B7C" w:rsidRDefault="00E31B7C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6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0"/>
  </w:num>
  <w:num w:numId="16">
    <w:abstractNumId w:val="8"/>
  </w:num>
  <w:num w:numId="17">
    <w:abstractNumId w:val="8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6D57"/>
    <w:rsid w:val="00027B98"/>
    <w:rsid w:val="0007318A"/>
    <w:rsid w:val="0008171D"/>
    <w:rsid w:val="000A742E"/>
    <w:rsid w:val="000B60C6"/>
    <w:rsid w:val="000B6402"/>
    <w:rsid w:val="000E29D2"/>
    <w:rsid w:val="000E2D8A"/>
    <w:rsid w:val="000E7E8D"/>
    <w:rsid w:val="000F4C67"/>
    <w:rsid w:val="00110A1D"/>
    <w:rsid w:val="00120D77"/>
    <w:rsid w:val="00122B51"/>
    <w:rsid w:val="00130D96"/>
    <w:rsid w:val="0013466D"/>
    <w:rsid w:val="001360FC"/>
    <w:rsid w:val="00143A16"/>
    <w:rsid w:val="0015196C"/>
    <w:rsid w:val="001552DD"/>
    <w:rsid w:val="00155BAC"/>
    <w:rsid w:val="00157DCA"/>
    <w:rsid w:val="00162B6D"/>
    <w:rsid w:val="00170CE8"/>
    <w:rsid w:val="00171825"/>
    <w:rsid w:val="00180139"/>
    <w:rsid w:val="00183637"/>
    <w:rsid w:val="00184EE5"/>
    <w:rsid w:val="00190EFB"/>
    <w:rsid w:val="001930AD"/>
    <w:rsid w:val="001944CD"/>
    <w:rsid w:val="001951FC"/>
    <w:rsid w:val="001A032E"/>
    <w:rsid w:val="001A5BE0"/>
    <w:rsid w:val="001B2B87"/>
    <w:rsid w:val="001B4141"/>
    <w:rsid w:val="001B52AB"/>
    <w:rsid w:val="001C421A"/>
    <w:rsid w:val="001C5797"/>
    <w:rsid w:val="001C787F"/>
    <w:rsid w:val="001D0334"/>
    <w:rsid w:val="001D134E"/>
    <w:rsid w:val="001D259D"/>
    <w:rsid w:val="001E35A9"/>
    <w:rsid w:val="001E42DD"/>
    <w:rsid w:val="001E6BB7"/>
    <w:rsid w:val="001F0958"/>
    <w:rsid w:val="001F3744"/>
    <w:rsid w:val="001F3EC9"/>
    <w:rsid w:val="00203C62"/>
    <w:rsid w:val="00206B61"/>
    <w:rsid w:val="00210798"/>
    <w:rsid w:val="00234119"/>
    <w:rsid w:val="0024136F"/>
    <w:rsid w:val="00255338"/>
    <w:rsid w:val="00257513"/>
    <w:rsid w:val="00263779"/>
    <w:rsid w:val="00265D3C"/>
    <w:rsid w:val="00271981"/>
    <w:rsid w:val="0027677C"/>
    <w:rsid w:val="002821E4"/>
    <w:rsid w:val="002865D2"/>
    <w:rsid w:val="0028663F"/>
    <w:rsid w:val="002A1747"/>
    <w:rsid w:val="002A42B7"/>
    <w:rsid w:val="002A6C65"/>
    <w:rsid w:val="002A749C"/>
    <w:rsid w:val="002B7681"/>
    <w:rsid w:val="002C210C"/>
    <w:rsid w:val="002D25B0"/>
    <w:rsid w:val="0030058D"/>
    <w:rsid w:val="00321327"/>
    <w:rsid w:val="0032721D"/>
    <w:rsid w:val="0033334F"/>
    <w:rsid w:val="0033784D"/>
    <w:rsid w:val="00341FBD"/>
    <w:rsid w:val="00342063"/>
    <w:rsid w:val="003606A6"/>
    <w:rsid w:val="00366CED"/>
    <w:rsid w:val="00367467"/>
    <w:rsid w:val="0037779D"/>
    <w:rsid w:val="0038767F"/>
    <w:rsid w:val="0039193E"/>
    <w:rsid w:val="003A34BD"/>
    <w:rsid w:val="003A6999"/>
    <w:rsid w:val="003B32AD"/>
    <w:rsid w:val="003C1EF3"/>
    <w:rsid w:val="003D0036"/>
    <w:rsid w:val="003D6EEE"/>
    <w:rsid w:val="003D743C"/>
    <w:rsid w:val="003E1A42"/>
    <w:rsid w:val="003E4BED"/>
    <w:rsid w:val="003E7D95"/>
    <w:rsid w:val="003F615D"/>
    <w:rsid w:val="003F75F7"/>
    <w:rsid w:val="004115BB"/>
    <w:rsid w:val="004156AB"/>
    <w:rsid w:val="00416BAC"/>
    <w:rsid w:val="00421006"/>
    <w:rsid w:val="00465FAA"/>
    <w:rsid w:val="00497CEA"/>
    <w:rsid w:val="00497E0B"/>
    <w:rsid w:val="004A141F"/>
    <w:rsid w:val="004B0B67"/>
    <w:rsid w:val="004B58F9"/>
    <w:rsid w:val="004C3013"/>
    <w:rsid w:val="004D2A8B"/>
    <w:rsid w:val="004D3829"/>
    <w:rsid w:val="004D71EB"/>
    <w:rsid w:val="004F658F"/>
    <w:rsid w:val="004F76A7"/>
    <w:rsid w:val="0051208F"/>
    <w:rsid w:val="00525C30"/>
    <w:rsid w:val="00531B78"/>
    <w:rsid w:val="005455D1"/>
    <w:rsid w:val="00554D46"/>
    <w:rsid w:val="005655DB"/>
    <w:rsid w:val="0057259C"/>
    <w:rsid w:val="00573F88"/>
    <w:rsid w:val="0059078D"/>
    <w:rsid w:val="0059599D"/>
    <w:rsid w:val="005A5169"/>
    <w:rsid w:val="005A555A"/>
    <w:rsid w:val="005A61CD"/>
    <w:rsid w:val="005A7963"/>
    <w:rsid w:val="005B75E0"/>
    <w:rsid w:val="005C0673"/>
    <w:rsid w:val="005C1806"/>
    <w:rsid w:val="005D5435"/>
    <w:rsid w:val="005F1D90"/>
    <w:rsid w:val="00601168"/>
    <w:rsid w:val="00602A42"/>
    <w:rsid w:val="00611CDB"/>
    <w:rsid w:val="006162CB"/>
    <w:rsid w:val="0062357C"/>
    <w:rsid w:val="00634496"/>
    <w:rsid w:val="00635804"/>
    <w:rsid w:val="006408FB"/>
    <w:rsid w:val="00640E39"/>
    <w:rsid w:val="0064169F"/>
    <w:rsid w:val="00651046"/>
    <w:rsid w:val="00654DEF"/>
    <w:rsid w:val="00657C17"/>
    <w:rsid w:val="006868EF"/>
    <w:rsid w:val="006901AF"/>
    <w:rsid w:val="00693C3C"/>
    <w:rsid w:val="006A60F0"/>
    <w:rsid w:val="006B36AE"/>
    <w:rsid w:val="006C2656"/>
    <w:rsid w:val="006C270A"/>
    <w:rsid w:val="006C5D1B"/>
    <w:rsid w:val="006C5DC9"/>
    <w:rsid w:val="006D67CC"/>
    <w:rsid w:val="006F5BF6"/>
    <w:rsid w:val="006F6DD2"/>
    <w:rsid w:val="00703350"/>
    <w:rsid w:val="00704566"/>
    <w:rsid w:val="00713B7C"/>
    <w:rsid w:val="00714E84"/>
    <w:rsid w:val="00716892"/>
    <w:rsid w:val="00731062"/>
    <w:rsid w:val="007313D3"/>
    <w:rsid w:val="00733AFB"/>
    <w:rsid w:val="00750894"/>
    <w:rsid w:val="00756101"/>
    <w:rsid w:val="00757661"/>
    <w:rsid w:val="00762A4C"/>
    <w:rsid w:val="00765B5D"/>
    <w:rsid w:val="00767D3B"/>
    <w:rsid w:val="007716C0"/>
    <w:rsid w:val="00773182"/>
    <w:rsid w:val="00791FF3"/>
    <w:rsid w:val="007A10C5"/>
    <w:rsid w:val="007A3C87"/>
    <w:rsid w:val="007D2BF6"/>
    <w:rsid w:val="007D4205"/>
    <w:rsid w:val="007E7FF6"/>
    <w:rsid w:val="007F1136"/>
    <w:rsid w:val="00807EB1"/>
    <w:rsid w:val="00812B40"/>
    <w:rsid w:val="00831F2D"/>
    <w:rsid w:val="0086314C"/>
    <w:rsid w:val="00871C0C"/>
    <w:rsid w:val="008A4DE6"/>
    <w:rsid w:val="008B352D"/>
    <w:rsid w:val="008C5286"/>
    <w:rsid w:val="008D1B5F"/>
    <w:rsid w:val="008D6367"/>
    <w:rsid w:val="008F19EE"/>
    <w:rsid w:val="008F6C70"/>
    <w:rsid w:val="008F73C1"/>
    <w:rsid w:val="008F76DA"/>
    <w:rsid w:val="00903489"/>
    <w:rsid w:val="00913686"/>
    <w:rsid w:val="00915A47"/>
    <w:rsid w:val="0092300A"/>
    <w:rsid w:val="009240BA"/>
    <w:rsid w:val="00924B9F"/>
    <w:rsid w:val="00927E4B"/>
    <w:rsid w:val="0093492E"/>
    <w:rsid w:val="00936B2D"/>
    <w:rsid w:val="00961571"/>
    <w:rsid w:val="009718E2"/>
    <w:rsid w:val="0098646C"/>
    <w:rsid w:val="00997A1A"/>
    <w:rsid w:val="009A14D4"/>
    <w:rsid w:val="009B0C0F"/>
    <w:rsid w:val="009B2B26"/>
    <w:rsid w:val="009B36C2"/>
    <w:rsid w:val="009B5835"/>
    <w:rsid w:val="009B77F5"/>
    <w:rsid w:val="009D24A3"/>
    <w:rsid w:val="009D5367"/>
    <w:rsid w:val="00A22A58"/>
    <w:rsid w:val="00A31F31"/>
    <w:rsid w:val="00A46A83"/>
    <w:rsid w:val="00A760B4"/>
    <w:rsid w:val="00A91267"/>
    <w:rsid w:val="00AA4D53"/>
    <w:rsid w:val="00AA7089"/>
    <w:rsid w:val="00AB7013"/>
    <w:rsid w:val="00AC54F7"/>
    <w:rsid w:val="00AC7B83"/>
    <w:rsid w:val="00AE20A2"/>
    <w:rsid w:val="00B131C1"/>
    <w:rsid w:val="00B221B8"/>
    <w:rsid w:val="00B27D91"/>
    <w:rsid w:val="00B30AF4"/>
    <w:rsid w:val="00B418D7"/>
    <w:rsid w:val="00B424A9"/>
    <w:rsid w:val="00B50D35"/>
    <w:rsid w:val="00B556FA"/>
    <w:rsid w:val="00B57318"/>
    <w:rsid w:val="00B74D71"/>
    <w:rsid w:val="00B823FE"/>
    <w:rsid w:val="00B83748"/>
    <w:rsid w:val="00B84EC5"/>
    <w:rsid w:val="00B90357"/>
    <w:rsid w:val="00B95508"/>
    <w:rsid w:val="00BA5515"/>
    <w:rsid w:val="00BB3B23"/>
    <w:rsid w:val="00BB4660"/>
    <w:rsid w:val="00BC134D"/>
    <w:rsid w:val="00BC28C3"/>
    <w:rsid w:val="00BC3D0C"/>
    <w:rsid w:val="00BD3D89"/>
    <w:rsid w:val="00BF03E0"/>
    <w:rsid w:val="00BF7FCF"/>
    <w:rsid w:val="00C055FA"/>
    <w:rsid w:val="00C1023D"/>
    <w:rsid w:val="00C160EC"/>
    <w:rsid w:val="00C248BA"/>
    <w:rsid w:val="00C52999"/>
    <w:rsid w:val="00C72233"/>
    <w:rsid w:val="00C777DE"/>
    <w:rsid w:val="00C817F7"/>
    <w:rsid w:val="00C8474A"/>
    <w:rsid w:val="00CA5380"/>
    <w:rsid w:val="00CA5D82"/>
    <w:rsid w:val="00CA5E64"/>
    <w:rsid w:val="00CC05EC"/>
    <w:rsid w:val="00CF6C1E"/>
    <w:rsid w:val="00D0381C"/>
    <w:rsid w:val="00D05363"/>
    <w:rsid w:val="00D059BE"/>
    <w:rsid w:val="00D066F3"/>
    <w:rsid w:val="00D07C96"/>
    <w:rsid w:val="00D131EA"/>
    <w:rsid w:val="00D179E9"/>
    <w:rsid w:val="00D27870"/>
    <w:rsid w:val="00D31802"/>
    <w:rsid w:val="00D32C30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97FC4"/>
    <w:rsid w:val="00DB603E"/>
    <w:rsid w:val="00DC4060"/>
    <w:rsid w:val="00DD72D1"/>
    <w:rsid w:val="00DF26BF"/>
    <w:rsid w:val="00E06814"/>
    <w:rsid w:val="00E31B7C"/>
    <w:rsid w:val="00E350BB"/>
    <w:rsid w:val="00E37FA0"/>
    <w:rsid w:val="00E4489D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B6E8E"/>
    <w:rsid w:val="00EC201F"/>
    <w:rsid w:val="00EC4B3F"/>
    <w:rsid w:val="00EE01BD"/>
    <w:rsid w:val="00EE2078"/>
    <w:rsid w:val="00EF0095"/>
    <w:rsid w:val="00EF5B17"/>
    <w:rsid w:val="00EF62B7"/>
    <w:rsid w:val="00F15CBB"/>
    <w:rsid w:val="00F21454"/>
    <w:rsid w:val="00F2190E"/>
    <w:rsid w:val="00F21DBE"/>
    <w:rsid w:val="00F2255B"/>
    <w:rsid w:val="00F26218"/>
    <w:rsid w:val="00F41437"/>
    <w:rsid w:val="00F62761"/>
    <w:rsid w:val="00F92C6A"/>
    <w:rsid w:val="00F93EAD"/>
    <w:rsid w:val="00F95CCF"/>
    <w:rsid w:val="00FC215C"/>
    <w:rsid w:val="00FE3F8A"/>
    <w:rsid w:val="00FE66C8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97FC4"/>
  </w:style>
  <w:style w:type="character" w:customStyle="1" w:styleId="hljs-number">
    <w:name w:val="hljs-number"/>
    <w:basedOn w:val="a0"/>
    <w:rsid w:val="00D97FC4"/>
  </w:style>
  <w:style w:type="character" w:customStyle="1" w:styleId="hljs-selector-tag">
    <w:name w:val="hljs-selector-tag"/>
    <w:basedOn w:val="a0"/>
    <w:rsid w:val="00EE01BD"/>
  </w:style>
  <w:style w:type="character" w:customStyle="1" w:styleId="hljs-preprocessor">
    <w:name w:val="hljs-preprocessor"/>
    <w:basedOn w:val="a0"/>
    <w:rsid w:val="00EE01BD"/>
  </w:style>
  <w:style w:type="character" w:customStyle="1" w:styleId="hljs-selector-class">
    <w:name w:val="hljs-selector-class"/>
    <w:basedOn w:val="a0"/>
    <w:rsid w:val="00EE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2345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python/os-chdi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58432-A19C-4AAC-81D0-D82AA059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8</Pages>
  <Words>752</Words>
  <Characters>4290</Characters>
  <Application>Microsoft Office Word</Application>
  <DocSecurity>0</DocSecurity>
  <Lines>35</Lines>
  <Paragraphs>10</Paragraphs>
  <ScaleCrop>false</ScaleCrop>
  <Company>ICOS</Company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463</cp:revision>
  <dcterms:created xsi:type="dcterms:W3CDTF">2019-06-22T09:08:00Z</dcterms:created>
  <dcterms:modified xsi:type="dcterms:W3CDTF">2020-08-06T06:08:00Z</dcterms:modified>
</cp:coreProperties>
</file>