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8095FC" w14:textId="77777777" w:rsidR="00EF19C8" w:rsidRPr="00EF19C8" w:rsidRDefault="00EF19C8" w:rsidP="00EF19C8">
      <w:pPr>
        <w:spacing w:after="120"/>
        <w:jc w:val="center"/>
        <w:rPr>
          <w:rFonts w:ascii="맑은 고딕" w:eastAsia="맑은 고딕" w:hAnsi="맑은 고딕" w:cs="맑은 고딕"/>
          <w:b/>
          <w:bCs/>
          <w:color w:val="2B4C7E"/>
          <w:sz w:val="44"/>
          <w:szCs w:val="44"/>
        </w:rPr>
      </w:pPr>
      <w:r>
        <w:rPr>
          <w:rFonts w:ascii="맑은 고딕" w:eastAsia="맑은 고딕" w:hAnsi="맑은 고딕" w:cs="맑은 고딕" w:hint="eastAsia"/>
          <w:b/>
          <w:bCs/>
          <w:color w:val="2B4C7E"/>
          <w:sz w:val="44"/>
          <w:szCs w:val="44"/>
        </w:rPr>
        <w:t xml:space="preserve">(주)오리지널스</w:t>
      </w:r>
    </w:p>
    <w:p w14:paraId="6B069EEA" w14:textId="77777777" w:rsidR="00FB3A6F" w:rsidRPr="005231CA" w:rsidRDefault="00000000">
      <w:pPr>
        <w:spacing w:after="80"/>
        <w:jc w:val="center"/>
      </w:pPr>
      <w:r>
        <w:rPr>
          <w:rFonts w:ascii="맑은 고딕" w:eastAsia="맑은 고딕" w:hAnsi="맑은 고딕" w:cs="맑은 고딕" w:hint="eastAsia"/>
          <w:b/>
          <w:bCs/>
          <w:color w:val="2B4C7E"/>
          <w:sz w:val="36"/>
          <w:szCs w:val="36"/>
        </w:rPr>
        <w:t xml:space="preserve">위치기반서비스 이용약관</w:t>
      </w:r>
    </w:p>
    <w:p w14:paraId="780B63F3" w14:textId="6D8A637A" w:rsidR="00FB3A6F" w:rsidRPr="008057BF" w:rsidRDefault="00000000">
      <w:pPr>
        <w:pBdr>
          <w:bottom w:val="single" w:sz="6" w:space="8" w:color="2B4C7E"/>
        </w:pBdr>
        <w:spacing w:after="400"/>
        <w:jc w:val="center"/>
        <w:rPr>
          <w:color w:val="000000" w:themeColor="text1"/>
        </w:rPr>
      </w:pPr>
      <w:r>
        <w:rPr>
          <w:rFonts w:ascii="맑은 고딕" w:eastAsia="맑은 고딕" w:hAnsi="맑은 고딕" w:cs="맑은 고딕" w:hint="eastAsia"/>
          <w:color w:val="000000" w:themeColor="text1"/>
        </w:rPr>
        <w:t xml:space="preserve">시행일: 2026년 10월 22일</w:t>
      </w:r>
    </w:p>
    <w:p>
      <w:pPr>
        <w:pStyle w:val="1"/>
      </w:pPr>
      <w:r>
        <w:rPr>
          <w:rFonts w:ascii="맑은 고딕" w:eastAsia="맑은 고딕" w:hAnsi="맑은 고딕" w:cs="맑은 고딕" w:hint="eastAsia"/>
        </w:rPr>
        <w:t xml:space="preserve">제1조 (목적)</w:t>
      </w:r>
    </w:p>
    <w:p>
      <w:pPr>
        <w:spacing w:before="80" w:after="80" w:line="360" w:lineRule="auto"/>
      </w:pPr>
      <w:r>
        <w:rPr>
          <w:rFonts w:ascii="맑은 고딕" w:eastAsia="맑은 고딕" w:hAnsi="맑은 고딕" w:cs="맑은 고딕" w:hint="eastAsia"/>
        </w:rPr>
        <w:t xml:space="preserve">본 약관은 (주)오리지널스(이하 "회사")가 제공하는 위치기반서비스(이하 "서비스")를 이용함에 있어 회사와 개인위치정보주체(이하 "이용자")의 권리, 의무 및 책임사항, 기타 필요한 사항을 규정함을 목적으로 합니다.</w:t>
      </w:r>
    </w:p>
    <w:p>
      <w:pPr>
        <w:pStyle w:val="1"/>
      </w:pPr>
      <w:r>
        <w:rPr>
          <w:rFonts w:ascii="맑은 고딕" w:eastAsia="맑은 고딕" w:hAnsi="맑은 고딕" w:cs="맑은 고딕" w:hint="eastAsia"/>
        </w:rPr>
        <w:t xml:space="preserve">제2조 (약관 외 준칙)</w:t>
      </w:r>
    </w:p>
    <w:p>
      <w:pPr>
        <w:spacing w:before="80" w:after="80" w:line="360" w:lineRule="auto"/>
      </w:pPr>
      <w:r>
        <w:rPr>
          <w:rFonts w:ascii="맑은 고딕" w:eastAsia="맑은 고딕" w:hAnsi="맑은 고딕" w:cs="맑은 고딕" w:hint="eastAsia"/>
        </w:rPr>
        <w:t xml:space="preserve">본 약관에 명시되지 않은 사항은 「위치정보의 보호 및 이용 등에 관한 법률」(이하 "위치정보법"), 「개인정보 보호법」 등 관계 법령과 회사의 서비스 이용약관 및 개인정보 처리방침에서 정하는 바에 따릅니다.</w:t>
      </w:r>
    </w:p>
    <w:p>
      <w:pPr>
        <w:pStyle w:val="1"/>
      </w:pPr>
      <w:r>
        <w:rPr>
          <w:rFonts w:ascii="맑은 고딕" w:eastAsia="맑은 고딕" w:hAnsi="맑은 고딕" w:cs="맑은 고딕" w:hint="eastAsia"/>
        </w:rPr>
        <w:t xml:space="preserve">제3조 (서비스의 내용 및 요금)</w:t>
      </w:r>
    </w:p>
    <w:p>
      <w:pPr>
        <w:pStyle w:val="a4"/>
        <w:numPr>
          <w:ilvl w:val="0"/>
          <w:numId w:val="22"/>
        </w:numPr>
        <w:spacing w:before="40" w:after="40" w:line="360" w:lineRule="auto"/>
      </w:pPr>
      <w:r>
        <w:rPr>
          <w:rFonts w:ascii="맑은 고딕" w:eastAsia="맑은 고딕" w:hAnsi="맑은 고딕" w:cs="맑은 고딕" w:hint="eastAsia"/>
        </w:rPr>
        <w:t xml:space="preserve">회사는 이용자가 주행 모드를 켠 동안 수집한 개인위치정보를 이용하여 다음의 서비스를 제공합니다: 운행일지 작성, 주행 경로·거리 산출 및 주행 요약 제공.</w:t>
      </w:r>
    </w:p>
    <w:p>
      <w:pPr>
        <w:pStyle w:val="a4"/>
        <w:numPr>
          <w:ilvl w:val="0"/>
          <w:numId w:val="22"/>
        </w:numPr>
        <w:spacing w:before="40" w:after="40" w:line="360" w:lineRule="auto"/>
      </w:pPr>
      <w:r>
        <w:rPr>
          <w:rFonts w:ascii="맑은 고딕" w:eastAsia="맑은 고딕" w:hAnsi="맑은 고딕" w:cs="맑은 고딕" w:hint="eastAsia"/>
        </w:rPr>
        <w:t xml:space="preserve">서비스는 무료로 제공됩니다.</w:t>
      </w:r>
    </w:p>
    <w:p>
      <w:pPr>
        <w:pStyle w:val="1"/>
      </w:pPr>
      <w:r>
        <w:rPr>
          <w:rFonts w:ascii="맑은 고딕" w:eastAsia="맑은 고딕" w:hAnsi="맑은 고딕" w:cs="맑은 고딕" w:hint="eastAsia"/>
        </w:rPr>
        <w:t xml:space="preserve">제4조 (개인위치정보의 수집 방법)</w:t>
      </w:r>
    </w:p>
    <w:p>
      <w:pPr>
        <w:pStyle w:val="a4"/>
        <w:numPr>
          <w:ilvl w:val="0"/>
          <w:numId w:val="23"/>
        </w:numPr>
        <w:spacing w:before="40" w:after="40" w:line="360" w:lineRule="auto"/>
      </w:pPr>
      <w:r>
        <w:rPr>
          <w:rFonts w:ascii="맑은 고딕" w:eastAsia="맑은 고딕" w:hAnsi="맑은 고딕" w:cs="맑은 고딕" w:hint="eastAsia"/>
        </w:rPr>
        <w:t xml:space="preserve">회사는 이용자가 주행 모드를 시작한 때부터 종료할 때까지 단말기의 위치 기능(GPS 등)을 통해 위치정보(위도·경도, 측정 시각, 속도, 정확도)를 수집하며, 앱이 백그라운드 상태인 경우에도 주행 모드가 켜져 있는 동안에는 수집합니다.</w:t>
      </w:r>
    </w:p>
    <w:p>
      <w:pPr>
        <w:pStyle w:val="a4"/>
        <w:numPr>
          <w:ilvl w:val="0"/>
          <w:numId w:val="23"/>
        </w:numPr>
        <w:spacing w:before="40" w:after="40" w:line="360" w:lineRule="auto"/>
      </w:pPr>
      <w:r>
        <w:rPr>
          <w:rFonts w:ascii="맑은 고딕" w:eastAsia="맑은 고딕" w:hAnsi="맑은 고딕" w:cs="맑은 고딕" w:hint="eastAsia"/>
        </w:rPr>
        <w:t xml:space="preserve">주행 모드를 사용하지 않는 동안에는 위치정보를 수집하지 않으며, 주행 모드를 종료하거나 단말기 설정에서 위치 권한을 해제하면 수집이 즉시 중단됩니다.</w:t>
      </w:r>
    </w:p>
    <w:p>
      <w:pPr>
        <w:pStyle w:val="1"/>
      </w:pPr>
      <w:r>
        <w:rPr>
          <w:rFonts w:ascii="맑은 고딕" w:eastAsia="맑은 고딕" w:hAnsi="맑은 고딕" w:cs="맑은 고딕" w:hint="eastAsia"/>
        </w:rPr>
        <w:t xml:space="preserve">제5조 (개인위치정보의 이용 또는 제공)</w:t>
      </w:r>
    </w:p>
    <w:p>
      <w:pPr>
        <w:pStyle w:val="a4"/>
        <w:numPr>
          <w:ilvl w:val="0"/>
          <w:numId w:val="24"/>
        </w:numPr>
        <w:spacing w:before="40" w:after="40" w:line="360" w:lineRule="auto"/>
      </w:pPr>
      <w:r>
        <w:rPr>
          <w:rFonts w:ascii="맑은 고딕" w:eastAsia="맑은 고딕" w:hAnsi="맑은 고딕" w:cs="맑은 고딕" w:hint="eastAsia"/>
        </w:rPr>
        <w:t xml:space="preserve">회사는 개인위치정보를 이용하여 서비스를 제공하고자 하는 경우 미리 본 약관에 명시한 후 이용자의 동의를 받습니다.</w:t>
      </w:r>
    </w:p>
    <w:p>
      <w:pPr>
        <w:pStyle w:val="a4"/>
        <w:numPr>
          <w:ilvl w:val="0"/>
          <w:numId w:val="24"/>
        </w:numPr>
        <w:spacing w:before="40" w:after="40" w:line="360" w:lineRule="auto"/>
      </w:pPr>
      <w:r>
        <w:rPr>
          <w:rFonts w:ascii="맑은 고딕" w:eastAsia="맑은 고딕" w:hAnsi="맑은 고딕" w:cs="맑은 고딕" w:hint="eastAsia"/>
        </w:rPr>
        <w:t xml:space="preserve">회사는 이용자의 동의 없이 개인위치정보를 제3자에게 제공하지 않으며, 이용자가 지정한 제3자에게 제공하는 경우에는 매회 이용자에게 제공받는 자, 제공 일시 및 제공 목적을 즉시 통보합니다.</w:t>
      </w:r>
    </w:p>
    <w:p>
      <w:pPr>
        <w:pStyle w:val="1"/>
      </w:pPr>
      <w:r>
        <w:rPr>
          <w:rFonts w:ascii="맑은 고딕" w:eastAsia="맑은 고딕" w:hAnsi="맑은 고딕" w:cs="맑은 고딕" w:hint="eastAsia"/>
        </w:rPr>
        <w:t xml:space="preserve">제6조 (개인위치정보 및 수집·이용·제공사실 확인자료의 보유)</w:t>
      </w:r>
    </w:p>
    <w:p>
      <w:pPr>
        <w:pStyle w:val="a4"/>
        <w:numPr>
          <w:ilvl w:val="0"/>
          <w:numId w:val="25"/>
        </w:numPr>
        <w:spacing w:before="40" w:after="40" w:line="360" w:lineRule="auto"/>
      </w:pPr>
      <w:r>
        <w:rPr>
          <w:rFonts w:ascii="맑은 고딕" w:eastAsia="맑은 고딕" w:hAnsi="맑은 고딕" w:cs="맑은 고딕" w:hint="eastAsia"/>
        </w:rPr>
        <w:t xml:space="preserve">회사는 개인위치정보 및 주행 기록을 이용자가 해당 운행기록을 삭제하거나 회원 탈퇴 시까지 보유하며, 목적 달성 시 복구·재생되지 않는 방법으로 지체 없이 파기합니다.</w:t>
      </w:r>
    </w:p>
    <w:p>
      <w:pPr>
        <w:pStyle w:val="a4"/>
        <w:numPr>
          <w:ilvl w:val="0"/>
          <w:numId w:val="25"/>
        </w:numPr>
        <w:spacing w:before="40" w:after="40" w:line="360" w:lineRule="auto"/>
      </w:pPr>
      <w:r>
        <w:rPr>
          <w:rFonts w:ascii="맑은 고딕" w:eastAsia="맑은 고딕" w:hAnsi="맑은 고딕" w:cs="맑은 고딕" w:hint="eastAsia"/>
        </w:rPr>
        <w:t xml:space="preserve">회사는 위치정보법 제16조제2항에 따라 위치정보 수집·이용·제공사실 확인자료를 위치정보시스템에 자동으로 기록하며, 6개월간 보관합니다.</w:t>
      </w:r>
    </w:p>
    <w:p>
      <w:pPr>
        <w:pStyle w:val="1"/>
      </w:pPr>
      <w:r>
        <w:rPr>
          <w:rFonts w:ascii="맑은 고딕" w:eastAsia="맑은 고딕" w:hAnsi="맑은 고딕" w:cs="맑은 고딕" w:hint="eastAsia"/>
        </w:rPr>
        <w:t xml:space="preserve">제7조 (개인위치정보주체의 권리)</w:t>
      </w:r>
    </w:p>
    <w:p>
      <w:pPr>
        <w:pStyle w:val="a4"/>
        <w:numPr>
          <w:ilvl w:val="0"/>
          <w:numId w:val="26"/>
        </w:numPr>
        <w:spacing w:before="40" w:after="40" w:line="360" w:lineRule="auto"/>
      </w:pPr>
      <w:r>
        <w:rPr>
          <w:rFonts w:ascii="맑은 고딕" w:eastAsia="맑은 고딕" w:hAnsi="맑은 고딕" w:cs="맑은 고딕" w:hint="eastAsia"/>
        </w:rPr>
        <w:t xml:space="preserve">이용자는 개인위치정보 수집·이용·제공에 대한 동의의 전부 또는 일부를 언제든지 철회할 수 있습니다. 이 경우 회사는 철회된 범위의 개인위치정보 및 위치정보 수집·이용·제공사실 확인자료를 지체 없이 파기합니다. 철회는 마이페이지 → 설정 → 위치정보 동의에서 할 수 있습니다.</w:t>
      </w:r>
    </w:p>
    <w:p>
      <w:pPr>
        <w:pStyle w:val="a4"/>
        <w:numPr>
          <w:ilvl w:val="0"/>
          <w:numId w:val="26"/>
        </w:numPr>
        <w:spacing w:before="40" w:after="40" w:line="360" w:lineRule="auto"/>
      </w:pPr>
      <w:r>
        <w:rPr>
          <w:rFonts w:ascii="맑은 고딕" w:eastAsia="맑은 고딕" w:hAnsi="맑은 고딕" w:cs="맑은 고딕" w:hint="eastAsia"/>
        </w:rPr>
        <w:t xml:space="preserve">이용자는 언제든지 개인위치정보의 수집·이용·제공의 일시적인 중지를 요구할 수 있으며, 회사는 이를 거절하지 않고 이를 위한 기술적 수단을 갖추고 있습니다(주행 모드 종료 또는 위치 권한 해제).</w:t>
      </w:r>
    </w:p>
    <w:p>
      <w:pPr>
        <w:pStyle w:val="a4"/>
        <w:numPr>
          <w:ilvl w:val="0"/>
          <w:numId w:val="26"/>
        </w:numPr>
        <w:spacing w:before="40" w:after="40" w:line="360" w:lineRule="auto"/>
      </w:pPr>
      <w:r>
        <w:rPr>
          <w:rFonts w:ascii="맑은 고딕" w:eastAsia="맑은 고딕" w:hAnsi="맑은 고딕" w:cs="맑은 고딕" w:hint="eastAsia"/>
        </w:rPr>
        <w:t xml:space="preserve">이용자는 회사에 대하여 다음 자료의 열람 또는 고지를 요구할 수 있고, 해당 자료에 오류가 있는 경우 정정을 요구할 수 있습니다. 회사는 정당한 사유 없이 이를 거절하지 않습니다.</w:t>
      </w:r>
    </w:p>
    <w:p>
      <w:pPr>
        <w:pStyle w:val="a4"/>
        <w:numPr>
          <w:ilvl w:val="1"/>
          <w:numId w:val="21"/>
        </w:numPr>
        <w:spacing w:before="40" w:after="40" w:line="360" w:lineRule="auto"/>
      </w:pPr>
      <w:r>
        <w:rPr>
          <w:rFonts w:ascii="맑은 고딕" w:eastAsia="맑은 고딕" w:hAnsi="맑은 고딕" w:cs="맑은 고딕" w:hint="eastAsia"/>
        </w:rPr>
        <w:t xml:space="preserve">이용자에 대한 위치정보 수집·이용·제공사실 확인자료</w:t>
      </w:r>
    </w:p>
    <w:p>
      <w:pPr>
        <w:pStyle w:val="a4"/>
        <w:numPr>
          <w:ilvl w:val="1"/>
          <w:numId w:val="21"/>
        </w:numPr>
        <w:spacing w:before="40" w:after="40" w:line="360" w:lineRule="auto"/>
      </w:pPr>
      <w:r>
        <w:rPr>
          <w:rFonts w:ascii="맑은 고딕" w:eastAsia="맑은 고딕" w:hAnsi="맑은 고딕" w:cs="맑은 고딕" w:hint="eastAsia"/>
        </w:rPr>
        <w:t xml:space="preserve">이용자의 개인위치정보가 위치정보법 또는 다른 법률 규정에 의하여 제3자에게 제공된 이유 및 내용</w:t>
      </w:r>
    </w:p>
    <w:p>
      <w:pPr>
        <w:pStyle w:val="a4"/>
        <w:numPr>
          <w:ilvl w:val="0"/>
          <w:numId w:val="26"/>
        </w:numPr>
        <w:spacing w:before="40" w:after="40" w:line="360" w:lineRule="auto"/>
      </w:pPr>
      <w:r>
        <w:rPr>
          <w:rFonts w:ascii="맑은 고딕" w:eastAsia="맑은 고딕" w:hAnsi="맑은 고딕" w:cs="맑은 고딕" w:hint="eastAsia"/>
        </w:rPr>
        <w:t xml:space="preserve">이용자는 제1항 내지 제3항의 권리 행사를 위해 제11조의 위치정보관리책임자에게 요청할 수 있습니다.</w:t>
      </w:r>
    </w:p>
    <w:p>
      <w:pPr>
        <w:pStyle w:val="1"/>
      </w:pPr>
      <w:r>
        <w:rPr>
          <w:rFonts w:ascii="맑은 고딕" w:eastAsia="맑은 고딕" w:hAnsi="맑은 고딕" w:cs="맑은 고딕" w:hint="eastAsia"/>
        </w:rPr>
        <w:t xml:space="preserve">제8조 (14세 미만 아동의 개인위치정보)</w:t>
      </w:r>
    </w:p>
    <w:p>
      <w:pPr>
        <w:spacing w:before="80" w:after="80" w:line="360" w:lineRule="auto"/>
      </w:pPr>
      <w:r>
        <w:rPr>
          <w:rFonts w:ascii="맑은 고딕" w:eastAsia="맑은 고딕" w:hAnsi="맑은 고딕" w:cs="맑은 고딕" w:hint="eastAsia"/>
        </w:rPr>
        <w:t xml:space="preserve">회사는 14세 미만 아동의 개인위치정보를 수집·이용 또는 제공하려는 경우 해당 아동의 법정대리인의 동의를 받습니다.</w:t>
      </w:r>
    </w:p>
    <w:p>
      <w:pPr>
        <w:pStyle w:val="1"/>
      </w:pPr>
      <w:r>
        <w:rPr>
          <w:rFonts w:ascii="맑은 고딕" w:eastAsia="맑은 고딕" w:hAnsi="맑은 고딕" w:cs="맑은 고딕" w:hint="eastAsia"/>
        </w:rPr>
        <w:t xml:space="preserve">제9조 (8세 이하의 아동 등의 보호의무자의 권리)</w:t>
      </w:r>
    </w:p>
    <w:p>
      <w:pPr>
        <w:pStyle w:val="a4"/>
        <w:numPr>
          <w:ilvl w:val="0"/>
          <w:numId w:val="27"/>
        </w:numPr>
        <w:spacing w:before="40" w:after="40" w:line="360" w:lineRule="auto"/>
      </w:pPr>
      <w:r>
        <w:rPr>
          <w:rFonts w:ascii="맑은 고딕" w:eastAsia="맑은 고딕" w:hAnsi="맑은 고딕" w:cs="맑은 고딕" w:hint="eastAsia"/>
        </w:rPr>
        <w:t xml:space="preserve">회사는 다음에 해당하는 자(이하 "8세 이하의 아동 등")의 보호의무자가 8세 이하의 아동 등의 생명 또는 신체 보호를 위하여 개인위치정보의 수집·이용 또는 제공에 동의하는 경우에는 본인의 동의가 있는 것으로 봅니다.</w:t>
      </w:r>
    </w:p>
    <w:p>
      <w:pPr>
        <w:pStyle w:val="a4"/>
        <w:numPr>
          <w:ilvl w:val="1"/>
          <w:numId w:val="21"/>
        </w:numPr>
        <w:spacing w:before="40" w:after="40" w:line="360" w:lineRule="auto"/>
      </w:pPr>
      <w:r>
        <w:rPr>
          <w:rFonts w:ascii="맑은 고딕" w:eastAsia="맑은 고딕" w:hAnsi="맑은 고딕" w:cs="맑은 고딕" w:hint="eastAsia"/>
        </w:rPr>
        <w:t xml:space="preserve">8세 이하의 아동</w:t>
      </w:r>
    </w:p>
    <w:p>
      <w:pPr>
        <w:pStyle w:val="a4"/>
        <w:numPr>
          <w:ilvl w:val="1"/>
          <w:numId w:val="21"/>
        </w:numPr>
        <w:spacing w:before="40" w:after="40" w:line="360" w:lineRule="auto"/>
      </w:pPr>
      <w:r>
        <w:rPr>
          <w:rFonts w:ascii="맑은 고딕" w:eastAsia="맑은 고딕" w:hAnsi="맑은 고딕" w:cs="맑은 고딕" w:hint="eastAsia"/>
        </w:rPr>
        <w:t xml:space="preserve">피성년후견인</w:t>
      </w:r>
    </w:p>
    <w:p>
      <w:pPr>
        <w:pStyle w:val="a4"/>
        <w:numPr>
          <w:ilvl w:val="1"/>
          <w:numId w:val="21"/>
        </w:numPr>
        <w:spacing w:before="40" w:after="40" w:line="360" w:lineRule="auto"/>
      </w:pPr>
      <w:r>
        <w:rPr>
          <w:rFonts w:ascii="맑은 고딕" w:eastAsia="맑은 고딕" w:hAnsi="맑은 고딕" w:cs="맑은 고딕" w:hint="eastAsia"/>
        </w:rPr>
        <w:t xml:space="preserve">「장애인복지법」 제2조제2항제2호에 따른 정신적 장애를 가진 자로서 「장애인고용촉진 및 직업재활법」 제2조제2호에 따른 중증장애인에 해당하는 자(「장애인복지법」 제32조에 따라 장애인 등록을 한 자에 한정)</w:t>
      </w:r>
    </w:p>
    <w:p>
      <w:pPr>
        <w:pStyle w:val="a4"/>
        <w:numPr>
          <w:ilvl w:val="0"/>
          <w:numId w:val="27"/>
        </w:numPr>
        <w:spacing w:before="40" w:after="40" w:line="360" w:lineRule="auto"/>
      </w:pPr>
      <w:r>
        <w:rPr>
          <w:rFonts w:ascii="맑은 고딕" w:eastAsia="맑은 고딕" w:hAnsi="맑은 고딕" w:cs="맑은 고딕" w:hint="eastAsia"/>
        </w:rPr>
        <w:t xml:space="preserve">보호의무자는 개인위치정보의 수집·이용 또는 제공에 동의하려는 경우 서면동의서에 보호의무자임을 증명하는 서면을 첨부하여 회사에 제출하여야 하며, 이 경우 보호의무자는 개인위치정보주체의 권리를 모두 행사할 수 있습니다.</w:t>
      </w:r>
    </w:p>
    <w:p>
      <w:pPr>
        <w:pStyle w:val="1"/>
      </w:pPr>
      <w:r>
        <w:rPr>
          <w:rFonts w:ascii="맑은 고딕" w:eastAsia="맑은 고딕" w:hAnsi="맑은 고딕" w:cs="맑은 고딕" w:hint="eastAsia"/>
        </w:rPr>
        <w:t xml:space="preserve">제10조 (손해배상 및 면책)</w:t>
      </w:r>
    </w:p>
    <w:p>
      <w:pPr>
        <w:pStyle w:val="a4"/>
        <w:numPr>
          <w:ilvl w:val="0"/>
          <w:numId w:val="28"/>
        </w:numPr>
        <w:spacing w:before="40" w:after="40" w:line="360" w:lineRule="auto"/>
      </w:pPr>
      <w:r>
        <w:rPr>
          <w:rFonts w:ascii="맑은 고딕" w:eastAsia="맑은 고딕" w:hAnsi="맑은 고딕" w:cs="맑은 고딕" w:hint="eastAsia"/>
        </w:rPr>
        <w:t xml:space="preserve">회사가 위치정보법 제15조 내지 제26조의 규정을 위반한 행위로 이용자에게 손해가 발생한 경우, 이용자는 회사에 대하여 손해배상을 청구할 수 있습니다. 이 경우 회사는 고의 또는 과실이 없음을 입증하지 아니하면 책임을 면할 수 없습니다.</w:t>
      </w:r>
    </w:p>
    <w:p>
      <w:pPr>
        <w:pStyle w:val="a4"/>
        <w:numPr>
          <w:ilvl w:val="0"/>
          <w:numId w:val="28"/>
        </w:numPr>
        <w:spacing w:before="40" w:after="40" w:line="360" w:lineRule="auto"/>
      </w:pPr>
      <w:r>
        <w:rPr>
          <w:rFonts w:ascii="맑은 고딕" w:eastAsia="맑은 고딕" w:hAnsi="맑은 고딕" w:cs="맑은 고딕" w:hint="eastAsia"/>
        </w:rPr>
        <w:t xml:space="preserve">회사는 GPS 등 위성 신호의 수신 상태, 주변 환경, 단말기의 성능·설정 및 통신 상태 등에 따라 발생하는 위치정보의 오차 또는 누락에 대하여 회사의 고의 또는 중대한 과실이 없는 한 책임을 지지 않습니다.</w:t>
      </w:r>
    </w:p>
    <w:p>
      <w:pPr>
        <w:pStyle w:val="1"/>
      </w:pPr>
      <w:r>
        <w:rPr>
          <w:rFonts w:ascii="맑은 고딕" w:eastAsia="맑은 고딕" w:hAnsi="맑은 고딕" w:cs="맑은 고딕" w:hint="eastAsia"/>
        </w:rPr>
        <w:t xml:space="preserve">제11조 (위치정보관리책임자의 지정)</w:t>
      </w:r>
    </w:p>
    <w:p>
      <w:pPr>
        <w:spacing w:before="80" w:after="80" w:line="360" w:lineRule="auto"/>
      </w:pPr>
      <w:r>
        <w:rPr>
          <w:rFonts w:ascii="맑은 고딕" w:eastAsia="맑은 고딕" w:hAnsi="맑은 고딕" w:cs="맑은 고딕" w:hint="eastAsia"/>
        </w:rPr>
        <w:t xml:space="preserve">회사는 개인위치정보를 적절히 관리·보호하고 이용자의 불만을 원활히 처리할 수 있도록 다음과 같이 위치정보관리책임자를 지정하고 있습니다.</w:t>
      </w:r>
    </w:p>
    <w:p>
      <w:pPr>
        <w:pStyle w:val="a4"/>
        <w:numPr>
          <w:ilvl w:val="0"/>
          <w:numId w:val="20"/>
        </w:numPr>
        <w:spacing w:before="40" w:after="40" w:line="360" w:lineRule="auto"/>
      </w:pPr>
      <w:r>
        <w:rPr>
          <w:rFonts w:ascii="맑은 고딕" w:eastAsia="맑은 고딕" w:hAnsi="맑은 고딕" w:cs="맑은 고딕" w:hint="eastAsia"/>
        </w:rPr>
        <w:t xml:space="preserve">성명: 강대렬</w:t>
      </w:r>
    </w:p>
    <w:p>
      <w:pPr>
        <w:pStyle w:val="a4"/>
        <w:numPr>
          <w:ilvl w:val="0"/>
          <w:numId w:val="20"/>
        </w:numPr>
        <w:spacing w:before="40" w:after="40" w:line="360" w:lineRule="auto"/>
      </w:pPr>
      <w:r>
        <w:rPr>
          <w:rFonts w:ascii="맑은 고딕" w:eastAsia="맑은 고딕" w:hAnsi="맑은 고딕" w:cs="맑은 고딕" w:hint="eastAsia"/>
        </w:rPr>
        <w:t xml:space="preserve">연락처: daniel@originalshq.com</w:t>
      </w:r>
    </w:p>
    <w:p>
      <w:pPr>
        <w:pStyle w:val="1"/>
      </w:pPr>
      <w:r>
        <w:rPr>
          <w:rFonts w:ascii="맑은 고딕" w:eastAsia="맑은 고딕" w:hAnsi="맑은 고딕" w:cs="맑은 고딕" w:hint="eastAsia"/>
        </w:rPr>
        <w:t xml:space="preserve">제12조 (분쟁의 조정)</w:t>
      </w:r>
    </w:p>
    <w:p>
      <w:pPr>
        <w:pStyle w:val="a4"/>
        <w:numPr>
          <w:ilvl w:val="0"/>
          <w:numId w:val="29"/>
        </w:numPr>
        <w:spacing w:before="40" w:after="40" w:line="360" w:lineRule="auto"/>
      </w:pPr>
      <w:r>
        <w:rPr>
          <w:rFonts w:ascii="맑은 고딕" w:eastAsia="맑은 고딕" w:hAnsi="맑은 고딕" w:cs="맑은 고딕" w:hint="eastAsia"/>
        </w:rPr>
        <w:t xml:space="preserve">회사는 위치정보와 관련된 분쟁에 대하여 당사자 간 협의가 이루어지지 아니하거나 협의를 할 수 없는 경우에는 위치정보법 제28조에 따라 방송미디어통신위원회에 재정을 신청할 수 있습니다.</w:t>
      </w:r>
    </w:p>
    <w:p>
      <w:pPr>
        <w:pStyle w:val="a4"/>
        <w:numPr>
          <w:ilvl w:val="0"/>
          <w:numId w:val="29"/>
        </w:numPr>
        <w:spacing w:before="40" w:after="40" w:line="360" w:lineRule="auto"/>
      </w:pPr>
      <w:r>
        <w:rPr>
          <w:rFonts w:ascii="맑은 고딕" w:eastAsia="맑은 고딕" w:hAnsi="맑은 고딕" w:cs="맑은 고딕" w:hint="eastAsia"/>
        </w:rPr>
        <w:t xml:space="preserve">회사 또는 이용자는 위치정보와 관련된 분쟁에 대해 당사자 간 협의가 이루어지지 아니하거나 협의를 할 수 없는 경우에는 「개인정보 보호법」 제43조에 따라 개인정보분쟁조정위원회(1833-6972, www.kopico.go.kr)에 조정을 신청할 수 있습니다.</w:t>
      </w:r>
    </w:p>
    <w:p>
      <w:pPr>
        <w:pStyle w:val="1"/>
      </w:pPr>
      <w:r>
        <w:rPr>
          <w:rFonts w:ascii="맑은 고딕" w:eastAsia="맑은 고딕" w:hAnsi="맑은 고딕" w:cs="맑은 고딕" w:hint="eastAsia"/>
        </w:rPr>
        <w:t xml:space="preserve">제13조 (사업자 정보)</w:t>
      </w:r>
    </w:p>
    <w:p>
      <w:pPr>
        <w:pStyle w:val="a4"/>
        <w:numPr>
          <w:ilvl w:val="0"/>
          <w:numId w:val="20"/>
        </w:numPr>
        <w:spacing w:before="40" w:after="40" w:line="360" w:lineRule="auto"/>
      </w:pPr>
      <w:r>
        <w:rPr>
          <w:rFonts w:ascii="맑은 고딕" w:eastAsia="맑은 고딕" w:hAnsi="맑은 고딕" w:cs="맑은 고딕" w:hint="eastAsia"/>
        </w:rPr>
        <w:t xml:space="preserve">상호: (주)오리지널스</w:t>
      </w:r>
    </w:p>
    <w:p>
      <w:pPr>
        <w:pStyle w:val="a4"/>
        <w:numPr>
          <w:ilvl w:val="0"/>
          <w:numId w:val="20"/>
        </w:numPr>
        <w:spacing w:before="40" w:after="40" w:line="360" w:lineRule="auto"/>
      </w:pPr>
      <w:r>
        <w:rPr>
          <w:rFonts w:ascii="맑은 고딕" w:eastAsia="맑은 고딕" w:hAnsi="맑은 고딕" w:cs="맑은 고딕" w:hint="eastAsia"/>
        </w:rPr>
        <w:t xml:space="preserve">대표자: 황정현</w:t>
      </w:r>
    </w:p>
    <w:p>
      <w:pPr>
        <w:pStyle w:val="a4"/>
        <w:numPr>
          <w:ilvl w:val="0"/>
          <w:numId w:val="20"/>
        </w:numPr>
        <w:spacing w:before="40" w:after="40" w:line="360" w:lineRule="auto"/>
      </w:pPr>
      <w:r>
        <w:rPr>
          <w:rFonts w:ascii="맑은 고딕" w:eastAsia="맑은 고딕" w:hAnsi="맑은 고딕" w:cs="맑은 고딕" w:hint="eastAsia"/>
        </w:rPr>
        <w:t xml:space="preserve">주소: 제주특별자치도 서귀포시 서호중앙로 55 유포리아 지식산업센터 비동 721호</w:t>
      </w:r>
    </w:p>
    <w:p>
      <w:pPr>
        <w:pStyle w:val="a4"/>
        <w:numPr>
          <w:ilvl w:val="0"/>
          <w:numId w:val="20"/>
        </w:numPr>
        <w:spacing w:before="40" w:after="40" w:line="360" w:lineRule="auto"/>
      </w:pPr>
      <w:r>
        <w:rPr>
          <w:rFonts w:ascii="맑은 고딕" w:eastAsia="맑은 고딕" w:hAnsi="맑은 고딕" w:cs="맑은 고딕" w:hint="eastAsia"/>
        </w:rPr>
        <w:t xml:space="preserve">사업자등록번호: 283-86-03872</w:t>
      </w:r>
    </w:p>
    <w:p>
      <w:pPr>
        <w:pStyle w:val="a4"/>
        <w:numPr>
          <w:ilvl w:val="0"/>
          <w:numId w:val="20"/>
        </w:numPr>
        <w:spacing w:before="40" w:after="40" w:line="360" w:lineRule="auto"/>
      </w:pPr>
      <w:r>
        <w:rPr>
          <w:rFonts w:ascii="맑은 고딕" w:eastAsia="맑은 고딕" w:hAnsi="맑은 고딕" w:cs="맑은 고딕" w:hint="eastAsia"/>
        </w:rPr>
        <w:t xml:space="preserve">이메일: daniel@originalshq.com</w:t>
      </w:r>
    </w:p>
    <w:p>
      <w:pPr>
        <w:pBdr>
          <w:top w:val="single" w:sz="4" w:space="8" w:color="2B4C7E"/>
        </w:pBdr>
        <w:spacing w:before="200"/>
        <w:jc w:val="right"/>
      </w:pPr>
      <w:r>
        <w:rPr>
          <w:rFonts w:ascii="맑은 고딕" w:eastAsia="맑은 고딕" w:hAnsi="맑은 고딕" w:cs="맑은 고딕" w:hint="eastAsia"/>
          <w:color w:val="666666"/>
        </w:rPr>
        <w:t xml:space="preserve">본 약관은 2026년 10월 22일부터 시행합니다.</w:t>
      </w:r>
    </w:p>
    <w:sectPr w:rsidR="00FB3A6F" w:rsidRPr="005231C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140D48"/>
    <w:multiLevelType w:val="hybridMultilevel"/>
    <w:tmpl w:val="174E82DC"/>
    <w:lvl w:ilvl="0" w:tplc="7A84B88A">
      <w:start w:val="1"/>
      <w:numFmt w:val="decimal"/>
      <w:lvlText w:val="%1."/>
      <w:lvlJc w:val="left"/>
      <w:pPr>
        <w:ind w:left="800" w:hanging="360"/>
      </w:pPr>
      <w:rPr>
        <w:rFonts w:ascii="맑은 고딕" w:eastAsia="맑은 고딕" w:hAnsi="맑은 고딕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05226A3"/>
    <w:multiLevelType w:val="hybridMultilevel"/>
    <w:tmpl w:val="40B489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3005EF5"/>
    <w:multiLevelType w:val="hybridMultilevel"/>
    <w:tmpl w:val="BA2A6688"/>
    <w:lvl w:ilvl="0" w:tplc="E70A1346">
      <w:start w:val="1"/>
      <w:numFmt w:val="decimal"/>
      <w:lvlText w:val="%1"/>
      <w:lvlJc w:val="left"/>
      <w:pPr>
        <w:ind w:left="720" w:hanging="360"/>
      </w:pPr>
      <w:rPr>
        <w:rFonts w:ascii="맑은 고딕" w:eastAsia="맑은 고딕" w:hAnsi="맑은 고딕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33673FC8"/>
    <w:multiLevelType w:val="hybridMultilevel"/>
    <w:tmpl w:val="40B4897A"/>
    <w:lvl w:ilvl="0" w:tplc="821C0568">
      <w:start w:val="1"/>
      <w:numFmt w:val="decimal"/>
      <w:lvlText w:val="%1."/>
      <w:lvlJc w:val="left"/>
      <w:pPr>
        <w:ind w:left="720" w:hanging="360"/>
      </w:pPr>
    </w:lvl>
    <w:lvl w:ilvl="1" w:tplc="B95EE650">
      <w:numFmt w:val="decimal"/>
      <w:lvlText w:val=""/>
      <w:lvlJc w:val="left"/>
    </w:lvl>
    <w:lvl w:ilvl="2" w:tplc="331E821A">
      <w:numFmt w:val="decimal"/>
      <w:lvlText w:val=""/>
      <w:lvlJc w:val="left"/>
    </w:lvl>
    <w:lvl w:ilvl="3" w:tplc="AF2E0CFA">
      <w:numFmt w:val="decimal"/>
      <w:lvlText w:val=""/>
      <w:lvlJc w:val="left"/>
    </w:lvl>
    <w:lvl w:ilvl="4" w:tplc="42AC2D6C">
      <w:numFmt w:val="decimal"/>
      <w:lvlText w:val=""/>
      <w:lvlJc w:val="left"/>
    </w:lvl>
    <w:lvl w:ilvl="5" w:tplc="CD70C56A">
      <w:numFmt w:val="decimal"/>
      <w:lvlText w:val=""/>
      <w:lvlJc w:val="left"/>
    </w:lvl>
    <w:lvl w:ilvl="6" w:tplc="27A0848A">
      <w:numFmt w:val="decimal"/>
      <w:lvlText w:val=""/>
      <w:lvlJc w:val="left"/>
    </w:lvl>
    <w:lvl w:ilvl="7" w:tplc="3870745C">
      <w:numFmt w:val="decimal"/>
      <w:lvlText w:val=""/>
      <w:lvlJc w:val="left"/>
    </w:lvl>
    <w:lvl w:ilvl="8" w:tplc="56A22048">
      <w:numFmt w:val="decimal"/>
      <w:lvlText w:val=""/>
      <w:lvlJc w:val="left"/>
    </w:lvl>
  </w:abstractNum>
  <w:abstractNum w:abstractNumId="4" w15:restartNumberingAfterBreak="0">
    <w:nsid w:val="35E3097A"/>
    <w:multiLevelType w:val="hybridMultilevel"/>
    <w:tmpl w:val="AAFC0C08"/>
    <w:lvl w:ilvl="0" w:tplc="0FBC1A1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3DA22833"/>
    <w:multiLevelType w:val="hybridMultilevel"/>
    <w:tmpl w:val="DDF2494E"/>
    <w:lvl w:ilvl="0" w:tplc="B2B6995C">
      <w:start w:val="1"/>
      <w:numFmt w:val="bullet"/>
      <w:lvlText w:val="●"/>
      <w:lvlJc w:val="left"/>
      <w:pPr>
        <w:ind w:left="720" w:hanging="360"/>
      </w:pPr>
    </w:lvl>
    <w:lvl w:ilvl="1" w:tplc="08EEFA70">
      <w:start w:val="1"/>
      <w:numFmt w:val="bullet"/>
      <w:lvlText w:val="○"/>
      <w:lvlJc w:val="left"/>
      <w:pPr>
        <w:ind w:left="1440" w:hanging="360"/>
      </w:pPr>
    </w:lvl>
    <w:lvl w:ilvl="2" w:tplc="502E8094">
      <w:start w:val="1"/>
      <w:numFmt w:val="bullet"/>
      <w:lvlText w:val="■"/>
      <w:lvlJc w:val="left"/>
      <w:pPr>
        <w:ind w:left="2160" w:hanging="360"/>
      </w:pPr>
    </w:lvl>
    <w:lvl w:ilvl="3" w:tplc="2564E968">
      <w:start w:val="1"/>
      <w:numFmt w:val="bullet"/>
      <w:lvlText w:val="●"/>
      <w:lvlJc w:val="left"/>
      <w:pPr>
        <w:ind w:left="2880" w:hanging="360"/>
      </w:pPr>
    </w:lvl>
    <w:lvl w:ilvl="4" w:tplc="E340CE6E">
      <w:start w:val="1"/>
      <w:numFmt w:val="bullet"/>
      <w:lvlText w:val="○"/>
      <w:lvlJc w:val="left"/>
      <w:pPr>
        <w:ind w:left="3600" w:hanging="360"/>
      </w:pPr>
    </w:lvl>
    <w:lvl w:ilvl="5" w:tplc="11182532">
      <w:start w:val="1"/>
      <w:numFmt w:val="bullet"/>
      <w:lvlText w:val="■"/>
      <w:lvlJc w:val="left"/>
      <w:pPr>
        <w:ind w:left="4320" w:hanging="360"/>
      </w:pPr>
    </w:lvl>
    <w:lvl w:ilvl="6" w:tplc="49A6B246">
      <w:start w:val="1"/>
      <w:numFmt w:val="bullet"/>
      <w:lvlText w:val="●"/>
      <w:lvlJc w:val="left"/>
      <w:pPr>
        <w:ind w:left="5040" w:hanging="360"/>
      </w:pPr>
    </w:lvl>
    <w:lvl w:ilvl="7" w:tplc="DB34D6C2">
      <w:start w:val="1"/>
      <w:numFmt w:val="bullet"/>
      <w:lvlText w:val="●"/>
      <w:lvlJc w:val="left"/>
      <w:pPr>
        <w:ind w:left="5760" w:hanging="360"/>
      </w:pPr>
    </w:lvl>
    <w:lvl w:ilvl="8" w:tplc="4C68A932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64347C9"/>
    <w:multiLevelType w:val="hybridMultilevel"/>
    <w:tmpl w:val="40B489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4867550A"/>
    <w:multiLevelType w:val="hybridMultilevel"/>
    <w:tmpl w:val="AED6DB88"/>
    <w:lvl w:ilvl="0" w:tplc="6550240E">
      <w:start w:val="1"/>
      <w:numFmt w:val="decimal"/>
      <w:lvlText w:val="%1."/>
      <w:lvlJc w:val="left"/>
      <w:pPr>
        <w:ind w:left="800" w:hanging="360"/>
      </w:pPr>
      <w:rPr>
        <w:rFonts w:ascii="맑은 고딕" w:eastAsia="맑은 고딕" w:hAnsi="맑은 고딕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C477C11"/>
    <w:multiLevelType w:val="hybridMultilevel"/>
    <w:tmpl w:val="823A5198"/>
    <w:lvl w:ilvl="0" w:tplc="997EF6D2">
      <w:start w:val="1"/>
      <w:numFmt w:val="decimal"/>
      <w:lvlText w:val="%1."/>
      <w:lvlJc w:val="left"/>
      <w:pPr>
        <w:ind w:left="800" w:hanging="360"/>
      </w:pPr>
      <w:rPr>
        <w:rFonts w:ascii="맑은 고딕" w:eastAsia="맑은 고딕" w:hAnsi="맑은 고딕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509361BE"/>
    <w:multiLevelType w:val="hybridMultilevel"/>
    <w:tmpl w:val="7DE2ED68"/>
    <w:lvl w:ilvl="0" w:tplc="A8E265EC">
      <w:start w:val="1"/>
      <w:numFmt w:val="decimal"/>
      <w:lvlText w:val="%1."/>
      <w:lvlJc w:val="left"/>
      <w:pPr>
        <w:ind w:left="800" w:hanging="360"/>
      </w:pPr>
      <w:rPr>
        <w:rFonts w:ascii="맑은 고딕" w:eastAsia="맑은 고딕" w:hAnsi="맑은 고딕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540C0C69"/>
    <w:multiLevelType w:val="hybridMultilevel"/>
    <w:tmpl w:val="CDB673BE"/>
    <w:lvl w:ilvl="0" w:tplc="3058EB5C">
      <w:start w:val="1"/>
      <w:numFmt w:val="decimal"/>
      <w:lvlText w:val="%1."/>
      <w:lvlJc w:val="left"/>
      <w:pPr>
        <w:ind w:left="800" w:hanging="360"/>
      </w:pPr>
      <w:rPr>
        <w:rFonts w:ascii="맑은 고딕" w:eastAsia="맑은 고딕" w:hAnsi="맑은 고딕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5DE2029B"/>
    <w:multiLevelType w:val="hybridMultilevel"/>
    <w:tmpl w:val="65561ED8"/>
    <w:lvl w:ilvl="0" w:tplc="CC4AC8CC">
      <w:start w:val="1"/>
      <w:numFmt w:val="bullet"/>
      <w:lvlText w:val="•"/>
      <w:lvlJc w:val="left"/>
      <w:pPr>
        <w:ind w:left="720" w:hanging="360"/>
      </w:pPr>
    </w:lvl>
    <w:lvl w:ilvl="1" w:tplc="E6D86C6A">
      <w:numFmt w:val="decimal"/>
      <w:lvlText w:val=""/>
      <w:lvlJc w:val="left"/>
    </w:lvl>
    <w:lvl w:ilvl="2" w:tplc="781C533C">
      <w:numFmt w:val="decimal"/>
      <w:lvlText w:val=""/>
      <w:lvlJc w:val="left"/>
    </w:lvl>
    <w:lvl w:ilvl="3" w:tplc="C074AD52">
      <w:numFmt w:val="decimal"/>
      <w:lvlText w:val=""/>
      <w:lvlJc w:val="left"/>
    </w:lvl>
    <w:lvl w:ilvl="4" w:tplc="91561CF6">
      <w:numFmt w:val="decimal"/>
      <w:lvlText w:val=""/>
      <w:lvlJc w:val="left"/>
    </w:lvl>
    <w:lvl w:ilvl="5" w:tplc="5A2EF53A">
      <w:numFmt w:val="decimal"/>
      <w:lvlText w:val=""/>
      <w:lvlJc w:val="left"/>
    </w:lvl>
    <w:lvl w:ilvl="6" w:tplc="4A08A808">
      <w:numFmt w:val="decimal"/>
      <w:lvlText w:val=""/>
      <w:lvlJc w:val="left"/>
    </w:lvl>
    <w:lvl w:ilvl="7" w:tplc="CD4EB49C">
      <w:numFmt w:val="decimal"/>
      <w:lvlText w:val=""/>
      <w:lvlJc w:val="left"/>
    </w:lvl>
    <w:lvl w:ilvl="8" w:tplc="672EDBFA">
      <w:numFmt w:val="decimal"/>
      <w:lvlText w:val=""/>
      <w:lvlJc w:val="left"/>
    </w:lvl>
  </w:abstractNum>
  <w:abstractNum w:abstractNumId="12" w15:restartNumberingAfterBreak="0">
    <w:nsid w:val="67BD7F7D"/>
    <w:multiLevelType w:val="multilevel"/>
    <w:tmpl w:val="8AF8E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A00000D"/>
    <w:multiLevelType w:val="hybridMultilevel"/>
    <w:tmpl w:val="823A5198"/>
    <w:lvl w:ilvl="0" w:tplc="997EF6D2">
      <w:start w:val="1"/>
      <w:numFmt w:val="decimal"/>
      <w:lvlText w:val="%1."/>
      <w:lvlJc w:val="left"/>
      <w:pPr>
        <w:ind w:left="800" w:hanging="360"/>
      </w:pPr>
      <w:rPr>
        <w:rFonts w:ascii="맑은 고딕" w:eastAsia="맑은 고딕" w:hAnsi="맑은 고딕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>
    <w:nsid w:val="5A00000E"/>
    <w:multiLevelType w:val="hybridMultilevel"/>
    <w:tmpl w:val="823A5198"/>
    <w:lvl w:ilvl="0" w:tplc="997EF6D2">
      <w:start w:val="1"/>
      <w:numFmt w:val="decimal"/>
      <w:lvlText w:val="%1."/>
      <w:lvlJc w:val="left"/>
      <w:pPr>
        <w:ind w:left="800" w:hanging="360"/>
      </w:pPr>
      <w:rPr>
        <w:rFonts w:ascii="맑은 고딕" w:eastAsia="맑은 고딕" w:hAnsi="맑은 고딕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>
    <w:nsid w:val="5A00000F"/>
    <w:multiLevelType w:val="hybridMultilevel"/>
    <w:tmpl w:val="823A5198"/>
    <w:lvl w:ilvl="0" w:tplc="997EF6D2">
      <w:start w:val="1"/>
      <w:numFmt w:val="decimal"/>
      <w:lvlText w:val="%1."/>
      <w:lvlJc w:val="left"/>
      <w:pPr>
        <w:ind w:left="800" w:hanging="360"/>
      </w:pPr>
      <w:rPr>
        <w:rFonts w:ascii="맑은 고딕" w:eastAsia="맑은 고딕" w:hAnsi="맑은 고딕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>
    <w:nsid w:val="5A000010"/>
    <w:multiLevelType w:val="hybridMultilevel"/>
    <w:tmpl w:val="823A5198"/>
    <w:lvl w:ilvl="0" w:tplc="997EF6D2">
      <w:start w:val="1"/>
      <w:numFmt w:val="decimal"/>
      <w:lvlText w:val="%1."/>
      <w:lvlJc w:val="left"/>
      <w:pPr>
        <w:ind w:left="800" w:hanging="360"/>
      </w:pPr>
      <w:rPr>
        <w:rFonts w:ascii="맑은 고딕" w:eastAsia="맑은 고딕" w:hAnsi="맑은 고딕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>
    <w:nsid w:val="5A000011"/>
    <w:multiLevelType w:val="hybridMultilevel"/>
    <w:tmpl w:val="823A5198"/>
    <w:lvl w:ilvl="0" w:tplc="997EF6D2">
      <w:start w:val="1"/>
      <w:numFmt w:val="decimal"/>
      <w:lvlText w:val="%1."/>
      <w:lvlJc w:val="left"/>
      <w:pPr>
        <w:ind w:left="800" w:hanging="360"/>
      </w:pPr>
      <w:rPr>
        <w:rFonts w:ascii="맑은 고딕" w:eastAsia="맑은 고딕" w:hAnsi="맑은 고딕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>
    <w:nsid w:val="5A000012"/>
    <w:multiLevelType w:val="hybridMultilevel"/>
    <w:tmpl w:val="823A5198"/>
    <w:lvl w:ilvl="0" w:tplc="997EF6D2">
      <w:start w:val="1"/>
      <w:numFmt w:val="decimal"/>
      <w:lvlText w:val="%1."/>
      <w:lvlJc w:val="left"/>
      <w:pPr>
        <w:ind w:left="800" w:hanging="360"/>
      </w:pPr>
      <w:rPr>
        <w:rFonts w:ascii="맑은 고딕" w:eastAsia="맑은 고딕" w:hAnsi="맑은 고딕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>
    <w:nsid w:val="5A000013"/>
    <w:multiLevelType w:val="hybridMultilevel"/>
    <w:tmpl w:val="823A5198"/>
    <w:lvl w:ilvl="0" w:tplc="997EF6D2">
      <w:start w:val="1"/>
      <w:numFmt w:val="decimal"/>
      <w:lvlText w:val="%1."/>
      <w:lvlJc w:val="left"/>
      <w:pPr>
        <w:ind w:left="800" w:hanging="360"/>
      </w:pPr>
      <w:rPr>
        <w:rFonts w:ascii="맑은 고딕" w:eastAsia="맑은 고딕" w:hAnsi="맑은 고딕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>
    <w:nsid w:val="5A000014"/>
    <w:multiLevelType w:val="hybridMultilevel"/>
    <w:tmpl w:val="823A5198"/>
    <w:lvl w:ilvl="0" w:tplc="997EF6D2">
      <w:start w:val="1"/>
      <w:numFmt w:val="decimal"/>
      <w:lvlText w:val="%1."/>
      <w:lvlJc w:val="left"/>
      <w:pPr>
        <w:ind w:left="800" w:hanging="360"/>
      </w:pPr>
      <w:rPr>
        <w:rFonts w:ascii="맑은 고딕" w:eastAsia="맑은 고딕" w:hAnsi="맑은 고딕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1015109">
    <w:abstractNumId w:val="5"/>
    <w:lvlOverride w:ilvl="0">
      <w:startOverride w:val="1"/>
    </w:lvlOverride>
  </w:num>
  <w:num w:numId="2" w16cid:durableId="407729075">
    <w:abstractNumId w:val="3"/>
    <w:lvlOverride w:ilvl="0">
      <w:startOverride w:val="1"/>
    </w:lvlOverride>
  </w:num>
  <w:num w:numId="3" w16cid:durableId="513350720">
    <w:abstractNumId w:val="3"/>
  </w:num>
  <w:num w:numId="4" w16cid:durableId="570893438">
    <w:abstractNumId w:val="6"/>
  </w:num>
  <w:num w:numId="5" w16cid:durableId="1032729809">
    <w:abstractNumId w:val="12"/>
  </w:num>
  <w:num w:numId="6" w16cid:durableId="1983777541">
    <w:abstractNumId w:val="1"/>
  </w:num>
  <w:num w:numId="7" w16cid:durableId="801266336">
    <w:abstractNumId w:val="2"/>
  </w:num>
  <w:num w:numId="8" w16cid:durableId="1549730620">
    <w:abstractNumId w:val="8"/>
  </w:num>
  <w:num w:numId="9" w16cid:durableId="903493166">
    <w:abstractNumId w:val="0"/>
  </w:num>
  <w:num w:numId="10" w16cid:durableId="1661959276">
    <w:abstractNumId w:val="4"/>
  </w:num>
  <w:num w:numId="11" w16cid:durableId="1484198501">
    <w:abstractNumId w:val="9"/>
  </w:num>
  <w:num w:numId="12" w16cid:durableId="731464846">
    <w:abstractNumId w:val="7"/>
  </w:num>
  <w:num w:numId="13" w16cid:durableId="1844783754">
    <w:abstractNumId w:val="10"/>
  </w:num>
  <w:num w:numId="14" w16cid:durableId="65882916">
    <w:abstractNumId w:val="9"/>
    <w:lvlOverride w:ilvl="0">
      <w:startOverride w:val="1"/>
    </w:lvlOverride>
  </w:num>
  <w:num w:numId="15" w16cid:durableId="723984883">
    <w:abstractNumId w:val="8"/>
    <w:lvlOverride w:ilvl="0">
      <w:startOverride w:val="1"/>
    </w:lvlOverride>
  </w:num>
  <w:num w:numId="16" w16cid:durableId="1122191862">
    <w:abstractNumId w:val="8"/>
    <w:lvlOverride w:ilvl="0">
      <w:startOverride w:val="1"/>
    </w:lvlOverride>
  </w:num>
  <w:num w:numId="17" w16cid:durableId="85929581">
    <w:abstractNumId w:val="8"/>
    <w:lvlOverride w:ilvl="0">
      <w:startOverride w:val="1"/>
    </w:lvlOverride>
  </w:num>
  <w:num w:numId="18" w16cid:durableId="2094280589">
    <w:abstractNumId w:val="8"/>
    <w:lvlOverride w:ilvl="0">
      <w:startOverride w:val="1"/>
    </w:lvlOverride>
  </w:num>
  <w:num w:numId="19" w16cid:durableId="529337725">
    <w:abstractNumId w:val="8"/>
    <w:lvlOverride w:ilvl="0">
      <w:startOverride w:val="1"/>
    </w:lvlOverride>
  </w:num>
  <w:num w:numId="20">
    <w:abstractNumId w:val="11"/>
  </w:num>
  <w:num w:numId="21">
    <w:abstractNumId w:val="5"/>
  </w:num>
  <w:num w:numId="22">
    <w:abstractNumId w:val="13"/>
  </w:num>
  <w:num w:numId="23">
    <w:abstractNumId w:val="14"/>
  </w:num>
  <w:num w:numId="24">
    <w:abstractNumId w:val="15"/>
  </w:num>
  <w:num w:numId="25">
    <w:abstractNumId w:val="16"/>
  </w:num>
  <w:num w:numId="26">
    <w:abstractNumId w:val="17"/>
  </w:num>
  <w:num w:numId="27">
    <w:abstractNumId w:val="18"/>
  </w:num>
  <w:num w:numId="28">
    <w:abstractNumId w:val="19"/>
  </w:num>
  <w:num w:numId="29">
    <w:abstractNumId w:val="2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A6F"/>
    <w:rsid w:val="00342374"/>
    <w:rsid w:val="005231CA"/>
    <w:rsid w:val="005255DE"/>
    <w:rsid w:val="00540B01"/>
    <w:rsid w:val="005E3F0B"/>
    <w:rsid w:val="008057BF"/>
    <w:rsid w:val="00EF19C8"/>
    <w:rsid w:val="00FB3112"/>
    <w:rsid w:val="00FB3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A1E7A1"/>
  <w15:docId w15:val="{731DE618-79A5-814C-9F58-1E7337E02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Arial"/>
      <w:b/>
      <w:bCs/>
      <w:color w:val="2B4C7E"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240" w:after="120"/>
      <w:outlineLvl w:val="1"/>
    </w:pPr>
    <w:rPr>
      <w:rFonts w:eastAsia="Arial"/>
      <w:b/>
      <w:bCs/>
      <w:color w:val="3D6098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555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대렬 강</cp:lastModifiedBy>
  <cp:revision>5</cp:revision>
  <dcterms:created xsi:type="dcterms:W3CDTF">2026-03-17T05:33:00Z</dcterms:created>
  <dcterms:modified xsi:type="dcterms:W3CDTF">2026-10-22T04:05:00Z</dcterms:modified>
</cp:coreProperties>
</file>