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A5E7" w14:textId="77777777" w:rsidR="0046036B" w:rsidRDefault="0046036B" w:rsidP="0046036B">
      <w:pPr>
        <w:rPr>
          <w:noProof/>
        </w:rPr>
      </w:pPr>
      <w:r>
        <w:rPr>
          <w:rFonts w:hint="eastAsia"/>
          <w:noProof/>
        </w:rPr>
        <w:t>表格说明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：</w:t>
      </w:r>
    </w:p>
    <w:p w14:paraId="3DE6BA18" w14:textId="0ACAE1CA" w:rsidR="0046036B" w:rsidRDefault="0046036B" w:rsidP="0046036B">
      <w:pPr>
        <w:ind w:firstLineChars="200" w:firstLine="420"/>
        <w:rPr>
          <w:rFonts w:hint="eastAsia"/>
          <w:noProof/>
        </w:rPr>
      </w:pPr>
      <w:r>
        <w:rPr>
          <w:rFonts w:hint="eastAsia"/>
          <w:noProof/>
        </w:rPr>
        <w:t>标题编号：表</w:t>
      </w:r>
      <w:r>
        <w:rPr>
          <w:rFonts w:hint="eastAsia"/>
          <w:noProof/>
        </w:rPr>
        <w:t>3.2.1</w:t>
      </w:r>
    </w:p>
    <w:p w14:paraId="17E39ABD" w14:textId="789D4623" w:rsidR="0046036B" w:rsidRDefault="0046036B" w:rsidP="0046036B">
      <w:pPr>
        <w:ind w:firstLineChars="200" w:firstLine="420"/>
        <w:rPr>
          <w:rFonts w:hint="eastAsia"/>
          <w:noProof/>
        </w:rPr>
      </w:pPr>
      <w:r>
        <w:rPr>
          <w:rFonts w:hint="eastAsia"/>
          <w:noProof/>
        </w:rPr>
        <w:t>名称：脚手架的安全等级</w:t>
      </w:r>
    </w:p>
    <w:p w14:paraId="3FAACF3E" w14:textId="4498A7E6" w:rsidR="0046036B" w:rsidRDefault="0046036B" w:rsidP="0046036B">
      <w:pPr>
        <w:ind w:firstLineChars="200" w:firstLine="420"/>
        <w:rPr>
          <w:rFonts w:hint="eastAsia"/>
          <w:noProof/>
        </w:rPr>
      </w:pPr>
      <w:r>
        <w:rPr>
          <w:rFonts w:hint="eastAsia"/>
          <w:noProof/>
        </w:rPr>
        <w:t>表格位置：位于《</w:t>
      </w:r>
      <w:r>
        <w:rPr>
          <w:rFonts w:hint="eastAsia"/>
          <w:noProof/>
        </w:rPr>
        <w:t>03_</w:t>
      </w:r>
      <w:r>
        <w:rPr>
          <w:rFonts w:hint="eastAsia"/>
          <w:noProof/>
        </w:rPr>
        <w:t>基本规定</w:t>
      </w:r>
      <w:r>
        <w:rPr>
          <w:rFonts w:hint="eastAsia"/>
          <w:noProof/>
        </w:rPr>
        <w:t>.pdf</w:t>
      </w:r>
      <w:r>
        <w:rPr>
          <w:rFonts w:hint="eastAsia"/>
          <w:noProof/>
        </w:rPr>
        <w:t>》的第</w:t>
      </w:r>
      <w:r>
        <w:rPr>
          <w:rFonts w:hint="eastAsia"/>
          <w:noProof/>
        </w:rPr>
        <w:t>3.2.1</w:t>
      </w:r>
      <w:r>
        <w:rPr>
          <w:rFonts w:hint="eastAsia"/>
          <w:noProof/>
        </w:rPr>
        <w:t>条之后。</w:t>
      </w:r>
    </w:p>
    <w:p w14:paraId="78D0875D" w14:textId="274519B7" w:rsidR="0046036B" w:rsidRDefault="0046036B" w:rsidP="0046036B">
      <w:pPr>
        <w:ind w:firstLineChars="200" w:firstLine="420"/>
        <w:rPr>
          <w:rFonts w:hint="eastAsia"/>
          <w:noProof/>
        </w:rPr>
      </w:pPr>
      <w:r>
        <w:rPr>
          <w:rFonts w:hint="eastAsia"/>
          <w:noProof/>
        </w:rPr>
        <w:t>表格内容：该表根据脚手架种类、搭设高度及荷载标准值，将脚手架划分为Ⅰ级和Ⅱ级两个安全等级。具体划分条件如下：</w:t>
      </w:r>
    </w:p>
    <w:p w14:paraId="72E5EB8D" w14:textId="6D53A9D4" w:rsidR="0046036B" w:rsidRDefault="0046036B" w:rsidP="0046036B">
      <w:pPr>
        <w:ind w:firstLineChars="200" w:firstLine="420"/>
        <w:rPr>
          <w:rFonts w:hint="eastAsia"/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>安全等级为Ⅱ级的情况（满足任一条件）：</w:t>
      </w:r>
    </w:p>
    <w:p w14:paraId="1531DB2C" w14:textId="0322DD14" w:rsidR="0046036B" w:rsidRDefault="0046036B" w:rsidP="0046036B">
      <w:pPr>
        <w:rPr>
          <w:rFonts w:hint="eastAsia"/>
          <w:noProof/>
        </w:rPr>
      </w:pPr>
      <w:r>
        <w:rPr>
          <w:rFonts w:hint="eastAsia"/>
          <w:noProof/>
        </w:rPr>
        <w:t>落地作业脚手架：搭设高度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≤</w:t>
      </w:r>
      <w:r>
        <w:rPr>
          <w:rFonts w:hint="eastAsia"/>
          <w:noProof/>
        </w:rPr>
        <w:t xml:space="preserve"> 40 m</w:t>
      </w:r>
      <w:r>
        <w:rPr>
          <w:rFonts w:hint="eastAsia"/>
          <w:noProof/>
        </w:rPr>
        <w:t>；</w:t>
      </w:r>
      <w:r>
        <w:rPr>
          <w:rFonts w:hint="eastAsia"/>
          <w:noProof/>
        </w:rPr>
        <w:t>悬挑脚手架：搭设高度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≤</w:t>
      </w:r>
      <w:r>
        <w:rPr>
          <w:rFonts w:hint="eastAsia"/>
          <w:noProof/>
        </w:rPr>
        <w:t xml:space="preserve"> 20 m</w:t>
      </w:r>
      <w:r>
        <w:rPr>
          <w:rFonts w:hint="eastAsia"/>
          <w:noProof/>
        </w:rPr>
        <w:t>；</w:t>
      </w:r>
      <w:r>
        <w:rPr>
          <w:rFonts w:hint="eastAsia"/>
          <w:noProof/>
        </w:rPr>
        <w:t>满堂支撑脚手架（作业）：搭设高度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≤</w:t>
      </w:r>
      <w:r>
        <w:rPr>
          <w:rFonts w:hint="eastAsia"/>
          <w:noProof/>
        </w:rPr>
        <w:t xml:space="preserve"> 16 m</w:t>
      </w:r>
      <w:r>
        <w:rPr>
          <w:rFonts w:hint="eastAsia"/>
          <w:noProof/>
        </w:rPr>
        <w:t>；</w:t>
      </w:r>
      <w:r>
        <w:rPr>
          <w:rFonts w:hint="eastAsia"/>
          <w:noProof/>
        </w:rPr>
        <w:t>支撑脚手架：搭设高度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≤</w:t>
      </w:r>
      <w:r>
        <w:rPr>
          <w:rFonts w:hint="eastAsia"/>
          <w:noProof/>
        </w:rPr>
        <w:t xml:space="preserve"> 8 m</w:t>
      </w:r>
      <w:r>
        <w:rPr>
          <w:rFonts w:hint="eastAsia"/>
          <w:noProof/>
        </w:rPr>
        <w:t>，且荷载标准值满足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≤</w:t>
      </w:r>
      <w:r>
        <w:rPr>
          <w:rFonts w:hint="eastAsia"/>
          <w:noProof/>
        </w:rPr>
        <w:t xml:space="preserve"> 15 kN/m</w:t>
      </w:r>
      <w:r>
        <w:rPr>
          <w:rFonts w:hint="eastAsia"/>
          <w:noProof/>
        </w:rPr>
        <w:t>²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或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≤</w:t>
      </w:r>
      <w:r>
        <w:rPr>
          <w:rFonts w:hint="eastAsia"/>
          <w:noProof/>
        </w:rPr>
        <w:t xml:space="preserve"> 20 kN/m </w:t>
      </w:r>
      <w:r>
        <w:rPr>
          <w:rFonts w:hint="eastAsia"/>
          <w:noProof/>
        </w:rPr>
        <w:t>或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≤</w:t>
      </w:r>
      <w:r>
        <w:rPr>
          <w:rFonts w:hint="eastAsia"/>
          <w:noProof/>
        </w:rPr>
        <w:t xml:space="preserve"> 7 kN/</w:t>
      </w:r>
      <w:r>
        <w:rPr>
          <w:rFonts w:hint="eastAsia"/>
          <w:noProof/>
        </w:rPr>
        <w:t>点</w:t>
      </w:r>
      <w:r>
        <w:rPr>
          <w:rFonts w:hint="eastAsia"/>
          <w:noProof/>
        </w:rPr>
        <w:t>。</w:t>
      </w:r>
    </w:p>
    <w:p w14:paraId="2764238A" w14:textId="4200FAEB" w:rsidR="0046036B" w:rsidRDefault="0046036B" w:rsidP="0046036B">
      <w:pPr>
        <w:ind w:firstLineChars="200" w:firstLine="420"/>
        <w:rPr>
          <w:rFonts w:hint="eastAsia"/>
          <w:noProof/>
        </w:rPr>
      </w:pPr>
      <w:r>
        <w:rPr>
          <w:rFonts w:hint="eastAsia"/>
          <w:noProof/>
        </w:rPr>
        <w:t>（</w:t>
      </w:r>
      <w:r>
        <w:rPr>
          <w:rFonts w:hint="eastAsia"/>
          <w:noProof/>
        </w:rPr>
        <w:t>2</w:t>
      </w:r>
      <w:r>
        <w:rPr>
          <w:rFonts w:hint="eastAsia"/>
          <w:noProof/>
        </w:rPr>
        <w:t>）</w:t>
      </w:r>
      <w:r>
        <w:rPr>
          <w:rFonts w:hint="eastAsia"/>
          <w:noProof/>
        </w:rPr>
        <w:t>安全等级为Ⅰ级的情况（满足任一条件）：</w:t>
      </w:r>
    </w:p>
    <w:p w14:paraId="47492FBD" w14:textId="6B87F179" w:rsidR="0046036B" w:rsidRDefault="0046036B" w:rsidP="0046036B">
      <w:pPr>
        <w:rPr>
          <w:rFonts w:hint="eastAsia"/>
          <w:noProof/>
        </w:rPr>
      </w:pPr>
      <w:r>
        <w:rPr>
          <w:rFonts w:hint="eastAsia"/>
          <w:noProof/>
        </w:rPr>
        <w:t>落地作业脚手架：搭设高度</w:t>
      </w:r>
      <w:r>
        <w:rPr>
          <w:rFonts w:hint="eastAsia"/>
          <w:noProof/>
        </w:rPr>
        <w:t xml:space="preserve"> &gt; 40 m</w:t>
      </w:r>
      <w:r>
        <w:rPr>
          <w:rFonts w:hint="eastAsia"/>
          <w:noProof/>
        </w:rPr>
        <w:t>；</w:t>
      </w:r>
      <w:r>
        <w:rPr>
          <w:rFonts w:hint="eastAsia"/>
          <w:noProof/>
        </w:rPr>
        <w:t>悬挑脚手架：搭设高度</w:t>
      </w:r>
      <w:r>
        <w:rPr>
          <w:rFonts w:hint="eastAsia"/>
          <w:noProof/>
        </w:rPr>
        <w:t xml:space="preserve"> &gt; 20 m</w:t>
      </w:r>
      <w:r>
        <w:rPr>
          <w:rFonts w:hint="eastAsia"/>
          <w:noProof/>
        </w:rPr>
        <w:t>；</w:t>
      </w:r>
      <w:r>
        <w:rPr>
          <w:rFonts w:hint="eastAsia"/>
          <w:noProof/>
        </w:rPr>
        <w:t>满堂支撑脚手架（作业）：搭设高度</w:t>
      </w:r>
      <w:r>
        <w:rPr>
          <w:rFonts w:hint="eastAsia"/>
          <w:noProof/>
        </w:rPr>
        <w:t xml:space="preserve"> &gt; 16 m</w:t>
      </w:r>
      <w:r>
        <w:rPr>
          <w:rFonts w:hint="eastAsia"/>
          <w:noProof/>
        </w:rPr>
        <w:t>；</w:t>
      </w:r>
      <w:r>
        <w:rPr>
          <w:rFonts w:hint="eastAsia"/>
          <w:noProof/>
        </w:rPr>
        <w:t>支撑脚手架：搭设高度</w:t>
      </w:r>
      <w:r>
        <w:rPr>
          <w:rFonts w:hint="eastAsia"/>
          <w:noProof/>
        </w:rPr>
        <w:t xml:space="preserve"> &gt; 8 m</w:t>
      </w:r>
      <w:r>
        <w:rPr>
          <w:rFonts w:hint="eastAsia"/>
          <w:noProof/>
        </w:rPr>
        <w:t>，或荷载标准值</w:t>
      </w:r>
      <w:r>
        <w:rPr>
          <w:rFonts w:hint="eastAsia"/>
          <w:noProof/>
        </w:rPr>
        <w:t xml:space="preserve"> &gt; 15 kN/m</w:t>
      </w:r>
      <w:r>
        <w:rPr>
          <w:rFonts w:hint="eastAsia"/>
          <w:noProof/>
        </w:rPr>
        <w:t>²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或</w:t>
      </w:r>
      <w:r>
        <w:rPr>
          <w:rFonts w:hint="eastAsia"/>
          <w:noProof/>
        </w:rPr>
        <w:t xml:space="preserve"> &gt; 20 kN/m </w:t>
      </w:r>
      <w:r>
        <w:rPr>
          <w:rFonts w:hint="eastAsia"/>
          <w:noProof/>
        </w:rPr>
        <w:t>或</w:t>
      </w:r>
      <w:r>
        <w:rPr>
          <w:rFonts w:hint="eastAsia"/>
          <w:noProof/>
        </w:rPr>
        <w:t xml:space="preserve"> &gt; 7 kN/</w:t>
      </w:r>
      <w:r>
        <w:rPr>
          <w:rFonts w:hint="eastAsia"/>
          <w:noProof/>
        </w:rPr>
        <w:t>点</w:t>
      </w:r>
      <w:r>
        <w:rPr>
          <w:rFonts w:hint="eastAsia"/>
          <w:noProof/>
        </w:rPr>
        <w:t>。</w:t>
      </w:r>
    </w:p>
    <w:p w14:paraId="1BA18380" w14:textId="560DEBF8" w:rsidR="0046036B" w:rsidRDefault="0046036B" w:rsidP="0046036B">
      <w:pPr>
        <w:ind w:firstLineChars="200" w:firstLine="420"/>
        <w:rPr>
          <w:rFonts w:hint="eastAsia"/>
          <w:noProof/>
        </w:rPr>
      </w:pPr>
      <w:r>
        <w:rPr>
          <w:rFonts w:hint="eastAsia"/>
          <w:noProof/>
        </w:rPr>
        <w:t>附加说明：支撑脚手架若搭设高度、荷载中任一项不满足安全等级Ⅱ级的条件，则安全等级应划为Ⅰ级</w:t>
      </w:r>
      <w:r>
        <w:rPr>
          <w:rFonts w:hint="eastAsia"/>
          <w:noProof/>
        </w:rPr>
        <w:t>；</w:t>
      </w:r>
      <w:r>
        <w:rPr>
          <w:rFonts w:hint="eastAsia"/>
          <w:noProof/>
        </w:rPr>
        <w:t>附着式升降脚手架的安全等级均为Ⅰ级</w:t>
      </w:r>
      <w:r>
        <w:rPr>
          <w:rFonts w:hint="eastAsia"/>
          <w:noProof/>
        </w:rPr>
        <w:t>；</w:t>
      </w:r>
      <w:r>
        <w:rPr>
          <w:rFonts w:hint="eastAsia"/>
          <w:noProof/>
        </w:rPr>
        <w:t>竹、木脚手架在现行行业标准规定的限值内搭设时，安全等级均为Ⅱ级</w:t>
      </w:r>
    </w:p>
    <w:p w14:paraId="1E3E9646" w14:textId="77777777" w:rsidR="0046036B" w:rsidRPr="0046036B" w:rsidRDefault="0046036B" w:rsidP="0046036B">
      <w:pPr>
        <w:rPr>
          <w:noProof/>
        </w:rPr>
      </w:pPr>
    </w:p>
    <w:p w14:paraId="30E7BF31" w14:textId="77777777" w:rsidR="0046036B" w:rsidRDefault="0046036B" w:rsidP="0046036B">
      <w:pPr>
        <w:rPr>
          <w:noProof/>
        </w:rPr>
      </w:pPr>
      <w:r>
        <w:rPr>
          <w:rFonts w:hint="eastAsia"/>
          <w:noProof/>
        </w:rPr>
        <w:t>表格说明</w:t>
      </w:r>
      <w:r>
        <w:rPr>
          <w:rFonts w:hint="eastAsia"/>
          <w:noProof/>
        </w:rPr>
        <w:t>2</w:t>
      </w:r>
      <w:r>
        <w:rPr>
          <w:rFonts w:hint="eastAsia"/>
          <w:noProof/>
        </w:rPr>
        <w:t>：</w:t>
      </w:r>
    </w:p>
    <w:p w14:paraId="0BDEF843" w14:textId="77777777" w:rsidR="0046036B" w:rsidRDefault="0046036B" w:rsidP="0046036B">
      <w:pPr>
        <w:ind w:firstLineChars="200" w:firstLine="420"/>
        <w:rPr>
          <w:noProof/>
        </w:rPr>
      </w:pPr>
      <w:r>
        <w:rPr>
          <w:rFonts w:hint="eastAsia"/>
          <w:noProof/>
        </w:rPr>
        <w:t>标题编号：表</w:t>
      </w:r>
      <w:r>
        <w:rPr>
          <w:rFonts w:hint="eastAsia"/>
          <w:noProof/>
        </w:rPr>
        <w:t>3.2.3</w:t>
      </w:r>
    </w:p>
    <w:p w14:paraId="1FEA9A14" w14:textId="28381DE1" w:rsidR="0046036B" w:rsidRDefault="0046036B" w:rsidP="0046036B">
      <w:pPr>
        <w:ind w:firstLineChars="200" w:firstLine="420"/>
        <w:rPr>
          <w:noProof/>
        </w:rPr>
      </w:pPr>
      <w:r>
        <w:rPr>
          <w:rFonts w:hint="eastAsia"/>
          <w:noProof/>
        </w:rPr>
        <w:t>名称：脚手架结构重要性系数</w:t>
      </w:r>
      <w:r>
        <w:rPr>
          <w:noProof/>
        </w:rPr>
        <w:t xml:space="preserve"> γ₀</w:t>
      </w:r>
    </w:p>
    <w:p w14:paraId="70CB750D" w14:textId="03E6ECAC" w:rsidR="0046036B" w:rsidRDefault="0046036B" w:rsidP="0046036B">
      <w:pPr>
        <w:ind w:firstLineChars="200" w:firstLine="420"/>
        <w:rPr>
          <w:noProof/>
        </w:rPr>
      </w:pPr>
      <w:r>
        <w:rPr>
          <w:rFonts w:hint="eastAsia"/>
          <w:noProof/>
        </w:rPr>
        <w:t>表格位置：位于《</w:t>
      </w:r>
      <w:r>
        <w:rPr>
          <w:noProof/>
        </w:rPr>
        <w:t>03_</w:t>
      </w:r>
      <w:r>
        <w:rPr>
          <w:rFonts w:hint="eastAsia"/>
          <w:noProof/>
        </w:rPr>
        <w:t>基本规定</w:t>
      </w:r>
      <w:r>
        <w:rPr>
          <w:noProof/>
        </w:rPr>
        <w:t>.pdf</w:t>
      </w:r>
      <w:r>
        <w:rPr>
          <w:rFonts w:hint="eastAsia"/>
          <w:noProof/>
        </w:rPr>
        <w:t>》的第</w:t>
      </w:r>
      <w:r>
        <w:rPr>
          <w:noProof/>
        </w:rPr>
        <w:t>3.2.3</w:t>
      </w:r>
      <w:r>
        <w:rPr>
          <w:rFonts w:hint="eastAsia"/>
          <w:noProof/>
        </w:rPr>
        <w:t>条之后。</w:t>
      </w:r>
    </w:p>
    <w:p w14:paraId="1CD00041" w14:textId="50108CDF" w:rsidR="001F5AF9" w:rsidRPr="0046036B" w:rsidRDefault="0046036B" w:rsidP="0046036B">
      <w:pPr>
        <w:ind w:firstLineChars="200" w:firstLine="420"/>
        <w:rPr>
          <w:noProof/>
        </w:rPr>
      </w:pPr>
      <w:r>
        <w:rPr>
          <w:rFonts w:hint="eastAsia"/>
          <w:noProof/>
        </w:rPr>
        <w:t>表格内容：该表给出了在承载能力极限状态设计下，不同安全等级对应的结构重要性系数</w:t>
      </w:r>
      <w:r>
        <w:rPr>
          <w:noProof/>
        </w:rPr>
        <w:t xml:space="preserve"> γ₀ </w:t>
      </w:r>
      <w:r>
        <w:rPr>
          <w:rFonts w:hint="eastAsia"/>
          <w:noProof/>
        </w:rPr>
        <w:t>的取值。安全等级为Ⅰ级时：γ</w:t>
      </w:r>
      <w:r>
        <w:rPr>
          <w:noProof/>
        </w:rPr>
        <w:t>₀ = 1.1</w:t>
      </w:r>
      <w:r>
        <w:rPr>
          <w:rFonts w:hint="eastAsia"/>
          <w:noProof/>
        </w:rPr>
        <w:t>；</w:t>
      </w:r>
      <w:r>
        <w:rPr>
          <w:rFonts w:hint="eastAsia"/>
          <w:noProof/>
        </w:rPr>
        <w:t>安全等级为Ⅱ级时：γ</w:t>
      </w:r>
      <w:r>
        <w:rPr>
          <w:noProof/>
        </w:rPr>
        <w:t>₀ = 1.0</w:t>
      </w:r>
    </w:p>
    <w:sectPr w:rsidR="001F5AF9" w:rsidRPr="004603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38B5"/>
    <w:multiLevelType w:val="multilevel"/>
    <w:tmpl w:val="72B6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D3565"/>
    <w:multiLevelType w:val="multilevel"/>
    <w:tmpl w:val="2348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D6692"/>
    <w:multiLevelType w:val="multilevel"/>
    <w:tmpl w:val="7BFE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968862">
    <w:abstractNumId w:val="1"/>
  </w:num>
  <w:num w:numId="2" w16cid:durableId="1716344472">
    <w:abstractNumId w:val="0"/>
  </w:num>
  <w:num w:numId="3" w16cid:durableId="850217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F5829"/>
    <w:rsid w:val="00062856"/>
    <w:rsid w:val="001F5AF9"/>
    <w:rsid w:val="002424D4"/>
    <w:rsid w:val="00341ED7"/>
    <w:rsid w:val="0046036B"/>
    <w:rsid w:val="004D5E2E"/>
    <w:rsid w:val="00584778"/>
    <w:rsid w:val="006640BC"/>
    <w:rsid w:val="008A229C"/>
    <w:rsid w:val="00952A7F"/>
    <w:rsid w:val="00A002C3"/>
    <w:rsid w:val="00DF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896AA"/>
  <w15:chartTrackingRefBased/>
  <w15:docId w15:val="{68BC3FAA-B5F6-4B0D-A6D1-1811089C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58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5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58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82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82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82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8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8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8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582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582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582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582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582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582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58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58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58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58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5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8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58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58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58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58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582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582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582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DF582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5</cp:revision>
  <cp:lastPrinted>2026-05-16T05:57:00Z</cp:lastPrinted>
  <dcterms:created xsi:type="dcterms:W3CDTF">2026-05-16T05:56:00Z</dcterms:created>
  <dcterms:modified xsi:type="dcterms:W3CDTF">2026-05-16T06:45:00Z</dcterms:modified>
</cp:coreProperties>
</file>