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9E2FD" w14:textId="3690A408" w:rsidR="00F276C3" w:rsidRDefault="00F276C3" w:rsidP="00F276C3">
      <w:pPr>
        <w:rPr>
          <w:rFonts w:hint="eastAsia"/>
        </w:rPr>
      </w:pPr>
      <w:r>
        <w:rPr>
          <w:rFonts w:hint="eastAsia"/>
        </w:rPr>
        <w:t>表格说明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0A75E984" w14:textId="696DDBA8" w:rsidR="00F276C3" w:rsidRDefault="00F276C3" w:rsidP="00F276C3">
      <w:pPr>
        <w:ind w:firstLineChars="200" w:firstLine="420"/>
        <w:rPr>
          <w:rFonts w:hint="eastAsia"/>
        </w:rPr>
      </w:pPr>
      <w:r>
        <w:rPr>
          <w:rFonts w:hint="eastAsia"/>
        </w:rPr>
        <w:t>标题编号：表</w:t>
      </w:r>
      <w:r>
        <w:rPr>
          <w:rFonts w:hint="eastAsia"/>
        </w:rPr>
        <w:t>5.1.5-1</w:t>
      </w:r>
    </w:p>
    <w:p w14:paraId="64855975" w14:textId="65F1A53D" w:rsidR="00F276C3" w:rsidRDefault="00F276C3" w:rsidP="00F276C3">
      <w:pPr>
        <w:ind w:firstLineChars="200" w:firstLine="420"/>
        <w:rPr>
          <w:rFonts w:hint="eastAsia"/>
        </w:rPr>
      </w:pPr>
      <w:r>
        <w:rPr>
          <w:rFonts w:hint="eastAsia"/>
        </w:rPr>
        <w:t>名称：作业脚手架施工荷载标准值</w:t>
      </w:r>
    </w:p>
    <w:p w14:paraId="3F6AAD61" w14:textId="025D094E" w:rsidR="00F276C3" w:rsidRDefault="00F276C3" w:rsidP="00F276C3">
      <w:pPr>
        <w:ind w:firstLineChars="200" w:firstLine="420"/>
        <w:rPr>
          <w:rFonts w:hint="eastAsia"/>
        </w:rPr>
      </w:pPr>
      <w:r>
        <w:rPr>
          <w:rFonts w:hint="eastAsia"/>
        </w:rPr>
        <w:t>表格位置：位于《</w:t>
      </w:r>
      <w:r>
        <w:rPr>
          <w:rFonts w:hint="eastAsia"/>
        </w:rPr>
        <w:t>05_</w:t>
      </w:r>
      <w:r>
        <w:rPr>
          <w:rFonts w:hint="eastAsia"/>
        </w:rPr>
        <w:t>荷载</w:t>
      </w:r>
      <w:r>
        <w:rPr>
          <w:rFonts w:hint="eastAsia"/>
        </w:rPr>
        <w:t>.pdf</w:t>
      </w:r>
      <w:r>
        <w:rPr>
          <w:rFonts w:hint="eastAsia"/>
        </w:rPr>
        <w:t>》的第</w:t>
      </w:r>
      <w:r>
        <w:rPr>
          <w:rFonts w:hint="eastAsia"/>
        </w:rPr>
        <w:t>5.1.5</w:t>
      </w:r>
      <w:r>
        <w:rPr>
          <w:rFonts w:hint="eastAsia"/>
        </w:rPr>
        <w:t>条第</w:t>
      </w:r>
      <w:r>
        <w:rPr>
          <w:rFonts w:hint="eastAsia"/>
        </w:rPr>
        <w:t>1</w:t>
      </w:r>
      <w:r>
        <w:rPr>
          <w:rFonts w:hint="eastAsia"/>
        </w:rPr>
        <w:t>款之后。</w:t>
      </w:r>
    </w:p>
    <w:p w14:paraId="1FC834E2" w14:textId="77777777" w:rsidR="00F276C3" w:rsidRDefault="00F276C3" w:rsidP="00F276C3">
      <w:pPr>
        <w:ind w:firstLineChars="200" w:firstLine="420"/>
      </w:pPr>
      <w:r>
        <w:rPr>
          <w:rFonts w:hint="eastAsia"/>
        </w:rPr>
        <w:t>表格内容：该表列出了四种作业脚手架用途对应的施工荷载标准值</w:t>
      </w:r>
      <w:r>
        <w:rPr>
          <w:rFonts w:hint="eastAsia"/>
        </w:rPr>
        <w:t>，</w:t>
      </w:r>
      <w:r>
        <w:rPr>
          <w:rFonts w:hint="eastAsia"/>
        </w:rPr>
        <w:t>单位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kN</w:t>
      </w:r>
      <w:proofErr w:type="spellEnd"/>
      <w:r>
        <w:rPr>
          <w:rFonts w:hint="eastAsia"/>
        </w:rPr>
        <w:t>/m</w:t>
      </w:r>
      <w:r>
        <w:rPr>
          <w:rFonts w:hint="eastAsia"/>
        </w:rPr>
        <w:t>²</w:t>
      </w:r>
      <w:r>
        <w:rPr>
          <w:rFonts w:hint="eastAsia"/>
        </w:rPr>
        <w:t>：</w:t>
      </w:r>
    </w:p>
    <w:p w14:paraId="3AB5B6EF" w14:textId="338566DE" w:rsidR="00F276C3" w:rsidRDefault="00F276C3" w:rsidP="00F276C3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砌筑工程作业</w:t>
      </w:r>
      <w:r>
        <w:rPr>
          <w:rFonts w:hint="eastAsia"/>
        </w:rPr>
        <w:t>为</w:t>
      </w:r>
      <w:r>
        <w:rPr>
          <w:rFonts w:hint="eastAsia"/>
        </w:rPr>
        <w:t>3.0</w:t>
      </w:r>
      <w:r>
        <w:rPr>
          <w:rFonts w:hint="eastAsia"/>
        </w:rPr>
        <w:t>；</w:t>
      </w:r>
    </w:p>
    <w:p w14:paraId="5B898CB1" w14:textId="77777777" w:rsidR="00F276C3" w:rsidRDefault="00F276C3" w:rsidP="00F276C3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其他主体结构工程作业</w:t>
      </w:r>
      <w:r>
        <w:rPr>
          <w:rFonts w:hint="eastAsia"/>
        </w:rPr>
        <w:t>为</w:t>
      </w:r>
      <w:r>
        <w:rPr>
          <w:rFonts w:hint="eastAsia"/>
        </w:rPr>
        <w:t>2.0</w:t>
      </w:r>
      <w:r>
        <w:rPr>
          <w:rFonts w:hint="eastAsia"/>
        </w:rPr>
        <w:t>；</w:t>
      </w:r>
    </w:p>
    <w:p w14:paraId="4948CC54" w14:textId="77777777" w:rsidR="00F276C3" w:rsidRDefault="00F276C3" w:rsidP="00F276C3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装饰装修作业</w:t>
      </w:r>
      <w:r>
        <w:rPr>
          <w:rFonts w:hint="eastAsia"/>
        </w:rPr>
        <w:t>为</w:t>
      </w:r>
      <w:r>
        <w:rPr>
          <w:rFonts w:hint="eastAsia"/>
        </w:rPr>
        <w:t>2.0</w:t>
      </w:r>
      <w:r>
        <w:rPr>
          <w:rFonts w:hint="eastAsia"/>
        </w:rPr>
        <w:t>；</w:t>
      </w:r>
    </w:p>
    <w:p w14:paraId="7F0E579D" w14:textId="38F29741" w:rsidR="00F276C3" w:rsidRDefault="00F276C3" w:rsidP="00F276C3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防护作业</w:t>
      </w:r>
      <w:r>
        <w:rPr>
          <w:rFonts w:hint="eastAsia"/>
        </w:rPr>
        <w:t>为</w:t>
      </w:r>
      <w:r>
        <w:rPr>
          <w:rFonts w:hint="eastAsia"/>
        </w:rPr>
        <w:t>1.0</w:t>
      </w:r>
      <w:r>
        <w:rPr>
          <w:rFonts w:hint="eastAsia"/>
        </w:rPr>
        <w:t>。</w:t>
      </w:r>
    </w:p>
    <w:p w14:paraId="644429F4" w14:textId="77777777" w:rsidR="00F276C3" w:rsidRDefault="00F276C3" w:rsidP="00F276C3">
      <w:pPr>
        <w:ind w:firstLineChars="200" w:firstLine="420"/>
        <w:rPr>
          <w:rFonts w:hint="eastAsia"/>
        </w:rPr>
      </w:pPr>
      <w:r>
        <w:rPr>
          <w:rFonts w:hint="eastAsia"/>
        </w:rPr>
        <w:t>注：料梯施工荷载标准值按其水平投影面积计算，取值不应低于</w:t>
      </w:r>
      <w:r>
        <w:rPr>
          <w:rFonts w:hint="eastAsia"/>
        </w:rPr>
        <w:t xml:space="preserve"> 2.0 </w:t>
      </w:r>
      <w:proofErr w:type="spellStart"/>
      <w:r>
        <w:rPr>
          <w:rFonts w:hint="eastAsia"/>
        </w:rPr>
        <w:t>kN</w:t>
      </w:r>
      <w:proofErr w:type="spellEnd"/>
      <w:r>
        <w:rPr>
          <w:rFonts w:hint="eastAsia"/>
        </w:rPr>
        <w:t>/m</w:t>
      </w:r>
      <w:r>
        <w:rPr>
          <w:rFonts w:hint="eastAsia"/>
        </w:rPr>
        <w:t>²。</w:t>
      </w:r>
    </w:p>
    <w:p w14:paraId="260A62AA" w14:textId="77777777" w:rsidR="00F276C3" w:rsidRDefault="00F276C3" w:rsidP="00F276C3"/>
    <w:p w14:paraId="7777D23F" w14:textId="55759990" w:rsidR="00F276C3" w:rsidRDefault="00F276C3" w:rsidP="00F276C3">
      <w:pPr>
        <w:rPr>
          <w:rFonts w:hint="eastAsia"/>
        </w:rPr>
      </w:pPr>
      <w:r>
        <w:rPr>
          <w:rFonts w:hint="eastAsia"/>
        </w:rPr>
        <w:t>表格说明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14:paraId="4AC9A775" w14:textId="1B911523" w:rsidR="00F276C3" w:rsidRDefault="00F276C3" w:rsidP="00F276C3">
      <w:pPr>
        <w:ind w:firstLineChars="200" w:firstLine="420"/>
        <w:rPr>
          <w:rFonts w:hint="eastAsia"/>
        </w:rPr>
      </w:pPr>
      <w:r>
        <w:rPr>
          <w:rFonts w:hint="eastAsia"/>
        </w:rPr>
        <w:t>标题编号：表</w:t>
      </w:r>
      <w:r>
        <w:rPr>
          <w:rFonts w:hint="eastAsia"/>
        </w:rPr>
        <w:t>5.1.5-2</w:t>
      </w:r>
    </w:p>
    <w:p w14:paraId="2A73ED73" w14:textId="27E4A1CE" w:rsidR="00F276C3" w:rsidRDefault="00F276C3" w:rsidP="00F276C3">
      <w:pPr>
        <w:ind w:firstLineChars="200" w:firstLine="420"/>
        <w:rPr>
          <w:rFonts w:hint="eastAsia"/>
        </w:rPr>
      </w:pPr>
      <w:r>
        <w:rPr>
          <w:rFonts w:hint="eastAsia"/>
        </w:rPr>
        <w:t>名称：支撑脚手架施工荷载标准值</w:t>
      </w:r>
    </w:p>
    <w:p w14:paraId="2A5C3301" w14:textId="09201742" w:rsidR="00F276C3" w:rsidRDefault="00F276C3" w:rsidP="00F276C3">
      <w:pPr>
        <w:ind w:firstLineChars="200" w:firstLine="420"/>
        <w:rPr>
          <w:rFonts w:hint="eastAsia"/>
        </w:rPr>
      </w:pPr>
      <w:r>
        <w:rPr>
          <w:rFonts w:hint="eastAsia"/>
        </w:rPr>
        <w:t>表格位置：位于《</w:t>
      </w:r>
      <w:r>
        <w:rPr>
          <w:rFonts w:hint="eastAsia"/>
        </w:rPr>
        <w:t>05_</w:t>
      </w:r>
      <w:r>
        <w:rPr>
          <w:rFonts w:hint="eastAsia"/>
        </w:rPr>
        <w:t>荷载</w:t>
      </w:r>
      <w:r>
        <w:rPr>
          <w:rFonts w:hint="eastAsia"/>
        </w:rPr>
        <w:t>.pdf</w:t>
      </w:r>
      <w:r>
        <w:rPr>
          <w:rFonts w:hint="eastAsia"/>
        </w:rPr>
        <w:t>》的第</w:t>
      </w:r>
      <w:r>
        <w:rPr>
          <w:rFonts w:hint="eastAsia"/>
        </w:rPr>
        <w:t>5.1.5</w:t>
      </w:r>
      <w:r>
        <w:rPr>
          <w:rFonts w:hint="eastAsia"/>
        </w:rPr>
        <w:t>条第</w:t>
      </w:r>
      <w:r>
        <w:rPr>
          <w:rFonts w:hint="eastAsia"/>
        </w:rPr>
        <w:t>3</w:t>
      </w:r>
      <w:r>
        <w:rPr>
          <w:rFonts w:hint="eastAsia"/>
        </w:rPr>
        <w:t>款之后。</w:t>
      </w:r>
    </w:p>
    <w:p w14:paraId="1E3CE9AF" w14:textId="77777777" w:rsidR="00F276C3" w:rsidRDefault="00F276C3" w:rsidP="00F276C3">
      <w:pPr>
        <w:ind w:firstLineChars="200" w:firstLine="420"/>
      </w:pPr>
      <w:r>
        <w:rPr>
          <w:rFonts w:hint="eastAsia"/>
        </w:rPr>
        <w:t>表格内容：该表按不同类别给出了支撑脚手架的施工荷载标准值，单位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kN</w:t>
      </w:r>
      <w:proofErr w:type="spellEnd"/>
      <w:r>
        <w:rPr>
          <w:rFonts w:hint="eastAsia"/>
        </w:rPr>
        <w:t>/m</w:t>
      </w:r>
      <w:r>
        <w:rPr>
          <w:rFonts w:hint="eastAsia"/>
        </w:rPr>
        <w:t>²：</w:t>
      </w:r>
    </w:p>
    <w:p w14:paraId="514EF3CF" w14:textId="77777777" w:rsidR="00F276C3" w:rsidRDefault="00F276C3" w:rsidP="00F276C3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混凝土结构模板支撑脚手架：一般情况</w:t>
      </w:r>
      <w:r>
        <w:rPr>
          <w:rFonts w:hint="eastAsia"/>
        </w:rPr>
        <w:t>为</w:t>
      </w:r>
      <w:r>
        <w:rPr>
          <w:rFonts w:hint="eastAsia"/>
        </w:rPr>
        <w:t>2.0</w:t>
      </w:r>
      <w:r>
        <w:rPr>
          <w:rFonts w:hint="eastAsia"/>
        </w:rPr>
        <w:t>，</w:t>
      </w:r>
      <w:r>
        <w:rPr>
          <w:rFonts w:hint="eastAsia"/>
        </w:rPr>
        <w:t>有水平泵管设置</w:t>
      </w:r>
      <w:r>
        <w:rPr>
          <w:rFonts w:hint="eastAsia"/>
        </w:rPr>
        <w:t>为</w:t>
      </w:r>
      <w:r>
        <w:rPr>
          <w:rFonts w:hint="eastAsia"/>
        </w:rPr>
        <w:t>4.0</w:t>
      </w:r>
      <w:r>
        <w:rPr>
          <w:rFonts w:hint="eastAsia"/>
        </w:rPr>
        <w:t>；</w:t>
      </w:r>
    </w:p>
    <w:p w14:paraId="1D881BA9" w14:textId="77777777" w:rsidR="00F276C3" w:rsidRDefault="00F276C3" w:rsidP="00F276C3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钢结构安装支撑脚手架：轻钢结构、轻钢空间网架结构</w:t>
      </w:r>
      <w:r>
        <w:rPr>
          <w:rFonts w:hint="eastAsia"/>
        </w:rPr>
        <w:t>为</w:t>
      </w:r>
      <w:r>
        <w:rPr>
          <w:rFonts w:hint="eastAsia"/>
        </w:rPr>
        <w:t>2.0</w:t>
      </w:r>
      <w:r>
        <w:rPr>
          <w:rFonts w:hint="eastAsia"/>
        </w:rPr>
        <w:t>，</w:t>
      </w:r>
      <w:r>
        <w:rPr>
          <w:rFonts w:hint="eastAsia"/>
        </w:rPr>
        <w:t>普通钢结构</w:t>
      </w:r>
      <w:r>
        <w:rPr>
          <w:rFonts w:hint="eastAsia"/>
        </w:rPr>
        <w:t>为</w:t>
      </w:r>
      <w:r>
        <w:rPr>
          <w:rFonts w:hint="eastAsia"/>
        </w:rPr>
        <w:t>3.0</w:t>
      </w:r>
      <w:r>
        <w:rPr>
          <w:rFonts w:hint="eastAsia"/>
        </w:rPr>
        <w:t>，</w:t>
      </w:r>
      <w:r>
        <w:rPr>
          <w:rFonts w:hint="eastAsia"/>
        </w:rPr>
        <w:t>重型钢结构</w:t>
      </w:r>
      <w:r>
        <w:rPr>
          <w:rFonts w:hint="eastAsia"/>
        </w:rPr>
        <w:t>为</w:t>
      </w:r>
      <w:r>
        <w:rPr>
          <w:rFonts w:hint="eastAsia"/>
        </w:rPr>
        <w:t>3.5</w:t>
      </w:r>
      <w:r>
        <w:rPr>
          <w:rFonts w:hint="eastAsia"/>
        </w:rPr>
        <w:t>；</w:t>
      </w:r>
    </w:p>
    <w:p w14:paraId="7A5FF153" w14:textId="6F6C29A3" w:rsidR="00F276C3" w:rsidRDefault="00F276C3" w:rsidP="00F276C3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其他</w:t>
      </w:r>
      <w:r>
        <w:rPr>
          <w:rFonts w:hint="eastAsia"/>
        </w:rPr>
        <w:t>类别脚手架均大于等于</w:t>
      </w:r>
      <w:r>
        <w:rPr>
          <w:rFonts w:hint="eastAsia"/>
        </w:rPr>
        <w:t>2.0</w:t>
      </w:r>
    </w:p>
    <w:p w14:paraId="4DB9F184" w14:textId="77777777" w:rsidR="00F276C3" w:rsidRDefault="00F276C3" w:rsidP="00F276C3"/>
    <w:p w14:paraId="7173323C" w14:textId="4D283DAF" w:rsidR="00F276C3" w:rsidRDefault="00F276C3" w:rsidP="00F276C3">
      <w:pPr>
        <w:rPr>
          <w:rFonts w:hint="eastAsia"/>
        </w:rPr>
      </w:pPr>
      <w:r>
        <w:rPr>
          <w:rFonts w:hint="eastAsia"/>
        </w:rPr>
        <w:t>表格说明</w:t>
      </w:r>
      <w:r>
        <w:rPr>
          <w:rFonts w:hint="eastAsia"/>
        </w:rPr>
        <w:t>3</w:t>
      </w:r>
      <w:r>
        <w:rPr>
          <w:rFonts w:hint="eastAsia"/>
        </w:rPr>
        <w:t>：</w:t>
      </w:r>
    </w:p>
    <w:p w14:paraId="6B5B2D77" w14:textId="1BD335D2" w:rsidR="00F276C3" w:rsidRDefault="00F276C3" w:rsidP="00F276C3">
      <w:pPr>
        <w:ind w:firstLineChars="200" w:firstLine="420"/>
        <w:rPr>
          <w:rFonts w:hint="eastAsia"/>
        </w:rPr>
      </w:pPr>
      <w:r>
        <w:rPr>
          <w:rFonts w:hint="eastAsia"/>
        </w:rPr>
        <w:t>标题编号：表</w:t>
      </w:r>
      <w:r>
        <w:rPr>
          <w:rFonts w:hint="eastAsia"/>
        </w:rPr>
        <w:t>5.1.7</w:t>
      </w:r>
    </w:p>
    <w:p w14:paraId="370326F8" w14:textId="20FD1C46" w:rsidR="00F276C3" w:rsidRDefault="00F276C3" w:rsidP="00F276C3">
      <w:pPr>
        <w:ind w:firstLineChars="200" w:firstLine="420"/>
      </w:pPr>
      <w:r>
        <w:rPr>
          <w:rFonts w:hint="eastAsia"/>
        </w:rPr>
        <w:t>名称：脚手架风荷载体型系数</w:t>
      </w:r>
      <w:r w:rsidR="007F3A32">
        <w:rPr>
          <w:rFonts w:hint="eastAsia"/>
        </w:rPr>
        <w:t>u</w:t>
      </w:r>
      <w:r w:rsidR="007F3A32" w:rsidRPr="007F3A32">
        <w:rPr>
          <w:rFonts w:hint="eastAsia"/>
          <w:vertAlign w:val="subscript"/>
        </w:rPr>
        <w:t>s</w:t>
      </w:r>
    </w:p>
    <w:p w14:paraId="44FBCA86" w14:textId="5F2AD7B8" w:rsidR="00F276C3" w:rsidRDefault="00F276C3" w:rsidP="00F276C3">
      <w:pPr>
        <w:ind w:firstLineChars="200" w:firstLine="420"/>
        <w:rPr>
          <w:rFonts w:hint="eastAsia"/>
        </w:rPr>
      </w:pPr>
      <w:r>
        <w:rPr>
          <w:rFonts w:hint="eastAsia"/>
        </w:rPr>
        <w:t>表格位置：位于《</w:t>
      </w:r>
      <w:r>
        <w:rPr>
          <w:rFonts w:hint="eastAsia"/>
        </w:rPr>
        <w:t>05_</w:t>
      </w:r>
      <w:r>
        <w:rPr>
          <w:rFonts w:hint="eastAsia"/>
        </w:rPr>
        <w:t>荷载</w:t>
      </w:r>
      <w:r>
        <w:rPr>
          <w:rFonts w:hint="eastAsia"/>
        </w:rPr>
        <w:t>.pdf</w:t>
      </w:r>
      <w:r>
        <w:rPr>
          <w:rFonts w:hint="eastAsia"/>
        </w:rPr>
        <w:t>》的第</w:t>
      </w:r>
      <w:r>
        <w:rPr>
          <w:rFonts w:hint="eastAsia"/>
        </w:rPr>
        <w:t>5.1.7</w:t>
      </w:r>
      <w:r>
        <w:rPr>
          <w:rFonts w:hint="eastAsia"/>
        </w:rPr>
        <w:t>条之后。</w:t>
      </w:r>
    </w:p>
    <w:p w14:paraId="79A107B2" w14:textId="09A2A7D5" w:rsidR="00F276C3" w:rsidRDefault="00F276C3" w:rsidP="00F276C3">
      <w:pPr>
        <w:ind w:firstLineChars="200" w:firstLine="420"/>
      </w:pPr>
      <w:r>
        <w:rPr>
          <w:rFonts w:hint="eastAsia"/>
        </w:rPr>
        <w:t>表格内容：该表按脚手架类型及背靠建筑物状况给出了风荷载体型系数</w:t>
      </w:r>
      <w:r>
        <w:t xml:space="preserve"> μₛ </w:t>
      </w:r>
      <w:r>
        <w:rPr>
          <w:rFonts w:hint="eastAsia"/>
        </w:rPr>
        <w:t>的取值：</w:t>
      </w:r>
    </w:p>
    <w:p w14:paraId="727041E0" w14:textId="3C8A1901" w:rsidR="00F276C3" w:rsidRDefault="00F276C3" w:rsidP="00F276C3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全封闭作业脚手架（背靠全封闭墙）：</w:t>
      </w:r>
      <w:r w:rsidR="007F3A32">
        <w:rPr>
          <w:rFonts w:hint="eastAsia"/>
        </w:rPr>
        <w:t>u</w:t>
      </w:r>
      <w:r w:rsidR="007F3A32" w:rsidRPr="007F3A32">
        <w:rPr>
          <w:rFonts w:hint="eastAsia"/>
          <w:vertAlign w:val="subscript"/>
        </w:rPr>
        <w:t>s</w:t>
      </w:r>
      <w:r>
        <w:t>= 1.0Φ</w:t>
      </w:r>
      <w:r>
        <w:rPr>
          <w:rFonts w:hint="eastAsia"/>
        </w:rPr>
        <w:t>；</w:t>
      </w:r>
      <w:r>
        <w:rPr>
          <w:rFonts w:hint="eastAsia"/>
        </w:rPr>
        <w:t>全封闭作业脚手架（背靠敞开、框架和开洞墙）：</w:t>
      </w:r>
      <w:r w:rsidR="007F3A32">
        <w:rPr>
          <w:rFonts w:hint="eastAsia"/>
        </w:rPr>
        <w:t>u</w:t>
      </w:r>
      <w:r w:rsidR="007F3A32" w:rsidRPr="007F3A32">
        <w:rPr>
          <w:rFonts w:hint="eastAsia"/>
          <w:vertAlign w:val="subscript"/>
        </w:rPr>
        <w:t>s</w:t>
      </w:r>
      <w:r>
        <w:t xml:space="preserve"> = 1.3Φ</w:t>
      </w:r>
    </w:p>
    <w:p w14:paraId="1B694FE6" w14:textId="46C1CC4D" w:rsidR="00F276C3" w:rsidRDefault="00F276C3" w:rsidP="00F276C3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敞开式支撑脚手架：μ</w:t>
      </w:r>
      <w:r>
        <w:t xml:space="preserve">ₛ = </w:t>
      </w:r>
      <w:proofErr w:type="spellStart"/>
      <w:r w:rsidR="007F3A32" w:rsidRPr="007F3A32">
        <w:t>u</w:t>
      </w:r>
      <w:r w:rsidR="007F3A32" w:rsidRPr="007F3A32">
        <w:rPr>
          <w:vertAlign w:val="subscript"/>
        </w:rPr>
        <w:t>stw</w:t>
      </w:r>
      <w:proofErr w:type="spellEnd"/>
    </w:p>
    <w:p w14:paraId="37BB8B6A" w14:textId="2D51C089" w:rsidR="007F3A32" w:rsidRPr="007F3A32" w:rsidRDefault="00F276C3" w:rsidP="007F3A32">
      <w:pPr>
        <w:ind w:firstLineChars="200" w:firstLine="420"/>
      </w:pPr>
      <w:r>
        <w:rPr>
          <w:rFonts w:hint="eastAsia"/>
        </w:rPr>
        <w:t>注：</w:t>
      </w:r>
      <w:r w:rsidR="007F3A32" w:rsidRPr="007F3A32">
        <w:t>脚手架挡风系数</w:t>
      </w:r>
      <w:r w:rsidR="007F3A32" w:rsidRPr="007F3A32">
        <w:t>Φ= 1.2 × Aₙ / A</w:t>
      </w:r>
      <w:r w:rsidR="007F3A32" w:rsidRPr="007F3A32">
        <w:rPr>
          <w:vertAlign w:val="subscript"/>
        </w:rPr>
        <w:t>w</w:t>
      </w:r>
      <w:r w:rsidR="007F3A32" w:rsidRPr="007F3A32">
        <w:t>（</w:t>
      </w:r>
      <w:r w:rsidR="007F3A32" w:rsidRPr="007F3A32">
        <w:t xml:space="preserve">Aₙ </w:t>
      </w:r>
      <w:r w:rsidR="007F3A32" w:rsidRPr="007F3A32">
        <w:t>为迎风面挡风面积，</w:t>
      </w:r>
      <w:r w:rsidR="007F3A32" w:rsidRPr="007F3A32">
        <w:t xml:space="preserve">Aw </w:t>
      </w:r>
      <w:r w:rsidR="007F3A32" w:rsidRPr="007F3A32">
        <w:t>为迎风面面积）；当采用密目安全网全封闭时，取</w:t>
      </w:r>
      <w:r w:rsidR="007F3A32" w:rsidRPr="007F3A32">
        <w:t xml:space="preserve"> Φ = 0.8</w:t>
      </w:r>
      <w:r w:rsidR="007F3A32" w:rsidRPr="007F3A32">
        <w:t>，</w:t>
      </w:r>
      <w:bookmarkStart w:id="0" w:name="OLE_LINK1"/>
      <w:r w:rsidR="007F3A32" w:rsidRPr="007F3A32">
        <w:t>u</w:t>
      </w:r>
      <w:r w:rsidR="007F3A32" w:rsidRPr="007F3A32">
        <w:rPr>
          <w:vertAlign w:val="subscript"/>
        </w:rPr>
        <w:t>s</w:t>
      </w:r>
      <w:bookmarkEnd w:id="0"/>
      <w:r w:rsidR="007F3A32" w:rsidRPr="007F3A32">
        <w:t>最大值取</w:t>
      </w:r>
      <w:r w:rsidR="007F3A32" w:rsidRPr="007F3A32">
        <w:t xml:space="preserve"> 1.0</w:t>
      </w:r>
      <w:r w:rsidR="007F3A32" w:rsidRPr="007F3A32">
        <w:t>；</w:t>
      </w:r>
      <w:proofErr w:type="spellStart"/>
      <w:r w:rsidR="007F3A32" w:rsidRPr="007F3A32">
        <w:t>u</w:t>
      </w:r>
      <w:r w:rsidR="007F3A32" w:rsidRPr="007F3A32">
        <w:rPr>
          <w:vertAlign w:val="subscript"/>
        </w:rPr>
        <w:t>stw</w:t>
      </w:r>
      <w:proofErr w:type="spellEnd"/>
      <w:r w:rsidR="007F3A32">
        <w:rPr>
          <w:rFonts w:hint="eastAsia"/>
        </w:rPr>
        <w:t>为</w:t>
      </w:r>
      <w:r w:rsidR="007F3A32">
        <w:rPr>
          <w:rFonts w:hint="eastAsia"/>
        </w:rPr>
        <w:t>多榀桁架整体风荷载体型系数</w:t>
      </w:r>
      <w:r w:rsidR="007F3A32">
        <w:rPr>
          <w:rFonts w:hint="eastAsia"/>
        </w:rPr>
        <w:t>，按</w:t>
      </w:r>
      <w:r w:rsidR="007F3A32" w:rsidRPr="007F3A32">
        <w:t>现行国家标准《建筑结构荷载规范》</w:t>
      </w:r>
      <w:r w:rsidR="007F3A32" w:rsidRPr="007F3A32">
        <w:t xml:space="preserve">GB50009 </w:t>
      </w:r>
      <w:r w:rsidR="007F3A32" w:rsidRPr="007F3A32">
        <w:t>规定计算。</w:t>
      </w:r>
    </w:p>
    <w:p w14:paraId="199DC7A1" w14:textId="30E02817" w:rsidR="00F276C3" w:rsidRPr="007F3A32" w:rsidRDefault="00F276C3" w:rsidP="007F3A32"/>
    <w:p w14:paraId="55002AA7" w14:textId="514417D9" w:rsidR="00F276C3" w:rsidRDefault="00F276C3" w:rsidP="00F276C3">
      <w:pPr>
        <w:rPr>
          <w:rFonts w:hint="eastAsia"/>
        </w:rPr>
      </w:pPr>
      <w:r>
        <w:rPr>
          <w:rFonts w:hint="eastAsia"/>
        </w:rPr>
        <w:t>表格说明</w:t>
      </w:r>
      <w:r w:rsidR="007F3A32">
        <w:rPr>
          <w:rFonts w:hint="eastAsia"/>
        </w:rPr>
        <w:t>4</w:t>
      </w:r>
    </w:p>
    <w:p w14:paraId="0271273B" w14:textId="3C53CB5B" w:rsidR="00F276C3" w:rsidRDefault="00F276C3" w:rsidP="007F3A32">
      <w:pPr>
        <w:ind w:firstLineChars="200" w:firstLine="420"/>
        <w:rPr>
          <w:rFonts w:hint="eastAsia"/>
        </w:rPr>
      </w:pPr>
      <w:r>
        <w:rPr>
          <w:rFonts w:hint="eastAsia"/>
        </w:rPr>
        <w:t>标题编号：表</w:t>
      </w:r>
      <w:r>
        <w:rPr>
          <w:rFonts w:hint="eastAsia"/>
        </w:rPr>
        <w:t>5.2.2-1</w:t>
      </w:r>
    </w:p>
    <w:p w14:paraId="3374AE0F" w14:textId="658658EE" w:rsidR="00F276C3" w:rsidRDefault="00F276C3" w:rsidP="007F3A32">
      <w:pPr>
        <w:ind w:firstLineChars="200" w:firstLine="420"/>
        <w:rPr>
          <w:rFonts w:hint="eastAsia"/>
        </w:rPr>
      </w:pPr>
      <w:r>
        <w:rPr>
          <w:rFonts w:hint="eastAsia"/>
        </w:rPr>
        <w:t>名称：作业脚手架荷载的基本组合</w:t>
      </w:r>
    </w:p>
    <w:p w14:paraId="09DB4161" w14:textId="6E0E95EC" w:rsidR="00F276C3" w:rsidRDefault="00F276C3" w:rsidP="007F3A32">
      <w:pPr>
        <w:ind w:firstLineChars="200" w:firstLine="420"/>
        <w:rPr>
          <w:rFonts w:hint="eastAsia"/>
        </w:rPr>
      </w:pPr>
      <w:r>
        <w:rPr>
          <w:rFonts w:hint="eastAsia"/>
        </w:rPr>
        <w:t>表格位置：位于《</w:t>
      </w:r>
      <w:r>
        <w:rPr>
          <w:rFonts w:hint="eastAsia"/>
        </w:rPr>
        <w:t>05_</w:t>
      </w:r>
      <w:r>
        <w:rPr>
          <w:rFonts w:hint="eastAsia"/>
        </w:rPr>
        <w:t>荷载</w:t>
      </w:r>
      <w:r>
        <w:rPr>
          <w:rFonts w:hint="eastAsia"/>
        </w:rPr>
        <w:t>.pdf</w:t>
      </w:r>
      <w:r>
        <w:rPr>
          <w:rFonts w:hint="eastAsia"/>
        </w:rPr>
        <w:t>》的第</w:t>
      </w:r>
      <w:r>
        <w:rPr>
          <w:rFonts w:hint="eastAsia"/>
        </w:rPr>
        <w:t>5.2.2</w:t>
      </w:r>
      <w:r>
        <w:rPr>
          <w:rFonts w:hint="eastAsia"/>
        </w:rPr>
        <w:t>条第</w:t>
      </w:r>
      <w:r>
        <w:rPr>
          <w:rFonts w:hint="eastAsia"/>
        </w:rPr>
        <w:t>1</w:t>
      </w:r>
      <w:r>
        <w:rPr>
          <w:rFonts w:hint="eastAsia"/>
        </w:rPr>
        <w:t>款之后。</w:t>
      </w:r>
    </w:p>
    <w:p w14:paraId="759BF481" w14:textId="409A7B6A" w:rsidR="00F276C3" w:rsidRDefault="00F276C3" w:rsidP="007F3A32">
      <w:pPr>
        <w:ind w:firstLineChars="200" w:firstLine="420"/>
        <w:rPr>
          <w:rFonts w:hint="eastAsia"/>
        </w:rPr>
      </w:pPr>
      <w:r>
        <w:rPr>
          <w:rFonts w:hint="eastAsia"/>
        </w:rPr>
        <w:t>表格内容：该表规定了作业脚手架在不同计算项目下应采用的荷载基本组合：</w:t>
      </w:r>
    </w:p>
    <w:p w14:paraId="47E91F99" w14:textId="112A7CC3" w:rsidR="00F276C3" w:rsidRDefault="007F3A32" w:rsidP="00F276C3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F276C3">
        <w:rPr>
          <w:rFonts w:hint="eastAsia"/>
        </w:rPr>
        <w:t>水平杆强度、附着式升降脚手架的水平支承桁架及固定吊拉杆强度、悬挑脚手架悬挑支承结构强度及稳定承载力：组合为“永久荷载</w:t>
      </w:r>
      <w:r w:rsidR="00F276C3">
        <w:rPr>
          <w:rFonts w:hint="eastAsia"/>
        </w:rPr>
        <w:t xml:space="preserve"> + </w:t>
      </w:r>
      <w:r w:rsidR="00F276C3">
        <w:rPr>
          <w:rFonts w:hint="eastAsia"/>
        </w:rPr>
        <w:t>施工荷载”</w:t>
      </w:r>
      <w:r>
        <w:rPr>
          <w:rFonts w:hint="eastAsia"/>
        </w:rPr>
        <w:t>；</w:t>
      </w:r>
    </w:p>
    <w:p w14:paraId="77D7F6D2" w14:textId="420E17A3" w:rsidR="00F276C3" w:rsidRDefault="007F3A32" w:rsidP="00F276C3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F276C3">
        <w:rPr>
          <w:rFonts w:hint="eastAsia"/>
        </w:rPr>
        <w:t>立杆稳定承载力、附着式升降脚手架竖向主框架及附墙支座强度及稳定承载力：组合为“永久荷载</w:t>
      </w:r>
      <w:r w:rsidR="00F276C3">
        <w:rPr>
          <w:rFonts w:hint="eastAsia"/>
        </w:rPr>
        <w:t xml:space="preserve"> + </w:t>
      </w:r>
      <w:r w:rsidR="00F276C3">
        <w:rPr>
          <w:rFonts w:hint="eastAsia"/>
        </w:rPr>
        <w:t>施工荷载</w:t>
      </w:r>
      <w:r w:rsidR="00F276C3">
        <w:rPr>
          <w:rFonts w:hint="eastAsia"/>
        </w:rPr>
        <w:t xml:space="preserve"> + </w:t>
      </w:r>
      <w:r w:rsidR="00F276C3">
        <w:rPr>
          <w:rFonts w:hint="eastAsia"/>
        </w:rPr>
        <w:t>ψ</w:t>
      </w:r>
      <w:r w:rsidR="00F276C3">
        <w:rPr>
          <w:rFonts w:hint="eastAsia"/>
        </w:rPr>
        <w:t>w</w:t>
      </w:r>
      <w:r w:rsidR="00F276C3">
        <w:rPr>
          <w:rFonts w:hint="eastAsia"/>
        </w:rPr>
        <w:t>·风荷载”</w:t>
      </w:r>
      <w:r>
        <w:rPr>
          <w:rFonts w:hint="eastAsia"/>
        </w:rPr>
        <w:t>（</w:t>
      </w:r>
      <w:r>
        <w:rPr>
          <w:rFonts w:hint="eastAsia"/>
        </w:rPr>
        <w:t>ψ</w:t>
      </w:r>
      <w:r>
        <w:rPr>
          <w:rFonts w:hint="eastAsia"/>
        </w:rPr>
        <w:t xml:space="preserve">w </w:t>
      </w:r>
      <w:r>
        <w:rPr>
          <w:rFonts w:hint="eastAsia"/>
        </w:rPr>
        <w:t>为风荷载组合值系数。</w:t>
      </w:r>
      <w:r>
        <w:rPr>
          <w:rFonts w:hint="eastAsia"/>
        </w:rPr>
        <w:t>）；</w:t>
      </w:r>
    </w:p>
    <w:p w14:paraId="2493908F" w14:textId="075FC791" w:rsidR="00F276C3" w:rsidRDefault="007F3A32" w:rsidP="00F276C3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F276C3">
        <w:rPr>
          <w:rFonts w:hint="eastAsia"/>
        </w:rPr>
        <w:t>连墙件强度及稳定承载力：组合为“风荷载</w:t>
      </w:r>
      <w:r w:rsidR="00F276C3">
        <w:t xml:space="preserve"> + N₀”</w:t>
      </w:r>
      <w:r w:rsidR="00F276C3">
        <w:rPr>
          <w:rFonts w:hint="eastAsia"/>
        </w:rPr>
        <w:t>（</w:t>
      </w:r>
      <w:r w:rsidR="00F276C3">
        <w:t xml:space="preserve">N₀ </w:t>
      </w:r>
      <w:r w:rsidR="00F276C3">
        <w:rPr>
          <w:rFonts w:hint="eastAsia"/>
        </w:rPr>
        <w:t>为连墙件约束作业脚手架平面外变形所产生的轴向力设计值）</w:t>
      </w:r>
      <w:r>
        <w:rPr>
          <w:rFonts w:hint="eastAsia"/>
        </w:rPr>
        <w:t>；</w:t>
      </w:r>
    </w:p>
    <w:p w14:paraId="260D154A" w14:textId="71E20827" w:rsidR="00F276C3" w:rsidRDefault="007F3A32" w:rsidP="00F276C3">
      <w:pPr>
        <w:rPr>
          <w:rFonts w:hint="eastAsia"/>
        </w:rPr>
      </w:pPr>
      <w:r>
        <w:rPr>
          <w:rFonts w:hint="eastAsia"/>
        </w:rPr>
        <w:lastRenderedPageBreak/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F276C3">
        <w:rPr>
          <w:rFonts w:hint="eastAsia"/>
        </w:rPr>
        <w:t>立杆地基承载力：组合为“永久荷载</w:t>
      </w:r>
      <w:r w:rsidR="00F276C3">
        <w:rPr>
          <w:rFonts w:hint="eastAsia"/>
        </w:rPr>
        <w:t xml:space="preserve"> + </w:t>
      </w:r>
      <w:r w:rsidR="00F276C3">
        <w:rPr>
          <w:rFonts w:hint="eastAsia"/>
        </w:rPr>
        <w:t>施工荷载”</w:t>
      </w:r>
      <w:r>
        <w:rPr>
          <w:rFonts w:hint="eastAsia"/>
        </w:rPr>
        <w:t>。</w:t>
      </w:r>
    </w:p>
    <w:p w14:paraId="32612D7A" w14:textId="77777777" w:rsidR="00F276C3" w:rsidRDefault="00F276C3" w:rsidP="00F276C3"/>
    <w:p w14:paraId="551A7863" w14:textId="4EE3B462" w:rsidR="00F276C3" w:rsidRDefault="00F276C3" w:rsidP="00F276C3">
      <w:pPr>
        <w:rPr>
          <w:rFonts w:hint="eastAsia"/>
        </w:rPr>
      </w:pPr>
      <w:r>
        <w:rPr>
          <w:rFonts w:hint="eastAsia"/>
        </w:rPr>
        <w:t>表格说明</w:t>
      </w:r>
      <w:r w:rsidR="007F3A32">
        <w:rPr>
          <w:rFonts w:hint="eastAsia"/>
        </w:rPr>
        <w:t>5</w:t>
      </w:r>
    </w:p>
    <w:p w14:paraId="73894A59" w14:textId="108BFB88" w:rsidR="00F276C3" w:rsidRDefault="00F276C3" w:rsidP="007F3A32">
      <w:pPr>
        <w:ind w:firstLineChars="200" w:firstLine="420"/>
        <w:rPr>
          <w:rFonts w:hint="eastAsia"/>
        </w:rPr>
      </w:pPr>
      <w:r>
        <w:rPr>
          <w:rFonts w:hint="eastAsia"/>
        </w:rPr>
        <w:t>标题编号：表</w:t>
      </w:r>
      <w:r>
        <w:rPr>
          <w:rFonts w:hint="eastAsia"/>
        </w:rPr>
        <w:t>5.2.2-2</w:t>
      </w:r>
    </w:p>
    <w:p w14:paraId="24AD13E7" w14:textId="66970CED" w:rsidR="00F276C3" w:rsidRDefault="00F276C3" w:rsidP="007F3A32">
      <w:pPr>
        <w:ind w:firstLineChars="200" w:firstLine="420"/>
        <w:rPr>
          <w:rFonts w:hint="eastAsia"/>
        </w:rPr>
      </w:pPr>
      <w:r>
        <w:rPr>
          <w:rFonts w:hint="eastAsia"/>
        </w:rPr>
        <w:t>名称：支撑脚手架荷载的基本组合</w:t>
      </w:r>
    </w:p>
    <w:p w14:paraId="416B4A4B" w14:textId="4BD7C853" w:rsidR="00F276C3" w:rsidRDefault="00F276C3" w:rsidP="007F3A32">
      <w:pPr>
        <w:ind w:firstLineChars="200" w:firstLine="420"/>
        <w:rPr>
          <w:rFonts w:hint="eastAsia"/>
        </w:rPr>
      </w:pPr>
      <w:r>
        <w:rPr>
          <w:rFonts w:hint="eastAsia"/>
        </w:rPr>
        <w:t>表格位置：位于《</w:t>
      </w:r>
      <w:r>
        <w:rPr>
          <w:rFonts w:hint="eastAsia"/>
        </w:rPr>
        <w:t>05_</w:t>
      </w:r>
      <w:r>
        <w:rPr>
          <w:rFonts w:hint="eastAsia"/>
        </w:rPr>
        <w:t>荷载</w:t>
      </w:r>
      <w:r>
        <w:rPr>
          <w:rFonts w:hint="eastAsia"/>
        </w:rPr>
        <w:t>.pdf</w:t>
      </w:r>
      <w:r>
        <w:rPr>
          <w:rFonts w:hint="eastAsia"/>
        </w:rPr>
        <w:t>》的第</w:t>
      </w:r>
      <w:r>
        <w:rPr>
          <w:rFonts w:hint="eastAsia"/>
        </w:rPr>
        <w:t>5.2.2</w:t>
      </w:r>
      <w:r>
        <w:rPr>
          <w:rFonts w:hint="eastAsia"/>
        </w:rPr>
        <w:t>条第</w:t>
      </w:r>
      <w:r>
        <w:rPr>
          <w:rFonts w:hint="eastAsia"/>
        </w:rPr>
        <w:t>2</w:t>
      </w:r>
      <w:r>
        <w:rPr>
          <w:rFonts w:hint="eastAsia"/>
        </w:rPr>
        <w:t>款之后。</w:t>
      </w:r>
    </w:p>
    <w:p w14:paraId="15117210" w14:textId="299783C2" w:rsidR="00F276C3" w:rsidRDefault="00F276C3" w:rsidP="007F3A32">
      <w:pPr>
        <w:ind w:firstLineChars="200" w:firstLine="420"/>
        <w:rPr>
          <w:rFonts w:hint="eastAsia"/>
        </w:rPr>
      </w:pPr>
      <w:r>
        <w:rPr>
          <w:rFonts w:hint="eastAsia"/>
        </w:rPr>
        <w:t>表格内容：该表规定了支撑脚手架在不同计算项目下应采用的荷载基本组合</w:t>
      </w:r>
      <w:r w:rsidR="007F3A32">
        <w:rPr>
          <w:rFonts w:hint="eastAsia"/>
        </w:rPr>
        <w:t>（</w:t>
      </w:r>
      <w:r w:rsidR="007F3A32" w:rsidRPr="007F3A32">
        <w:t>表中的</w:t>
      </w:r>
      <w:r w:rsidR="00255BA4">
        <w:rPr>
          <w:rFonts w:hint="eastAsia"/>
        </w:rPr>
        <w:t>“</w:t>
      </w:r>
      <w:r w:rsidR="00255BA4">
        <w:rPr>
          <w:rFonts w:hint="eastAsia"/>
        </w:rPr>
        <w:t>+</w:t>
      </w:r>
      <w:r w:rsidR="00255BA4">
        <w:rPr>
          <w:rFonts w:hint="eastAsia"/>
        </w:rPr>
        <w:t>”</w:t>
      </w:r>
      <w:r w:rsidR="007F3A32" w:rsidRPr="007F3A32">
        <w:t>仅表示各项荷载参与组合，而不表示代数相加</w:t>
      </w:r>
      <w:r w:rsidR="007F3A32">
        <w:rPr>
          <w:rFonts w:hint="eastAsia"/>
        </w:rPr>
        <w:t>。）</w:t>
      </w:r>
      <w:r>
        <w:rPr>
          <w:rFonts w:hint="eastAsia"/>
        </w:rPr>
        <w:t>：</w:t>
      </w:r>
    </w:p>
    <w:p w14:paraId="71BBBB3B" w14:textId="410B2B50" w:rsidR="00F276C3" w:rsidRDefault="007F3A32" w:rsidP="00F276C3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F276C3">
        <w:rPr>
          <w:rFonts w:hint="eastAsia"/>
        </w:rPr>
        <w:t>水平杆强度（包括连接强度）：</w:t>
      </w:r>
      <w:r>
        <w:rPr>
          <w:rFonts w:hint="eastAsia"/>
        </w:rPr>
        <w:t>若</w:t>
      </w:r>
      <w:r w:rsidR="00F276C3">
        <w:rPr>
          <w:rFonts w:hint="eastAsia"/>
        </w:rPr>
        <w:t>由永久荷载控制：永久荷载</w:t>
      </w:r>
      <w:r w:rsidR="00F276C3">
        <w:rPr>
          <w:rFonts w:hint="eastAsia"/>
        </w:rPr>
        <w:t>+</w:t>
      </w:r>
      <w:r w:rsidR="00F276C3">
        <w:rPr>
          <w:rFonts w:hint="eastAsia"/>
        </w:rPr>
        <w:t>ψ</w:t>
      </w:r>
      <w:r w:rsidR="00255BA4">
        <w:rPr>
          <w:rFonts w:hint="eastAsia"/>
        </w:rPr>
        <w:t>c</w:t>
      </w:r>
      <w:r w:rsidR="00F276C3">
        <w:rPr>
          <w:rFonts w:hint="eastAsia"/>
        </w:rPr>
        <w:t>·施工荷载及其他可变荷载</w:t>
      </w:r>
      <w:r>
        <w:rPr>
          <w:rFonts w:hint="eastAsia"/>
        </w:rPr>
        <w:t>；若</w:t>
      </w:r>
      <w:r w:rsidR="00F276C3">
        <w:rPr>
          <w:rFonts w:hint="eastAsia"/>
        </w:rPr>
        <w:t>由可变荷载控制：永久荷载</w:t>
      </w:r>
      <w:r w:rsidR="00F276C3">
        <w:rPr>
          <w:rFonts w:hint="eastAsia"/>
        </w:rPr>
        <w:t>+</w:t>
      </w:r>
      <w:r w:rsidR="00F276C3">
        <w:rPr>
          <w:rFonts w:hint="eastAsia"/>
        </w:rPr>
        <w:t>施工荷载</w:t>
      </w:r>
      <w:r w:rsidR="00F276C3">
        <w:rPr>
          <w:rFonts w:hint="eastAsia"/>
        </w:rPr>
        <w:t>+</w:t>
      </w:r>
      <w:r w:rsidR="00F276C3">
        <w:rPr>
          <w:rFonts w:hint="eastAsia"/>
        </w:rPr>
        <w:t>ψ</w:t>
      </w:r>
      <w:r w:rsidR="00255BA4">
        <w:rPr>
          <w:rFonts w:hint="eastAsia"/>
        </w:rPr>
        <w:t>c</w:t>
      </w:r>
      <w:r w:rsidR="00F276C3">
        <w:rPr>
          <w:rFonts w:hint="eastAsia"/>
        </w:rPr>
        <w:t>·其他可变荷载</w:t>
      </w:r>
      <w:r w:rsidR="00255BA4">
        <w:rPr>
          <w:rFonts w:hint="eastAsia"/>
        </w:rPr>
        <w:t>；（</w:t>
      </w:r>
      <w:r w:rsidR="00255BA4">
        <w:rPr>
          <w:rFonts w:hint="eastAsia"/>
        </w:rPr>
        <w:t>ψ</w:t>
      </w:r>
      <w:r w:rsidR="00255BA4">
        <w:rPr>
          <w:rFonts w:hint="eastAsia"/>
        </w:rPr>
        <w:t xml:space="preserve">c </w:t>
      </w:r>
      <w:r w:rsidR="00255BA4">
        <w:rPr>
          <w:rFonts w:hint="eastAsia"/>
        </w:rPr>
        <w:t>为施工荷载、其他可变荷载组合值系数。</w:t>
      </w:r>
      <w:r w:rsidR="00255BA4">
        <w:rPr>
          <w:rFonts w:hint="eastAsia"/>
        </w:rPr>
        <w:t>）</w:t>
      </w:r>
    </w:p>
    <w:p w14:paraId="5917A858" w14:textId="4F9F199D" w:rsidR="00F276C3" w:rsidRDefault="00255BA4" w:rsidP="00F276C3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F276C3">
        <w:rPr>
          <w:rFonts w:hint="eastAsia"/>
        </w:rPr>
        <w:t>立杆稳定承载力：</w:t>
      </w:r>
      <w:r>
        <w:rPr>
          <w:rFonts w:hint="eastAsia"/>
        </w:rPr>
        <w:t>若</w:t>
      </w:r>
      <w:r w:rsidR="00F276C3">
        <w:rPr>
          <w:rFonts w:hint="eastAsia"/>
        </w:rPr>
        <w:t>由永久荷载控制：永久荷载</w:t>
      </w:r>
      <w:r w:rsidR="00F276C3">
        <w:rPr>
          <w:rFonts w:hint="eastAsia"/>
        </w:rPr>
        <w:t>+</w:t>
      </w:r>
      <w:r w:rsidR="00F276C3">
        <w:rPr>
          <w:rFonts w:hint="eastAsia"/>
        </w:rPr>
        <w:t>ψ</w:t>
      </w:r>
      <w:r>
        <w:rPr>
          <w:rFonts w:hint="eastAsia"/>
        </w:rPr>
        <w:t>c</w:t>
      </w:r>
      <w:r w:rsidR="00F276C3">
        <w:rPr>
          <w:rFonts w:hint="eastAsia"/>
        </w:rPr>
        <w:t>·施工荷载及其他可变荷载</w:t>
      </w:r>
      <w:r w:rsidR="00F276C3">
        <w:rPr>
          <w:rFonts w:hint="eastAsia"/>
        </w:rPr>
        <w:t>+</w:t>
      </w:r>
      <w:r w:rsidR="00F276C3">
        <w:rPr>
          <w:rFonts w:hint="eastAsia"/>
        </w:rPr>
        <w:t>ψ</w:t>
      </w:r>
      <w:r w:rsidR="00F276C3">
        <w:rPr>
          <w:rFonts w:hint="eastAsia"/>
        </w:rPr>
        <w:t>w</w:t>
      </w:r>
      <w:r w:rsidR="00F276C3">
        <w:rPr>
          <w:rFonts w:hint="eastAsia"/>
        </w:rPr>
        <w:t>·风荷载</w:t>
      </w:r>
      <w:r>
        <w:rPr>
          <w:rFonts w:hint="eastAsia"/>
        </w:rPr>
        <w:t>；若</w:t>
      </w:r>
      <w:r w:rsidR="00F276C3">
        <w:rPr>
          <w:rFonts w:hint="eastAsia"/>
        </w:rPr>
        <w:t>由可变荷载控制：永久荷载</w:t>
      </w:r>
      <w:r w:rsidR="00F276C3">
        <w:rPr>
          <w:rFonts w:hint="eastAsia"/>
        </w:rPr>
        <w:t>+</w:t>
      </w:r>
      <w:r w:rsidR="00F276C3">
        <w:rPr>
          <w:rFonts w:hint="eastAsia"/>
        </w:rPr>
        <w:t>施工荷载</w:t>
      </w:r>
      <w:r w:rsidR="00F276C3">
        <w:rPr>
          <w:rFonts w:hint="eastAsia"/>
        </w:rPr>
        <w:t>+</w:t>
      </w:r>
      <w:r w:rsidR="00F276C3">
        <w:rPr>
          <w:rFonts w:hint="eastAsia"/>
        </w:rPr>
        <w:t>ψ</w:t>
      </w:r>
      <w:r>
        <w:rPr>
          <w:rFonts w:hint="eastAsia"/>
        </w:rPr>
        <w:t>c</w:t>
      </w:r>
      <w:r w:rsidR="00F276C3">
        <w:rPr>
          <w:rFonts w:hint="eastAsia"/>
        </w:rPr>
        <w:t>·其他可变荷载</w:t>
      </w:r>
      <w:r w:rsidR="00F276C3">
        <w:rPr>
          <w:rFonts w:hint="eastAsia"/>
        </w:rPr>
        <w:t>+</w:t>
      </w:r>
      <w:r w:rsidR="00F276C3">
        <w:rPr>
          <w:rFonts w:hint="eastAsia"/>
        </w:rPr>
        <w:t>ψ</w:t>
      </w:r>
      <w:r w:rsidR="00F276C3">
        <w:rPr>
          <w:rFonts w:hint="eastAsia"/>
        </w:rPr>
        <w:t>w</w:t>
      </w:r>
      <w:r w:rsidR="00F276C3">
        <w:rPr>
          <w:rFonts w:hint="eastAsia"/>
        </w:rPr>
        <w:t>·风荷载</w:t>
      </w:r>
      <w:r>
        <w:rPr>
          <w:rFonts w:hint="eastAsia"/>
        </w:rPr>
        <w:t>；（</w:t>
      </w:r>
      <w:r>
        <w:rPr>
          <w:rFonts w:hint="eastAsia"/>
        </w:rPr>
        <w:t>室内或无风环境下不组合风荷载</w:t>
      </w:r>
      <w:r>
        <w:rPr>
          <w:rFonts w:hint="eastAsia"/>
        </w:rPr>
        <w:t>。）</w:t>
      </w:r>
    </w:p>
    <w:p w14:paraId="7BA21E18" w14:textId="50CC2EEE" w:rsidR="00F276C3" w:rsidRDefault="00255BA4" w:rsidP="00F276C3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F276C3">
        <w:rPr>
          <w:rFonts w:hint="eastAsia"/>
        </w:rPr>
        <w:t>支撑脚手架倾覆：永久荷载</w:t>
      </w:r>
      <w:r w:rsidR="00F276C3">
        <w:rPr>
          <w:rFonts w:hint="eastAsia"/>
        </w:rPr>
        <w:t>+</w:t>
      </w:r>
      <w:r w:rsidR="00F276C3">
        <w:rPr>
          <w:rFonts w:hint="eastAsia"/>
        </w:rPr>
        <w:t>施工荷载及其他可变荷载</w:t>
      </w:r>
      <w:r w:rsidR="00F276C3">
        <w:rPr>
          <w:rFonts w:hint="eastAsia"/>
        </w:rPr>
        <w:t>+</w:t>
      </w:r>
      <w:r w:rsidR="00F276C3">
        <w:rPr>
          <w:rFonts w:hint="eastAsia"/>
        </w:rPr>
        <w:t>风荷载（抗倾覆荷载组合计算不计入可变荷载</w:t>
      </w:r>
      <w:r>
        <w:rPr>
          <w:rFonts w:hint="eastAsia"/>
        </w:rPr>
        <w:t>。</w:t>
      </w:r>
      <w:r w:rsidR="00F276C3">
        <w:rPr>
          <w:rFonts w:hint="eastAsia"/>
        </w:rPr>
        <w:t>）</w:t>
      </w:r>
    </w:p>
    <w:p w14:paraId="69C5EDFD" w14:textId="493D8F20" w:rsidR="00F276C3" w:rsidRDefault="00255BA4" w:rsidP="00F276C3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F276C3">
        <w:rPr>
          <w:rFonts w:hint="eastAsia"/>
        </w:rPr>
        <w:t>立杆地基承载力：</w:t>
      </w:r>
      <w:r>
        <w:rPr>
          <w:rFonts w:hint="eastAsia"/>
        </w:rPr>
        <w:t>永久荷载</w:t>
      </w:r>
      <w:r>
        <w:rPr>
          <w:rFonts w:hint="eastAsia"/>
        </w:rPr>
        <w:t>+</w:t>
      </w:r>
      <w:r>
        <w:rPr>
          <w:rFonts w:hint="eastAsia"/>
        </w:rPr>
        <w:t>施工荷载及其他可变荷载</w:t>
      </w:r>
      <w:r>
        <w:rPr>
          <w:rFonts w:hint="eastAsia"/>
        </w:rPr>
        <w:t>+</w:t>
      </w:r>
      <w:r>
        <w:rPr>
          <w:rFonts w:hint="eastAsia"/>
        </w:rPr>
        <w:t>风荷载</w:t>
      </w:r>
    </w:p>
    <w:p w14:paraId="73F3C498" w14:textId="77777777" w:rsidR="00255BA4" w:rsidRDefault="00255BA4" w:rsidP="00F276C3">
      <w:pPr>
        <w:rPr>
          <w:rFonts w:hint="eastAsia"/>
        </w:rPr>
      </w:pPr>
    </w:p>
    <w:p w14:paraId="6947F2B3" w14:textId="7E5F5FFF" w:rsidR="00F276C3" w:rsidRDefault="00F276C3" w:rsidP="00F276C3">
      <w:pPr>
        <w:rPr>
          <w:rFonts w:hint="eastAsia"/>
        </w:rPr>
      </w:pPr>
      <w:r>
        <w:rPr>
          <w:rFonts w:hint="eastAsia"/>
        </w:rPr>
        <w:t>表格说明</w:t>
      </w:r>
      <w:r>
        <w:rPr>
          <w:rFonts w:hint="eastAsia"/>
        </w:rPr>
        <w:t xml:space="preserve"> </w:t>
      </w:r>
      <w:r w:rsidR="00255BA4">
        <w:rPr>
          <w:rFonts w:hint="eastAsia"/>
        </w:rPr>
        <w:t>6</w:t>
      </w:r>
    </w:p>
    <w:p w14:paraId="0836BD88" w14:textId="3CC43EF5" w:rsidR="00F276C3" w:rsidRDefault="00F276C3" w:rsidP="00255BA4">
      <w:pPr>
        <w:ind w:firstLineChars="200" w:firstLine="420"/>
        <w:rPr>
          <w:rFonts w:hint="eastAsia"/>
        </w:rPr>
      </w:pPr>
      <w:r>
        <w:rPr>
          <w:rFonts w:hint="eastAsia"/>
        </w:rPr>
        <w:t>标题编号：表</w:t>
      </w:r>
      <w:r>
        <w:rPr>
          <w:rFonts w:hint="eastAsia"/>
        </w:rPr>
        <w:t>5.2.3-1</w:t>
      </w:r>
    </w:p>
    <w:p w14:paraId="41A256C3" w14:textId="4FB00EE6" w:rsidR="00F276C3" w:rsidRDefault="00F276C3" w:rsidP="00255BA4">
      <w:pPr>
        <w:ind w:firstLineChars="200" w:firstLine="420"/>
        <w:rPr>
          <w:rFonts w:hint="eastAsia"/>
        </w:rPr>
      </w:pPr>
      <w:r>
        <w:rPr>
          <w:rFonts w:hint="eastAsia"/>
        </w:rPr>
        <w:t>名称：作业脚手架荷载的标准组合（正常使用极限状态）</w:t>
      </w:r>
    </w:p>
    <w:p w14:paraId="428AE658" w14:textId="30387BDA" w:rsidR="00F276C3" w:rsidRDefault="00F276C3" w:rsidP="00255BA4">
      <w:pPr>
        <w:ind w:firstLineChars="200" w:firstLine="420"/>
        <w:rPr>
          <w:rFonts w:hint="eastAsia"/>
        </w:rPr>
      </w:pPr>
      <w:r>
        <w:rPr>
          <w:rFonts w:hint="eastAsia"/>
        </w:rPr>
        <w:t>表格位置：位于《</w:t>
      </w:r>
      <w:r>
        <w:rPr>
          <w:rFonts w:hint="eastAsia"/>
        </w:rPr>
        <w:t>05_</w:t>
      </w:r>
      <w:r>
        <w:rPr>
          <w:rFonts w:hint="eastAsia"/>
        </w:rPr>
        <w:t>荷载</w:t>
      </w:r>
      <w:r>
        <w:rPr>
          <w:rFonts w:hint="eastAsia"/>
        </w:rPr>
        <w:t>.pdf</w:t>
      </w:r>
      <w:r>
        <w:rPr>
          <w:rFonts w:hint="eastAsia"/>
        </w:rPr>
        <w:t>》的第</w:t>
      </w:r>
      <w:r>
        <w:rPr>
          <w:rFonts w:hint="eastAsia"/>
        </w:rPr>
        <w:t>5.2.3</w:t>
      </w:r>
      <w:r>
        <w:rPr>
          <w:rFonts w:hint="eastAsia"/>
        </w:rPr>
        <w:t>条第</w:t>
      </w:r>
      <w:r>
        <w:rPr>
          <w:rFonts w:hint="eastAsia"/>
        </w:rPr>
        <w:t>1</w:t>
      </w:r>
      <w:r>
        <w:rPr>
          <w:rFonts w:hint="eastAsia"/>
        </w:rPr>
        <w:t>款之后。</w:t>
      </w:r>
    </w:p>
    <w:p w14:paraId="716BF462" w14:textId="0E3D045F" w:rsidR="00F276C3" w:rsidRDefault="00F276C3" w:rsidP="00255BA4">
      <w:pPr>
        <w:ind w:firstLineChars="200" w:firstLine="420"/>
        <w:rPr>
          <w:rFonts w:hint="eastAsia"/>
        </w:rPr>
      </w:pPr>
      <w:r>
        <w:rPr>
          <w:rFonts w:hint="eastAsia"/>
        </w:rPr>
        <w:t>表格内容：该表规定了作业脚手架在正常使用极限状态下的荷载标准组合：水平杆挠度</w:t>
      </w:r>
      <w:r w:rsidR="00255BA4">
        <w:rPr>
          <w:rFonts w:hint="eastAsia"/>
        </w:rPr>
        <w:t>、</w:t>
      </w:r>
      <w:r w:rsidR="00255BA4">
        <w:rPr>
          <w:rFonts w:hint="eastAsia"/>
        </w:rPr>
        <w:t>悬挑脚手架水平型钢悬挑梁挠度</w:t>
      </w:r>
      <w:r>
        <w:rPr>
          <w:rFonts w:hint="eastAsia"/>
        </w:rPr>
        <w:t>：组合为“永久荷载”</w:t>
      </w:r>
      <w:r w:rsidR="00255BA4">
        <w:rPr>
          <w:rFonts w:hint="eastAsia"/>
        </w:rPr>
        <w:t>。</w:t>
      </w:r>
    </w:p>
    <w:p w14:paraId="250C1554" w14:textId="77777777" w:rsidR="00F276C3" w:rsidRDefault="00F276C3" w:rsidP="00F276C3"/>
    <w:p w14:paraId="5B9B0644" w14:textId="76808D93" w:rsidR="00F276C3" w:rsidRDefault="00F276C3" w:rsidP="00F276C3">
      <w:pPr>
        <w:rPr>
          <w:rFonts w:hint="eastAsia"/>
        </w:rPr>
      </w:pPr>
      <w:r>
        <w:rPr>
          <w:rFonts w:hint="eastAsia"/>
        </w:rPr>
        <w:t>表格说明</w:t>
      </w:r>
      <w:r>
        <w:rPr>
          <w:rFonts w:hint="eastAsia"/>
        </w:rPr>
        <w:t xml:space="preserve"> </w:t>
      </w:r>
      <w:r w:rsidR="00255BA4">
        <w:rPr>
          <w:rFonts w:hint="eastAsia"/>
        </w:rPr>
        <w:t>7</w:t>
      </w:r>
    </w:p>
    <w:p w14:paraId="654C34DE" w14:textId="55DD68B5" w:rsidR="00F276C3" w:rsidRDefault="00F276C3" w:rsidP="00255BA4">
      <w:pPr>
        <w:ind w:firstLineChars="200" w:firstLine="420"/>
        <w:rPr>
          <w:rFonts w:hint="eastAsia"/>
        </w:rPr>
      </w:pPr>
      <w:r>
        <w:rPr>
          <w:rFonts w:hint="eastAsia"/>
        </w:rPr>
        <w:t>标题编号：表</w:t>
      </w:r>
      <w:r>
        <w:rPr>
          <w:rFonts w:hint="eastAsia"/>
        </w:rPr>
        <w:t>5.2.3-2</w:t>
      </w:r>
    </w:p>
    <w:p w14:paraId="6FA64C5E" w14:textId="2A06CA70" w:rsidR="00F276C3" w:rsidRDefault="00F276C3" w:rsidP="00255BA4">
      <w:pPr>
        <w:ind w:firstLineChars="200" w:firstLine="420"/>
        <w:rPr>
          <w:rFonts w:hint="eastAsia"/>
        </w:rPr>
      </w:pPr>
      <w:r>
        <w:rPr>
          <w:rFonts w:hint="eastAsia"/>
        </w:rPr>
        <w:t>名称：支撑脚手架荷载的标准组合（正常使用极限状态）</w:t>
      </w:r>
    </w:p>
    <w:p w14:paraId="18652C2D" w14:textId="0EEC9452" w:rsidR="00F276C3" w:rsidRDefault="00F276C3" w:rsidP="00255BA4">
      <w:pPr>
        <w:ind w:firstLineChars="200" w:firstLine="420"/>
        <w:rPr>
          <w:rFonts w:hint="eastAsia"/>
        </w:rPr>
      </w:pPr>
      <w:r>
        <w:rPr>
          <w:rFonts w:hint="eastAsia"/>
        </w:rPr>
        <w:t>表格位置：位于《</w:t>
      </w:r>
      <w:r>
        <w:rPr>
          <w:rFonts w:hint="eastAsia"/>
        </w:rPr>
        <w:t>05_</w:t>
      </w:r>
      <w:r>
        <w:rPr>
          <w:rFonts w:hint="eastAsia"/>
        </w:rPr>
        <w:t>荷载</w:t>
      </w:r>
      <w:r>
        <w:rPr>
          <w:rFonts w:hint="eastAsia"/>
        </w:rPr>
        <w:t>.pdf</w:t>
      </w:r>
      <w:r>
        <w:rPr>
          <w:rFonts w:hint="eastAsia"/>
        </w:rPr>
        <w:t>》的第</w:t>
      </w:r>
      <w:r>
        <w:rPr>
          <w:rFonts w:hint="eastAsia"/>
        </w:rPr>
        <w:t>5.2.3</w:t>
      </w:r>
      <w:r>
        <w:rPr>
          <w:rFonts w:hint="eastAsia"/>
        </w:rPr>
        <w:t>条第</w:t>
      </w:r>
      <w:r>
        <w:rPr>
          <w:rFonts w:hint="eastAsia"/>
        </w:rPr>
        <w:t>2</w:t>
      </w:r>
      <w:r>
        <w:rPr>
          <w:rFonts w:hint="eastAsia"/>
        </w:rPr>
        <w:t>款之后。</w:t>
      </w:r>
    </w:p>
    <w:p w14:paraId="3319EC34" w14:textId="35F09B82" w:rsidR="00F276C3" w:rsidRDefault="00F276C3" w:rsidP="008A012D">
      <w:pPr>
        <w:ind w:firstLineChars="200" w:firstLine="420"/>
        <w:rPr>
          <w:rFonts w:hint="eastAsia"/>
        </w:rPr>
      </w:pPr>
      <w:r>
        <w:rPr>
          <w:rFonts w:hint="eastAsia"/>
        </w:rPr>
        <w:t>表格内容：该表规定了支撑脚手架在正常使用极限状态下的荷载标准组合：水平杆挠度：组合为“永久荷载”</w:t>
      </w:r>
      <w:r w:rsidR="008A012D">
        <w:rPr>
          <w:rFonts w:hint="eastAsia"/>
        </w:rPr>
        <w:t>，也</w:t>
      </w:r>
      <w:r>
        <w:rPr>
          <w:rFonts w:hint="eastAsia"/>
        </w:rPr>
        <w:t>适用于支撑脚手架顶部水平杆承重时的挠度计算。</w:t>
      </w:r>
    </w:p>
    <w:p w14:paraId="6ABDA38C" w14:textId="77777777" w:rsidR="00000000" w:rsidRPr="00F276C3" w:rsidRDefault="00000000"/>
    <w:sectPr w:rsidR="00910863" w:rsidRPr="00F276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86EF0"/>
    <w:rsid w:val="002424D4"/>
    <w:rsid w:val="00255BA4"/>
    <w:rsid w:val="00386EF0"/>
    <w:rsid w:val="007F3A32"/>
    <w:rsid w:val="008A012D"/>
    <w:rsid w:val="00952A7F"/>
    <w:rsid w:val="00D85366"/>
    <w:rsid w:val="00F27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750A0"/>
  <w15:chartTrackingRefBased/>
  <w15:docId w15:val="{BDC1DECE-D988-487A-9E17-0DF0C9682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3A3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86E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6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6E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6EF0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6EF0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6EF0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6EF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6EF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6EF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6EF0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6EF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6EF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6EF0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6EF0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86EF0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6E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6E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6E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6E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6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6E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6E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6E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6E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6E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6EF0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6EF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6EF0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386EF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t34302</dc:creator>
  <cp:keywords/>
  <dc:description/>
  <cp:lastModifiedBy>t34302</cp:lastModifiedBy>
  <cp:revision>2</cp:revision>
  <dcterms:created xsi:type="dcterms:W3CDTF">2026-05-16T07:18:00Z</dcterms:created>
  <dcterms:modified xsi:type="dcterms:W3CDTF">2026-05-16T07:48:00Z</dcterms:modified>
</cp:coreProperties>
</file>