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6DDFD" w14:textId="77777777" w:rsidR="0083644C" w:rsidRPr="0083644C" w:rsidRDefault="0083644C" w:rsidP="0083644C">
      <w:pPr>
        <w:rPr>
          <w:rFonts w:asciiTheme="minorEastAsia" w:hAnsiTheme="minorEastAsia"/>
        </w:rPr>
      </w:pPr>
      <w:r w:rsidRPr="0083644C">
        <w:rPr>
          <w:rFonts w:asciiTheme="minorEastAsia" w:hAnsiTheme="minorEastAsia"/>
        </w:rPr>
        <w:t>图像说明1：</w:t>
      </w:r>
    </w:p>
    <w:p w14:paraId="276F27BA" w14:textId="77777777" w:rsidR="0083644C" w:rsidRPr="0083644C" w:rsidRDefault="0083644C" w:rsidP="0083644C">
      <w:pPr>
        <w:ind w:firstLineChars="200" w:firstLine="420"/>
        <w:rPr>
          <w:rFonts w:asciiTheme="minorEastAsia" w:hAnsiTheme="minorEastAsia"/>
        </w:rPr>
      </w:pPr>
      <w:r w:rsidRPr="0083644C">
        <w:rPr>
          <w:rFonts w:asciiTheme="minorEastAsia" w:hAnsiTheme="minorEastAsia"/>
        </w:rPr>
        <w:t>标题编号：图3.2.3</w:t>
      </w:r>
    </w:p>
    <w:p w14:paraId="6E53C4DD" w14:textId="77777777" w:rsidR="0083644C" w:rsidRPr="0083644C" w:rsidRDefault="0083644C" w:rsidP="0083644C">
      <w:pPr>
        <w:ind w:firstLineChars="200" w:firstLine="420"/>
        <w:rPr>
          <w:rFonts w:asciiTheme="minorEastAsia" w:hAnsiTheme="minorEastAsia"/>
        </w:rPr>
      </w:pPr>
      <w:r w:rsidRPr="0083644C">
        <w:rPr>
          <w:rFonts w:asciiTheme="minorEastAsia" w:hAnsiTheme="minorEastAsia"/>
        </w:rPr>
        <w:t>名称：塔式起重机板式基础计算简图</w:t>
      </w:r>
    </w:p>
    <w:p w14:paraId="1EB43844" w14:textId="77777777" w:rsidR="0083644C" w:rsidRPr="0083644C" w:rsidRDefault="0083644C" w:rsidP="0083644C">
      <w:pPr>
        <w:ind w:firstLineChars="200" w:firstLine="420"/>
        <w:rPr>
          <w:rFonts w:asciiTheme="minorEastAsia" w:hAnsiTheme="minorEastAsia"/>
        </w:rPr>
      </w:pPr>
      <w:r w:rsidRPr="0083644C">
        <w:rPr>
          <w:rFonts w:asciiTheme="minorEastAsia" w:hAnsiTheme="minorEastAsia"/>
        </w:rPr>
        <w:t>图像位置：位于《03_塔式起重机的安装.pdf》的第3.2.3条之后。</w:t>
      </w:r>
    </w:p>
    <w:p w14:paraId="537134CA" w14:textId="77777777" w:rsidR="0083644C" w:rsidRDefault="0083644C" w:rsidP="0083644C">
      <w:pPr>
        <w:ind w:firstLineChars="200" w:firstLine="420"/>
        <w:rPr>
          <w:rFonts w:asciiTheme="minorEastAsia" w:hAnsiTheme="minorEastAsia"/>
        </w:rPr>
      </w:pPr>
      <w:r w:rsidRPr="0083644C">
        <w:rPr>
          <w:rFonts w:asciiTheme="minorEastAsia" w:hAnsiTheme="minorEastAsia"/>
        </w:rPr>
        <w:t>图像内容描述：该示意图展示了塔式起重机板式基础的计算简图。图中通常包括矩形基础底板，标注了基础的短边长度 </w:t>
      </w:r>
      <m:oMath>
        <m:r>
          <w:rPr>
            <w:rFonts w:ascii="Cambria Math" w:hAnsi="Cambria Math"/>
          </w:rPr>
          <m:t>b</m:t>
        </m:r>
      </m:oMath>
      <w:r w:rsidRPr="0083644C">
        <w:rPr>
          <w:rFonts w:asciiTheme="minorEastAsia" w:hAnsiTheme="minorEastAsia"/>
        </w:rPr>
        <w:t>、长边长度 </w:t>
      </w:r>
      <m:oMath>
        <m:r>
          <w:rPr>
            <w:rFonts w:ascii="Cambria Math" w:hAnsi="Cambria Math"/>
          </w:rPr>
          <m:t>l</m:t>
        </m:r>
      </m:oMath>
      <w:r w:rsidRPr="0083644C">
        <w:rPr>
          <w:rFonts w:asciiTheme="minorEastAsia" w:hAnsiTheme="minorEastAsia"/>
        </w:rPr>
        <w:t>、基础高度 </w:t>
      </w:r>
      <m:oMath>
        <m:r>
          <w:rPr>
            <w:rFonts w:ascii="Cambria Math" w:hAnsi="Cambria Math"/>
          </w:rPr>
          <m:t>h</m:t>
        </m:r>
      </m:oMath>
      <w:r w:rsidRPr="0083644C">
        <w:rPr>
          <w:rFonts w:asciiTheme="minorEastAsia" w:hAnsiTheme="minorEastAsia"/>
        </w:rPr>
        <w:t>，以及作用在基础顶面的竖向荷载标准值 </w:t>
      </w:r>
      <m:oMath>
        <m:sSub>
          <m:sSubPr>
            <m:ctrlPr>
              <w:rPr>
                <w:rFonts w:ascii="Cambria Math" w:hAnsi="Cambria Math"/>
              </w:rPr>
            </m:ctrlPr>
          </m:sSubPr>
          <m:e>
            <m:r>
              <w:rPr>
                <w:rFonts w:ascii="Cambria Math" w:hAnsi="Cambria Math"/>
              </w:rPr>
              <m:t>F</m:t>
            </m:r>
          </m:e>
          <m:sub>
            <m:r>
              <w:rPr>
                <w:rFonts w:ascii="Cambria Math" w:hAnsi="Cambria Math"/>
              </w:rPr>
              <m:t>k</m:t>
            </m:r>
          </m:sub>
        </m:sSub>
      </m:oMath>
      <w:r w:rsidRPr="0083644C">
        <w:rPr>
          <w:rFonts w:asciiTheme="minorEastAsia" w:hAnsiTheme="minorEastAsia"/>
        </w:rPr>
        <w:t>、水平荷载标准值 </w:t>
      </w:r>
      <m:oMath>
        <m:sSub>
          <m:sSubPr>
            <m:ctrlPr>
              <w:rPr>
                <w:rFonts w:ascii="Cambria Math" w:hAnsi="Cambria Math"/>
              </w:rPr>
            </m:ctrlPr>
          </m:sSubPr>
          <m:e>
            <m:r>
              <w:rPr>
                <w:rFonts w:ascii="Cambria Math" w:hAnsi="Cambria Math"/>
              </w:rPr>
              <m:t>F</m:t>
            </m:r>
          </m:e>
          <m:sub>
            <m:r>
              <w:rPr>
                <w:rFonts w:ascii="Cambria Math" w:hAnsi="Cambria Math"/>
              </w:rPr>
              <m:t>vk</m:t>
            </m:r>
          </m:sub>
        </m:sSub>
      </m:oMath>
      <w:r w:rsidRPr="0083644C">
        <w:rPr>
          <w:rFonts w:asciiTheme="minorEastAsia" w:hAnsiTheme="minorEastAsia"/>
        </w:rPr>
        <w:t>（或 </w:t>
      </w:r>
      <m:oMath>
        <m:sSub>
          <m:sSubPr>
            <m:ctrlPr>
              <w:rPr>
                <w:rFonts w:ascii="Cambria Math" w:hAnsi="Cambria Math"/>
              </w:rPr>
            </m:ctrlPr>
          </m:sSubPr>
          <m:e>
            <m:r>
              <w:rPr>
                <w:rFonts w:ascii="Cambria Math" w:hAnsi="Cambria Math"/>
              </w:rPr>
              <m:t>F</m:t>
            </m:r>
          </m:e>
          <m:sub>
            <m:r>
              <w:rPr>
                <w:rFonts w:ascii="Cambria Math" w:hAnsi="Cambria Math"/>
              </w:rPr>
              <m:t>ik</m:t>
            </m:r>
          </m:sub>
        </m:sSub>
      </m:oMath>
      <w:r w:rsidRPr="0083644C">
        <w:rPr>
          <w:rFonts w:asciiTheme="minorEastAsia" w:hAnsiTheme="minorEastAsia"/>
        </w:rPr>
        <w:t>）和力矩值 </w:t>
      </w:r>
      <m:oMath>
        <m:sSub>
          <m:sSubPr>
            <m:ctrlPr>
              <w:rPr>
                <w:rFonts w:ascii="Cambria Math" w:hAnsi="Cambria Math"/>
              </w:rPr>
            </m:ctrlPr>
          </m:sSubPr>
          <m:e>
            <m:r>
              <w:rPr>
                <w:rFonts w:ascii="Cambria Math" w:hAnsi="Cambria Math"/>
              </w:rPr>
              <m:t>M</m:t>
            </m:r>
          </m:e>
          <m:sub>
            <m:r>
              <w:rPr>
                <w:rFonts w:ascii="Cambria Math" w:hAnsi="Cambria Math"/>
              </w:rPr>
              <m:t>k</m:t>
            </m:r>
          </m:sub>
        </m:sSub>
      </m:oMath>
      <w:r w:rsidRPr="0083644C">
        <w:rPr>
          <w:rFonts w:asciiTheme="minorEastAsia" w:hAnsiTheme="minorEastAsia"/>
        </w:rPr>
        <w:t>。图中还标注了合力作用点位置及偏心距 </w:t>
      </w:r>
      <m:oMath>
        <m:r>
          <w:rPr>
            <w:rFonts w:ascii="Cambria Math" w:hAnsi="Cambria Math"/>
          </w:rPr>
          <m:t>e</m:t>
        </m:r>
      </m:oMath>
      <w:r w:rsidRPr="0083644C">
        <w:rPr>
          <w:rFonts w:asciiTheme="minorEastAsia" w:hAnsiTheme="minorEastAsia"/>
        </w:rPr>
        <w:t>。</w:t>
      </w:r>
    </w:p>
    <w:p w14:paraId="02DF446D" w14:textId="69A3FEC1" w:rsidR="0083644C" w:rsidRPr="0083644C" w:rsidRDefault="0083644C" w:rsidP="0083644C">
      <w:pPr>
        <w:ind w:firstLineChars="200" w:firstLine="420"/>
        <w:rPr>
          <w:rFonts w:asciiTheme="minorEastAsia" w:hAnsiTheme="minorEastAsia"/>
        </w:rPr>
      </w:pPr>
      <w:r w:rsidRPr="0083644C">
        <w:rPr>
          <w:rFonts w:asciiTheme="minorEastAsia" w:hAnsiTheme="minorEastAsia"/>
        </w:rPr>
        <w:t>该图用于辅助理解板式基础抗倾覆稳定性和地基承载力验算时各参数的取值。</w:t>
      </w:r>
    </w:p>
    <w:p w14:paraId="4A50B428" w14:textId="02B669DD" w:rsidR="0083644C" w:rsidRPr="0083644C" w:rsidRDefault="0083644C" w:rsidP="0083644C">
      <w:pPr>
        <w:rPr>
          <w:rFonts w:asciiTheme="minorEastAsia" w:hAnsiTheme="minorEastAsia"/>
        </w:rPr>
      </w:pPr>
    </w:p>
    <w:p w14:paraId="151C42F8" w14:textId="77777777" w:rsidR="0083644C" w:rsidRPr="0083644C" w:rsidRDefault="0083644C" w:rsidP="0083644C">
      <w:pPr>
        <w:rPr>
          <w:rFonts w:asciiTheme="minorEastAsia" w:hAnsiTheme="minorEastAsia"/>
        </w:rPr>
      </w:pPr>
      <w:r w:rsidRPr="0083644C">
        <w:rPr>
          <w:rFonts w:asciiTheme="minorEastAsia" w:hAnsiTheme="minorEastAsia"/>
        </w:rPr>
        <w:t>图像说明2：</w:t>
      </w:r>
    </w:p>
    <w:p w14:paraId="7841E5CE" w14:textId="77777777" w:rsidR="0083644C" w:rsidRPr="0083644C" w:rsidRDefault="0083644C" w:rsidP="0083644C">
      <w:pPr>
        <w:ind w:firstLineChars="200" w:firstLine="420"/>
        <w:rPr>
          <w:rFonts w:asciiTheme="minorEastAsia" w:hAnsiTheme="minorEastAsia"/>
        </w:rPr>
      </w:pPr>
      <w:r w:rsidRPr="0083644C">
        <w:rPr>
          <w:rFonts w:asciiTheme="minorEastAsia" w:hAnsiTheme="minorEastAsia"/>
        </w:rPr>
        <w:t>标题编号：图3.2.4</w:t>
      </w:r>
    </w:p>
    <w:p w14:paraId="1319F524" w14:textId="77777777" w:rsidR="0083644C" w:rsidRPr="0083644C" w:rsidRDefault="0083644C" w:rsidP="0083644C">
      <w:pPr>
        <w:ind w:firstLineChars="200" w:firstLine="420"/>
        <w:rPr>
          <w:rFonts w:asciiTheme="minorEastAsia" w:hAnsiTheme="minorEastAsia"/>
        </w:rPr>
      </w:pPr>
      <w:r w:rsidRPr="0083644C">
        <w:rPr>
          <w:rFonts w:asciiTheme="minorEastAsia" w:hAnsiTheme="minorEastAsia"/>
        </w:rPr>
        <w:t>名称：塔式起重机方形承台桩基础</w:t>
      </w:r>
    </w:p>
    <w:p w14:paraId="65DE2FBB" w14:textId="77777777" w:rsidR="0083644C" w:rsidRPr="0083644C" w:rsidRDefault="0083644C" w:rsidP="0083644C">
      <w:pPr>
        <w:ind w:firstLineChars="200" w:firstLine="420"/>
        <w:rPr>
          <w:rFonts w:asciiTheme="minorEastAsia" w:hAnsiTheme="minorEastAsia"/>
        </w:rPr>
      </w:pPr>
      <w:r w:rsidRPr="0083644C">
        <w:rPr>
          <w:rFonts w:asciiTheme="minorEastAsia" w:hAnsiTheme="minorEastAsia"/>
        </w:rPr>
        <w:t>图像位置：位于《03_塔式起重机的安装.pdf》的第3.2.4条之后。</w:t>
      </w:r>
    </w:p>
    <w:p w14:paraId="58848740" w14:textId="77777777" w:rsidR="0083644C" w:rsidRDefault="0083644C" w:rsidP="0083644C">
      <w:pPr>
        <w:ind w:firstLineChars="200" w:firstLine="420"/>
        <w:rPr>
          <w:rFonts w:asciiTheme="minorEastAsia" w:hAnsiTheme="minorEastAsia"/>
        </w:rPr>
      </w:pPr>
      <w:r w:rsidRPr="0083644C">
        <w:rPr>
          <w:rFonts w:asciiTheme="minorEastAsia" w:hAnsiTheme="minorEastAsia"/>
        </w:rPr>
        <w:t>图像内容描述：该示意图展示了塔式起重机方形承台桩基础的构造。图中标注了以下部件：（1）桩基础；（2）桩基承台；（3）塔式起重机塔身。</w:t>
      </w:r>
    </w:p>
    <w:p w14:paraId="5BD260B1" w14:textId="77777777" w:rsidR="0083644C" w:rsidRDefault="0083644C" w:rsidP="0083644C">
      <w:pPr>
        <w:ind w:firstLineChars="200" w:firstLine="420"/>
        <w:rPr>
          <w:rFonts w:asciiTheme="minorEastAsia" w:hAnsiTheme="minorEastAsia"/>
        </w:rPr>
      </w:pPr>
      <w:r w:rsidRPr="0083644C">
        <w:rPr>
          <w:rFonts w:asciiTheme="minorEastAsia" w:hAnsiTheme="minorEastAsia"/>
        </w:rPr>
        <w:t>图中显示塔身底部固定在方形混凝土承台上，承台下方由多根桩基支承，桩中心距不宜小于桩身直径的3倍。</w:t>
      </w:r>
    </w:p>
    <w:p w14:paraId="5FC16764" w14:textId="6F459783" w:rsidR="0083644C" w:rsidRPr="0083644C" w:rsidRDefault="0083644C" w:rsidP="0083644C">
      <w:pPr>
        <w:ind w:firstLineChars="200" w:firstLine="420"/>
        <w:rPr>
          <w:rFonts w:asciiTheme="minorEastAsia" w:hAnsiTheme="minorEastAsia"/>
        </w:rPr>
      </w:pPr>
      <w:r w:rsidRPr="0083644C">
        <w:rPr>
          <w:rFonts w:asciiTheme="minorEastAsia" w:hAnsiTheme="minorEastAsia"/>
        </w:rPr>
        <w:t>该图用于辅助理解桩基承台式混凝土基础的构造及受力特点。</w:t>
      </w:r>
    </w:p>
    <w:p w14:paraId="19A852DA" w14:textId="2B07E9E0" w:rsidR="0083644C" w:rsidRPr="0083644C" w:rsidRDefault="0083644C" w:rsidP="0083644C">
      <w:pPr>
        <w:rPr>
          <w:rFonts w:asciiTheme="minorEastAsia" w:hAnsiTheme="minorEastAsia"/>
        </w:rPr>
      </w:pPr>
    </w:p>
    <w:p w14:paraId="697F41C5" w14:textId="77777777" w:rsidR="0083644C" w:rsidRPr="0083644C" w:rsidRDefault="0083644C" w:rsidP="0083644C">
      <w:pPr>
        <w:rPr>
          <w:rFonts w:asciiTheme="minorEastAsia" w:hAnsiTheme="minorEastAsia"/>
        </w:rPr>
      </w:pPr>
      <w:r w:rsidRPr="0083644C">
        <w:rPr>
          <w:rFonts w:asciiTheme="minorEastAsia" w:hAnsiTheme="minorEastAsia"/>
        </w:rPr>
        <w:t>图像说明3：</w:t>
      </w:r>
    </w:p>
    <w:p w14:paraId="520B14D5" w14:textId="77777777" w:rsidR="0083644C" w:rsidRPr="0083644C" w:rsidRDefault="0083644C" w:rsidP="0083644C">
      <w:pPr>
        <w:ind w:firstLineChars="200" w:firstLine="420"/>
        <w:rPr>
          <w:rFonts w:asciiTheme="minorEastAsia" w:hAnsiTheme="minorEastAsia"/>
        </w:rPr>
      </w:pPr>
      <w:r w:rsidRPr="0083644C">
        <w:rPr>
          <w:rFonts w:asciiTheme="minorEastAsia" w:hAnsiTheme="minorEastAsia"/>
        </w:rPr>
        <w:t>标题编号：图3.2.5</w:t>
      </w:r>
    </w:p>
    <w:p w14:paraId="0E2B094C" w14:textId="77777777" w:rsidR="0083644C" w:rsidRPr="0083644C" w:rsidRDefault="0083644C" w:rsidP="0083644C">
      <w:pPr>
        <w:ind w:firstLineChars="200" w:firstLine="420"/>
        <w:rPr>
          <w:rFonts w:asciiTheme="minorEastAsia" w:hAnsiTheme="minorEastAsia"/>
        </w:rPr>
      </w:pPr>
      <w:r w:rsidRPr="0083644C">
        <w:rPr>
          <w:rFonts w:asciiTheme="minorEastAsia" w:hAnsiTheme="minorEastAsia"/>
        </w:rPr>
        <w:t>名称：塔式起重机组合式基础的钢</w:t>
      </w:r>
      <w:proofErr w:type="gramStart"/>
      <w:r w:rsidRPr="0083644C">
        <w:rPr>
          <w:rFonts w:asciiTheme="minorEastAsia" w:hAnsiTheme="minorEastAsia"/>
        </w:rPr>
        <w:t>格构柱</w:t>
      </w:r>
      <w:proofErr w:type="gramEnd"/>
      <w:r w:rsidRPr="0083644C">
        <w:rPr>
          <w:rFonts w:asciiTheme="minorEastAsia" w:hAnsiTheme="minorEastAsia"/>
        </w:rPr>
        <w:t>示意</w:t>
      </w:r>
    </w:p>
    <w:p w14:paraId="24105AE3" w14:textId="77777777" w:rsidR="0083644C" w:rsidRPr="0083644C" w:rsidRDefault="0083644C" w:rsidP="0083644C">
      <w:pPr>
        <w:ind w:firstLineChars="200" w:firstLine="420"/>
        <w:rPr>
          <w:rFonts w:asciiTheme="minorEastAsia" w:hAnsiTheme="minorEastAsia"/>
        </w:rPr>
      </w:pPr>
      <w:r w:rsidRPr="0083644C">
        <w:rPr>
          <w:rFonts w:asciiTheme="minorEastAsia" w:hAnsiTheme="minorEastAsia"/>
        </w:rPr>
        <w:t>图像位置：位于《03_塔式起重机的安装.pdf》的第3.2.5条之后。</w:t>
      </w:r>
    </w:p>
    <w:p w14:paraId="420C8F06" w14:textId="77777777" w:rsidR="0083644C" w:rsidRDefault="0083644C" w:rsidP="0083644C">
      <w:pPr>
        <w:ind w:firstLineChars="200" w:firstLine="420"/>
        <w:rPr>
          <w:rFonts w:asciiTheme="minorEastAsia" w:hAnsiTheme="minorEastAsia"/>
        </w:rPr>
      </w:pPr>
      <w:r w:rsidRPr="0083644C">
        <w:rPr>
          <w:rFonts w:asciiTheme="minorEastAsia" w:hAnsiTheme="minorEastAsia"/>
        </w:rPr>
        <w:t>图像内容描述：该示意图展示了塔式起重机组合式基础中钢</w:t>
      </w:r>
      <w:proofErr w:type="gramStart"/>
      <w:r w:rsidRPr="0083644C">
        <w:rPr>
          <w:rFonts w:asciiTheme="minorEastAsia" w:hAnsiTheme="minorEastAsia"/>
        </w:rPr>
        <w:t>格构柱</w:t>
      </w:r>
      <w:proofErr w:type="gramEnd"/>
      <w:r w:rsidRPr="0083644C">
        <w:rPr>
          <w:rFonts w:asciiTheme="minorEastAsia" w:hAnsiTheme="minorEastAsia"/>
        </w:rPr>
        <w:t>的构造。图中标注了以下部件：（1）小格构柱；（2）大格构柱。</w:t>
      </w:r>
    </w:p>
    <w:p w14:paraId="4B40C0E5" w14:textId="77777777" w:rsidR="0083644C" w:rsidRDefault="0083644C" w:rsidP="0083644C">
      <w:pPr>
        <w:ind w:firstLineChars="200" w:firstLine="420"/>
        <w:rPr>
          <w:rFonts w:asciiTheme="minorEastAsia" w:hAnsiTheme="minorEastAsia"/>
        </w:rPr>
      </w:pPr>
      <w:r w:rsidRPr="0083644C">
        <w:rPr>
          <w:rFonts w:asciiTheme="minorEastAsia" w:hAnsiTheme="minorEastAsia"/>
        </w:rPr>
        <w:t>图中显示大格</w:t>
      </w:r>
      <w:proofErr w:type="gramStart"/>
      <w:r w:rsidRPr="0083644C">
        <w:rPr>
          <w:rFonts w:asciiTheme="minorEastAsia" w:hAnsiTheme="minorEastAsia"/>
        </w:rPr>
        <w:t>构柱作为</w:t>
      </w:r>
      <w:proofErr w:type="gramEnd"/>
      <w:r w:rsidRPr="0083644C">
        <w:rPr>
          <w:rFonts w:asciiTheme="minorEastAsia" w:hAnsiTheme="minorEastAsia"/>
        </w:rPr>
        <w:t>主要承力构件，小格</w:t>
      </w:r>
      <w:proofErr w:type="gramStart"/>
      <w:r w:rsidRPr="0083644C">
        <w:rPr>
          <w:rFonts w:asciiTheme="minorEastAsia" w:hAnsiTheme="minorEastAsia"/>
        </w:rPr>
        <w:t>构柱作为</w:t>
      </w:r>
      <w:proofErr w:type="gramEnd"/>
      <w:r w:rsidRPr="0083644C">
        <w:rPr>
          <w:rFonts w:asciiTheme="minorEastAsia" w:hAnsiTheme="minorEastAsia"/>
        </w:rPr>
        <w:t>辅助连接或加劲构件。钢</w:t>
      </w:r>
      <w:proofErr w:type="gramStart"/>
      <w:r w:rsidRPr="0083644C">
        <w:rPr>
          <w:rFonts w:asciiTheme="minorEastAsia" w:hAnsiTheme="minorEastAsia"/>
        </w:rPr>
        <w:t>格构柱</w:t>
      </w:r>
      <w:proofErr w:type="gramEnd"/>
      <w:r w:rsidRPr="0083644C">
        <w:rPr>
          <w:rFonts w:asciiTheme="minorEastAsia" w:hAnsiTheme="minorEastAsia"/>
        </w:rPr>
        <w:t>顶部锚入混凝土承台，底部锚入混凝土桩基。</w:t>
      </w:r>
    </w:p>
    <w:p w14:paraId="0BCD34CA" w14:textId="76D7AE25" w:rsidR="0083644C" w:rsidRPr="0083644C" w:rsidRDefault="0083644C" w:rsidP="0083644C">
      <w:pPr>
        <w:ind w:firstLineChars="200" w:firstLine="420"/>
        <w:rPr>
          <w:rFonts w:asciiTheme="minorEastAsia" w:hAnsiTheme="minorEastAsia"/>
        </w:rPr>
      </w:pPr>
      <w:r w:rsidRPr="0083644C">
        <w:rPr>
          <w:rFonts w:asciiTheme="minorEastAsia" w:hAnsiTheme="minorEastAsia"/>
        </w:rPr>
        <w:t>该图用于辅助理解组合式基础中钢</w:t>
      </w:r>
      <w:proofErr w:type="gramStart"/>
      <w:r w:rsidRPr="0083644C">
        <w:rPr>
          <w:rFonts w:asciiTheme="minorEastAsia" w:hAnsiTheme="minorEastAsia"/>
        </w:rPr>
        <w:t>格构柱</w:t>
      </w:r>
      <w:proofErr w:type="gramEnd"/>
      <w:r w:rsidRPr="0083644C">
        <w:rPr>
          <w:rFonts w:asciiTheme="minorEastAsia" w:hAnsiTheme="minorEastAsia"/>
        </w:rPr>
        <w:t>的布置形式和构件组成。</w:t>
      </w:r>
    </w:p>
    <w:p w14:paraId="17C34F8E" w14:textId="40D7EBB2" w:rsidR="00F84E6A" w:rsidRPr="0083644C" w:rsidRDefault="00F84E6A" w:rsidP="0083644C">
      <w:pPr>
        <w:rPr>
          <w:rFonts w:hint="eastAsia"/>
        </w:rPr>
      </w:pPr>
    </w:p>
    <w:sectPr w:rsidR="00F84E6A" w:rsidRPr="008364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54CBB" w14:textId="77777777" w:rsidR="00543AD4" w:rsidRDefault="00543AD4" w:rsidP="00F84E6A">
      <w:r>
        <w:separator/>
      </w:r>
    </w:p>
  </w:endnote>
  <w:endnote w:type="continuationSeparator" w:id="0">
    <w:p w14:paraId="525C072F" w14:textId="77777777" w:rsidR="00543AD4" w:rsidRDefault="00543AD4" w:rsidP="00F84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16B09" w14:textId="77777777" w:rsidR="00543AD4" w:rsidRDefault="00543AD4" w:rsidP="00F84E6A">
      <w:r>
        <w:separator/>
      </w:r>
    </w:p>
  </w:footnote>
  <w:footnote w:type="continuationSeparator" w:id="0">
    <w:p w14:paraId="3653E6E1" w14:textId="77777777" w:rsidR="00543AD4" w:rsidRDefault="00543AD4" w:rsidP="00F84E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2323D5"/>
    <w:rsid w:val="000278FB"/>
    <w:rsid w:val="002323D5"/>
    <w:rsid w:val="002424D4"/>
    <w:rsid w:val="00543AD4"/>
    <w:rsid w:val="0083644C"/>
    <w:rsid w:val="00952A7F"/>
    <w:rsid w:val="009B696E"/>
    <w:rsid w:val="00BD2FC8"/>
    <w:rsid w:val="00C744C4"/>
    <w:rsid w:val="00F84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FCDF6"/>
  <w15:chartTrackingRefBased/>
  <w15:docId w15:val="{27710BAB-E0C3-4A7A-A22A-6F3287E6B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323D5"/>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2323D5"/>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2323D5"/>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2323D5"/>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2323D5"/>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2323D5"/>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2323D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23D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323D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23D5"/>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2323D5"/>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2323D5"/>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2323D5"/>
    <w:rPr>
      <w:rFonts w:cstheme="majorBidi"/>
      <w:color w:val="365F91" w:themeColor="accent1" w:themeShade="BF"/>
      <w:sz w:val="28"/>
      <w:szCs w:val="28"/>
    </w:rPr>
  </w:style>
  <w:style w:type="character" w:customStyle="1" w:styleId="50">
    <w:name w:val="标题 5 字符"/>
    <w:basedOn w:val="a0"/>
    <w:link w:val="5"/>
    <w:uiPriority w:val="9"/>
    <w:semiHidden/>
    <w:rsid w:val="002323D5"/>
    <w:rPr>
      <w:rFonts w:cstheme="majorBidi"/>
      <w:color w:val="365F91" w:themeColor="accent1" w:themeShade="BF"/>
      <w:sz w:val="24"/>
      <w:szCs w:val="24"/>
    </w:rPr>
  </w:style>
  <w:style w:type="character" w:customStyle="1" w:styleId="60">
    <w:name w:val="标题 6 字符"/>
    <w:basedOn w:val="a0"/>
    <w:link w:val="6"/>
    <w:uiPriority w:val="9"/>
    <w:semiHidden/>
    <w:rsid w:val="002323D5"/>
    <w:rPr>
      <w:rFonts w:cstheme="majorBidi"/>
      <w:b/>
      <w:bCs/>
      <w:color w:val="365F91" w:themeColor="accent1" w:themeShade="BF"/>
    </w:rPr>
  </w:style>
  <w:style w:type="character" w:customStyle="1" w:styleId="70">
    <w:name w:val="标题 7 字符"/>
    <w:basedOn w:val="a0"/>
    <w:link w:val="7"/>
    <w:uiPriority w:val="9"/>
    <w:semiHidden/>
    <w:rsid w:val="002323D5"/>
    <w:rPr>
      <w:rFonts w:cstheme="majorBidi"/>
      <w:b/>
      <w:bCs/>
      <w:color w:val="595959" w:themeColor="text1" w:themeTint="A6"/>
    </w:rPr>
  </w:style>
  <w:style w:type="character" w:customStyle="1" w:styleId="80">
    <w:name w:val="标题 8 字符"/>
    <w:basedOn w:val="a0"/>
    <w:link w:val="8"/>
    <w:uiPriority w:val="9"/>
    <w:semiHidden/>
    <w:rsid w:val="002323D5"/>
    <w:rPr>
      <w:rFonts w:cstheme="majorBidi"/>
      <w:color w:val="595959" w:themeColor="text1" w:themeTint="A6"/>
    </w:rPr>
  </w:style>
  <w:style w:type="character" w:customStyle="1" w:styleId="90">
    <w:name w:val="标题 9 字符"/>
    <w:basedOn w:val="a0"/>
    <w:link w:val="9"/>
    <w:uiPriority w:val="9"/>
    <w:semiHidden/>
    <w:rsid w:val="002323D5"/>
    <w:rPr>
      <w:rFonts w:eastAsiaTheme="majorEastAsia" w:cstheme="majorBidi"/>
      <w:color w:val="595959" w:themeColor="text1" w:themeTint="A6"/>
    </w:rPr>
  </w:style>
  <w:style w:type="paragraph" w:styleId="a3">
    <w:name w:val="Title"/>
    <w:basedOn w:val="a"/>
    <w:next w:val="a"/>
    <w:link w:val="a4"/>
    <w:uiPriority w:val="10"/>
    <w:qFormat/>
    <w:rsid w:val="002323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23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23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23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23D5"/>
    <w:pPr>
      <w:spacing w:before="160" w:after="160"/>
      <w:jc w:val="center"/>
    </w:pPr>
    <w:rPr>
      <w:i/>
      <w:iCs/>
      <w:color w:val="404040" w:themeColor="text1" w:themeTint="BF"/>
    </w:rPr>
  </w:style>
  <w:style w:type="character" w:customStyle="1" w:styleId="a8">
    <w:name w:val="引用 字符"/>
    <w:basedOn w:val="a0"/>
    <w:link w:val="a7"/>
    <w:uiPriority w:val="29"/>
    <w:rsid w:val="002323D5"/>
    <w:rPr>
      <w:i/>
      <w:iCs/>
      <w:color w:val="404040" w:themeColor="text1" w:themeTint="BF"/>
    </w:rPr>
  </w:style>
  <w:style w:type="paragraph" w:styleId="a9">
    <w:name w:val="List Paragraph"/>
    <w:basedOn w:val="a"/>
    <w:uiPriority w:val="34"/>
    <w:qFormat/>
    <w:rsid w:val="002323D5"/>
    <w:pPr>
      <w:ind w:left="720"/>
      <w:contextualSpacing/>
    </w:pPr>
  </w:style>
  <w:style w:type="character" w:styleId="aa">
    <w:name w:val="Intense Emphasis"/>
    <w:basedOn w:val="a0"/>
    <w:uiPriority w:val="21"/>
    <w:qFormat/>
    <w:rsid w:val="002323D5"/>
    <w:rPr>
      <w:i/>
      <w:iCs/>
      <w:color w:val="365F91" w:themeColor="accent1" w:themeShade="BF"/>
    </w:rPr>
  </w:style>
  <w:style w:type="paragraph" w:styleId="ab">
    <w:name w:val="Intense Quote"/>
    <w:basedOn w:val="a"/>
    <w:next w:val="a"/>
    <w:link w:val="ac"/>
    <w:uiPriority w:val="30"/>
    <w:qFormat/>
    <w:rsid w:val="002323D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2323D5"/>
    <w:rPr>
      <w:i/>
      <w:iCs/>
      <w:color w:val="365F91" w:themeColor="accent1" w:themeShade="BF"/>
    </w:rPr>
  </w:style>
  <w:style w:type="character" w:styleId="ad">
    <w:name w:val="Intense Reference"/>
    <w:basedOn w:val="a0"/>
    <w:uiPriority w:val="32"/>
    <w:qFormat/>
    <w:rsid w:val="002323D5"/>
    <w:rPr>
      <w:b/>
      <w:bCs/>
      <w:smallCaps/>
      <w:color w:val="365F91" w:themeColor="accent1" w:themeShade="BF"/>
      <w:spacing w:val="5"/>
    </w:rPr>
  </w:style>
  <w:style w:type="paragraph" w:styleId="ae">
    <w:name w:val="header"/>
    <w:basedOn w:val="a"/>
    <w:link w:val="af"/>
    <w:uiPriority w:val="99"/>
    <w:unhideWhenUsed/>
    <w:rsid w:val="00F84E6A"/>
    <w:pPr>
      <w:tabs>
        <w:tab w:val="center" w:pos="4153"/>
        <w:tab w:val="right" w:pos="8306"/>
      </w:tabs>
      <w:snapToGrid w:val="0"/>
      <w:jc w:val="center"/>
    </w:pPr>
    <w:rPr>
      <w:sz w:val="18"/>
      <w:szCs w:val="18"/>
    </w:rPr>
  </w:style>
  <w:style w:type="character" w:customStyle="1" w:styleId="af">
    <w:name w:val="页眉 字符"/>
    <w:basedOn w:val="a0"/>
    <w:link w:val="ae"/>
    <w:uiPriority w:val="99"/>
    <w:rsid w:val="00F84E6A"/>
    <w:rPr>
      <w:sz w:val="18"/>
      <w:szCs w:val="18"/>
    </w:rPr>
  </w:style>
  <w:style w:type="paragraph" w:styleId="af0">
    <w:name w:val="footer"/>
    <w:basedOn w:val="a"/>
    <w:link w:val="af1"/>
    <w:uiPriority w:val="99"/>
    <w:unhideWhenUsed/>
    <w:rsid w:val="00F84E6A"/>
    <w:pPr>
      <w:tabs>
        <w:tab w:val="center" w:pos="4153"/>
        <w:tab w:val="right" w:pos="8306"/>
      </w:tabs>
      <w:snapToGrid w:val="0"/>
      <w:jc w:val="left"/>
    </w:pPr>
    <w:rPr>
      <w:sz w:val="18"/>
      <w:szCs w:val="18"/>
    </w:rPr>
  </w:style>
  <w:style w:type="character" w:customStyle="1" w:styleId="af1">
    <w:name w:val="页脚 字符"/>
    <w:basedOn w:val="a0"/>
    <w:link w:val="af0"/>
    <w:uiPriority w:val="99"/>
    <w:rsid w:val="00F84E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106</Words>
  <Characters>605</Characters>
  <Application>Microsoft Office Word</Application>
  <DocSecurity>0</DocSecurity>
  <Lines>5</Lines>
  <Paragraphs>1</Paragraphs>
  <ScaleCrop>false</ScaleCrop>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t34302</dc:creator>
  <cp:keywords/>
  <dc:description/>
  <cp:lastModifiedBy>t34302</cp:lastModifiedBy>
  <cp:revision>3</cp:revision>
  <dcterms:created xsi:type="dcterms:W3CDTF">2026-05-23T11:29:00Z</dcterms:created>
  <dcterms:modified xsi:type="dcterms:W3CDTF">2026-05-23T11:37:00Z</dcterms:modified>
</cp:coreProperties>
</file>