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6A9D6">
      <w:pPr>
        <w:rPr>
          <w:rFonts w:hint="eastAsia"/>
        </w:rPr>
      </w:pPr>
      <w:r>
        <w:rPr>
          <w:rFonts w:hint="eastAsia"/>
        </w:rPr>
        <w:t>章节：附录B 移动式操作平台的设计计算</w:t>
      </w:r>
    </w:p>
    <w:p w14:paraId="13C848A4">
      <w:pPr>
        <w:rPr>
          <w:rFonts w:hint="eastAsia"/>
        </w:rPr>
      </w:pPr>
      <w:r>
        <w:rPr>
          <w:rFonts w:hint="eastAsia"/>
        </w:rPr>
        <w:t>文件：10_附录B.pdf</w:t>
      </w:r>
    </w:p>
    <w:p w14:paraId="51F67DAB">
      <w:pPr>
        <w:rPr>
          <w:rFonts w:hint="eastAsia"/>
        </w:rPr>
      </w:pPr>
    </w:p>
    <w:p w14:paraId="75EABB71">
      <w:pPr>
        <w:rPr>
          <w:rFonts w:hint="eastAsia"/>
        </w:rPr>
      </w:pPr>
      <w:r>
        <w:rPr>
          <w:rFonts w:hint="eastAsia"/>
        </w:rPr>
        <w:t>【图B.0.1】</w:t>
      </w:r>
    </w:p>
    <w:p w14:paraId="56FEA1A3">
      <w:pPr>
        <w:rPr>
          <w:rFonts w:hint="eastAsia"/>
        </w:rPr>
      </w:pPr>
      <w:r>
        <w:rPr>
          <w:rFonts w:hint="eastAsia"/>
        </w:rPr>
        <w:t>位置：第1页</w:t>
      </w:r>
    </w:p>
    <w:p w14:paraId="64F5DD64">
      <w:pPr>
        <w:rPr>
          <w:rFonts w:hint="eastAsia"/>
        </w:rPr>
      </w:pPr>
      <w:r>
        <w:rPr>
          <w:rFonts w:hint="eastAsia"/>
        </w:rPr>
        <w:t>标题：移动式操作平台示意（单位：mm）</w:t>
      </w:r>
    </w:p>
    <w:p w14:paraId="4CB6FF0F">
      <w:pPr>
        <w:rPr>
          <w:rFonts w:hint="eastAsia"/>
        </w:rPr>
      </w:pPr>
      <w:r>
        <w:rPr>
          <w:rFonts w:hint="eastAsia"/>
        </w:rPr>
        <w:t>内容描述：移动式操作平台立面图和侧面图，包含6个部件：</w:t>
      </w:r>
    </w:p>
    <w:p w14:paraId="7428F5A3">
      <w:pPr>
        <w:rPr>
          <w:rFonts w:hint="eastAsia"/>
        </w:rPr>
      </w:pPr>
      <w:r>
        <w:rPr>
          <w:rFonts w:hint="eastAsia"/>
        </w:rPr>
        <w:t>1-木楔；2-竹笆或木板；3-梯子；</w:t>
      </w:r>
    </w:p>
    <w:p w14:paraId="69165657">
      <w:pPr>
        <w:rPr>
          <w:rFonts w:hint="eastAsia"/>
        </w:rPr>
      </w:pPr>
      <w:r>
        <w:rPr>
          <w:rFonts w:hint="eastAsia"/>
        </w:rPr>
        <w:t>4-带锁脚轮；5-活动防护绳；6-挡脚板。</w:t>
      </w:r>
    </w:p>
    <w:p w14:paraId="065DDFCC">
      <w:pPr>
        <w:rPr>
          <w:rFonts w:hint="eastAsia"/>
        </w:rPr>
      </w:pPr>
    </w:p>
    <w:p w14:paraId="66D30973">
      <w:pPr>
        <w:rPr>
          <w:rFonts w:hint="eastAsia"/>
        </w:rPr>
      </w:pPr>
      <w:r>
        <w:rPr>
          <w:rFonts w:hint="eastAsia"/>
        </w:rPr>
        <w:t>【公式说明】</w:t>
      </w:r>
    </w:p>
    <w:p w14:paraId="580D6013">
      <w:pPr>
        <w:rPr>
          <w:rFonts w:hint="eastAsia"/>
        </w:rPr>
      </w:pPr>
      <w:r>
        <w:rPr>
          <w:rFonts w:hint="eastAsia"/>
        </w:rPr>
        <w:t>B.0.1 次梁计算：</w:t>
      </w:r>
    </w:p>
    <w:p w14:paraId="44CA1A44">
      <w:pPr>
        <w:rPr>
          <w:rFonts w:hint="eastAsia"/>
        </w:rPr>
      </w:pPr>
      <w:r>
        <w:rPr>
          <w:rFonts w:hint="eastAsia"/>
        </w:rPr>
        <w:t>- 公式B.0.1-1：均布荷载弯矩，Mc = γG×(1/8)×qG×L²oc + γQ×(1/8)×qQ×L²oc</w:t>
      </w:r>
    </w:p>
    <w:p w14:paraId="36E63654">
      <w:pPr>
        <w:rPr>
          <w:rFonts w:hint="eastAsia"/>
        </w:rPr>
      </w:pPr>
      <w:r>
        <w:rPr>
          <w:rFonts w:hint="eastAsia"/>
        </w:rPr>
        <w:t>- 公式B.0.1-2：集中荷载弯矩，Mc = γG×(1/8)×qG×L²oc + γQ×(1/4)×FaL oc</w:t>
      </w:r>
    </w:p>
    <w:p w14:paraId="56EBAE6B">
      <w:pPr>
        <w:rPr>
          <w:rFonts w:hint="eastAsia"/>
        </w:rPr>
      </w:pPr>
    </w:p>
    <w:p w14:paraId="67FC1C47">
      <w:pPr>
        <w:rPr>
          <w:rFonts w:hint="eastAsia"/>
        </w:rPr>
      </w:pPr>
      <w:r>
        <w:rPr>
          <w:rFonts w:hint="eastAsia"/>
        </w:rPr>
        <w:t>B.0.2 主梁计算：</w:t>
      </w:r>
    </w:p>
    <w:p w14:paraId="2376D768">
      <w:pPr>
        <w:rPr>
          <w:rFonts w:hint="eastAsia"/>
        </w:rPr>
      </w:pPr>
      <w:r>
        <w:rPr>
          <w:rFonts w:hint="eastAsia"/>
        </w:rPr>
        <w:t>- 公式B.0.2：主梁最大负弯矩，My = -(1/8)×qL²oy</w:t>
      </w:r>
    </w:p>
    <w:p w14:paraId="5010142F">
      <w:pPr>
        <w:rPr>
          <w:rFonts w:hint="eastAsia"/>
        </w:rPr>
      </w:pPr>
    </w:p>
    <w:p w14:paraId="012BDB10">
      <w:pPr>
        <w:rPr>
          <w:rFonts w:hint="eastAsia"/>
        </w:rPr>
      </w:pPr>
      <w:r>
        <w:rPr>
          <w:rFonts w:hint="eastAsia"/>
        </w:rPr>
        <w:t>B.0.3 立杆计算：</w:t>
      </w:r>
    </w:p>
    <w:p w14:paraId="49445B2F">
      <w:pPr>
        <w:rPr>
          <w:rFonts w:hint="eastAsia"/>
        </w:rPr>
      </w:pPr>
      <w:r>
        <w:rPr>
          <w:rFonts w:hint="eastAsia"/>
        </w:rPr>
        <w:t>- 公式B.0.3-1：轴心受压强度，σ2 = Nt/An ≤ f2</w:t>
      </w:r>
    </w:p>
    <w:p w14:paraId="035D9D27">
      <w:pPr>
        <w:rPr>
          <w:rFonts w:hint="eastAsia"/>
        </w:rPr>
      </w:pPr>
      <w:r>
        <w:rPr>
          <w:rFonts w:hint="eastAsia"/>
        </w:rPr>
        <w:t>- 公式B.0.3-2：稳定性验算，Nt/φA ≤ f2</w:t>
      </w:r>
    </w:p>
    <w:p w14:paraId="00E1E96D">
      <w:pPr>
        <w:rPr>
          <w:rFonts w:hint="eastAsia"/>
        </w:rPr>
      </w:pPr>
    </w:p>
    <w:p w14:paraId="2F7392AB">
      <w:pPr>
        <w:rPr>
          <w:rFonts w:hint="eastAsia"/>
        </w:rPr>
      </w:pPr>
      <w:r>
        <w:rPr>
          <w:rFonts w:hint="eastAsia"/>
        </w:rPr>
        <w:t>主要参数说明：</w:t>
      </w:r>
    </w:p>
    <w:p w14:paraId="6FE21208">
      <w:pPr>
        <w:rPr>
          <w:rFonts w:hint="eastAsia"/>
        </w:rPr>
      </w:pPr>
      <w:r>
        <w:rPr>
          <w:rFonts w:hint="eastAsia"/>
        </w:rPr>
        <w:t>Mc——次梁最大弯矩设计值；qG——恒布荷载标准值；</w:t>
      </w:r>
    </w:p>
    <w:p w14:paraId="6C85F8FD">
      <w:pPr>
        <w:rPr>
          <w:rFonts w:hint="eastAsia"/>
        </w:rPr>
      </w:pPr>
      <w:r>
        <w:rPr>
          <w:rFonts w:hint="eastAsia"/>
        </w:rPr>
        <w:t>qQ——可变均布荷载标准值；Loc——次梁计算跨度；</w:t>
      </w:r>
    </w:p>
    <w:p w14:paraId="2064DEA3">
      <w:pPr>
        <w:rPr>
          <w:rFonts w:hint="eastAsia"/>
        </w:rPr>
      </w:pPr>
      <w:r>
        <w:rPr>
          <w:rFonts w:hint="eastAsia"/>
        </w:rPr>
        <w:t>γG——恒荷载分项系数；γQ——可变荷载分项系数；</w:t>
      </w:r>
    </w:p>
    <w:p w14:paraId="16908DE6">
      <w:pPr>
        <w:rPr>
          <w:rFonts w:hint="eastAsia"/>
        </w:rPr>
      </w:pPr>
      <w:r>
        <w:rPr>
          <w:rFonts w:hint="eastAsia"/>
        </w:rPr>
        <w:t>σ2——立杆受压应力；Nt——轴心压力设计值；</w:t>
      </w:r>
    </w:p>
    <w:p w14:paraId="2B7448B1">
      <w:r>
        <w:rPr>
          <w:rFonts w:hint="eastAsia"/>
        </w:rPr>
        <w:t>An——立杆净截面面积；f2——立杆抗压强度设计值。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80FC4"/>
    <w:rsid w:val="16542592"/>
    <w:rsid w:val="27A34EDB"/>
    <w:rsid w:val="2F83180C"/>
    <w:rsid w:val="327A4AF2"/>
    <w:rsid w:val="34E37674"/>
    <w:rsid w:val="3E805F85"/>
    <w:rsid w:val="4717414F"/>
    <w:rsid w:val="491D68AB"/>
    <w:rsid w:val="4F2F579F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2026-05-03T11:03:21Z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