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0D634" w14:textId="77777777" w:rsidR="00DD7D1A" w:rsidRPr="00DD7D1A" w:rsidRDefault="00DD7D1A" w:rsidP="00DD7D1A">
      <w:pPr>
        <w:rPr>
          <w:rFonts w:asciiTheme="minorEastAsia" w:hAnsiTheme="minorEastAsia"/>
        </w:rPr>
      </w:pPr>
      <w:r w:rsidRPr="00DD7D1A">
        <w:rPr>
          <w:rFonts w:asciiTheme="minorEastAsia" w:hAnsiTheme="minorEastAsia"/>
        </w:rPr>
        <w:t>图像说明1：</w:t>
      </w:r>
    </w:p>
    <w:p w14:paraId="5CC65E28" w14:textId="77777777" w:rsidR="00DD7D1A" w:rsidRPr="00DD7D1A" w:rsidRDefault="00DD7D1A" w:rsidP="00DD7D1A">
      <w:pPr>
        <w:ind w:firstLineChars="200" w:firstLine="420"/>
        <w:rPr>
          <w:rFonts w:asciiTheme="minorEastAsia" w:hAnsiTheme="minorEastAsia"/>
        </w:rPr>
      </w:pPr>
      <w:r w:rsidRPr="00DD7D1A">
        <w:rPr>
          <w:rFonts w:asciiTheme="minorEastAsia" w:hAnsiTheme="minorEastAsia"/>
        </w:rPr>
        <w:t>标题编号：图5.2.4</w:t>
      </w:r>
    </w:p>
    <w:p w14:paraId="4117197F" w14:textId="77777777" w:rsidR="00DD7D1A" w:rsidRPr="00DD7D1A" w:rsidRDefault="00DD7D1A" w:rsidP="00DD7D1A">
      <w:pPr>
        <w:ind w:firstLineChars="200" w:firstLine="420"/>
        <w:rPr>
          <w:rFonts w:asciiTheme="minorEastAsia" w:hAnsiTheme="minorEastAsia"/>
        </w:rPr>
      </w:pPr>
      <w:r w:rsidRPr="00DD7D1A">
        <w:rPr>
          <w:rFonts w:asciiTheme="minorEastAsia" w:hAnsiTheme="minorEastAsia"/>
        </w:rPr>
        <w:t>名称：横向水平杆计算跨度</w:t>
      </w:r>
    </w:p>
    <w:p w14:paraId="2E39E55E" w14:textId="77777777" w:rsidR="00DD7D1A" w:rsidRPr="00DD7D1A" w:rsidRDefault="00DD7D1A" w:rsidP="00DD7D1A">
      <w:pPr>
        <w:ind w:firstLineChars="200" w:firstLine="420"/>
        <w:rPr>
          <w:rFonts w:asciiTheme="minorEastAsia" w:hAnsiTheme="minorEastAsia"/>
        </w:rPr>
      </w:pPr>
      <w:r w:rsidRPr="00DD7D1A">
        <w:rPr>
          <w:rFonts w:asciiTheme="minorEastAsia" w:hAnsiTheme="minorEastAsia"/>
        </w:rPr>
        <w:t>图像位置：位于《05_设计计算.pdf》的第5.2.4条之后。</w:t>
      </w:r>
    </w:p>
    <w:p w14:paraId="5890D4DB" w14:textId="1D75819B" w:rsidR="00DD7D1A" w:rsidRPr="00DD7D1A" w:rsidRDefault="00DD7D1A" w:rsidP="00DD7D1A">
      <w:pPr>
        <w:ind w:firstLineChars="200" w:firstLine="420"/>
        <w:rPr>
          <w:rFonts w:asciiTheme="minorEastAsia" w:hAnsiTheme="minorEastAsia"/>
        </w:rPr>
      </w:pPr>
      <w:r w:rsidRPr="00DD7D1A">
        <w:rPr>
          <w:rFonts w:asciiTheme="minorEastAsia" w:hAnsiTheme="minorEastAsia"/>
        </w:rPr>
        <w:t>图像内容描述：该示意图展示了</w:t>
      </w:r>
      <w:r>
        <w:rPr>
          <w:rFonts w:asciiTheme="minorEastAsia" w:hAnsiTheme="minorEastAsia" w:hint="eastAsia"/>
        </w:rPr>
        <w:t>单双排</w:t>
      </w:r>
      <w:r w:rsidRPr="00DD7D1A">
        <w:rPr>
          <w:rFonts w:asciiTheme="minorEastAsia" w:hAnsiTheme="minorEastAsia"/>
        </w:rPr>
        <w:t>脚手架横向水平杆的计算跨度确定方法。图中标注了以下构件：（1）横向水平杆；（2）纵向水平杆；（3）立杆。</w:t>
      </w:r>
    </w:p>
    <w:p w14:paraId="2B042B18" w14:textId="4F62D440" w:rsidR="00DD7D1A" w:rsidRDefault="00DD7D1A" w:rsidP="00DD7D1A">
      <w:pPr>
        <w:ind w:firstLineChars="200" w:firstLine="420"/>
        <w:rPr>
          <w:rFonts w:asciiTheme="minorEastAsia" w:hAnsiTheme="minorEastAsia"/>
        </w:rPr>
      </w:pPr>
      <w:r w:rsidRPr="00DD7D1A">
        <w:rPr>
          <w:rFonts w:asciiTheme="minorEastAsia" w:hAnsiTheme="minorEastAsia"/>
        </w:rPr>
        <w:t>横向水平杆两端支承在纵向水平杆上，其计算跨度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DD7D1A">
        <w:rPr>
          <w:rFonts w:asciiTheme="minorEastAsia" w:hAnsiTheme="minorEastAsia"/>
        </w:rPr>
        <w:t>取纵向水平杆之间的净距离（即立杆间距）。</w:t>
      </w:r>
    </w:p>
    <w:p w14:paraId="4742BEFC" w14:textId="2427EEE2" w:rsidR="00DD7D1A" w:rsidRPr="00DD7D1A" w:rsidRDefault="00DD7D1A" w:rsidP="00DD7D1A">
      <w:pPr>
        <w:ind w:firstLineChars="200" w:firstLine="420"/>
        <w:rPr>
          <w:rFonts w:asciiTheme="minorEastAsia" w:hAnsiTheme="minorEastAsia"/>
        </w:rPr>
      </w:pPr>
      <w:r w:rsidRPr="00DD7D1A">
        <w:rPr>
          <w:rFonts w:asciiTheme="minorEastAsia" w:hAnsiTheme="minorEastAsia"/>
        </w:rPr>
        <w:t>该图用于辅助理解横向水平杆按简支梁计算时跨度的确定。</w:t>
      </w:r>
    </w:p>
    <w:p w14:paraId="66A592D3" w14:textId="0E87FBCF" w:rsidR="00DD7D1A" w:rsidRPr="00DD7D1A" w:rsidRDefault="00DD7D1A" w:rsidP="00DD7D1A">
      <w:pPr>
        <w:rPr>
          <w:rFonts w:asciiTheme="minorEastAsia" w:hAnsiTheme="minorEastAsia"/>
        </w:rPr>
      </w:pPr>
    </w:p>
    <w:p w14:paraId="78FE9B37" w14:textId="77777777" w:rsidR="00DD7D1A" w:rsidRPr="00DD7D1A" w:rsidRDefault="00DD7D1A" w:rsidP="00DD7D1A">
      <w:pPr>
        <w:rPr>
          <w:rFonts w:asciiTheme="minorEastAsia" w:hAnsiTheme="minorEastAsia"/>
        </w:rPr>
      </w:pPr>
      <w:r w:rsidRPr="00DD7D1A">
        <w:rPr>
          <w:rFonts w:asciiTheme="minorEastAsia" w:hAnsiTheme="minorEastAsia"/>
        </w:rPr>
        <w:t>图像说明2：</w:t>
      </w:r>
    </w:p>
    <w:p w14:paraId="5A9582C4" w14:textId="77777777" w:rsidR="00DD7D1A" w:rsidRPr="00DD7D1A" w:rsidRDefault="00DD7D1A" w:rsidP="00DD7D1A">
      <w:pPr>
        <w:ind w:firstLineChars="200" w:firstLine="420"/>
        <w:rPr>
          <w:rFonts w:asciiTheme="minorEastAsia" w:hAnsiTheme="minorEastAsia"/>
        </w:rPr>
      </w:pPr>
      <w:r w:rsidRPr="00DD7D1A">
        <w:rPr>
          <w:rFonts w:asciiTheme="minorEastAsia" w:hAnsiTheme="minorEastAsia"/>
        </w:rPr>
        <w:t>标题编号：图5.6.5</w:t>
      </w:r>
    </w:p>
    <w:p w14:paraId="34C687B9" w14:textId="77777777" w:rsidR="00DD7D1A" w:rsidRPr="00DD7D1A" w:rsidRDefault="00DD7D1A" w:rsidP="00DD7D1A">
      <w:pPr>
        <w:ind w:firstLineChars="200" w:firstLine="420"/>
        <w:rPr>
          <w:rFonts w:asciiTheme="minorEastAsia" w:hAnsiTheme="minorEastAsia"/>
        </w:rPr>
      </w:pPr>
      <w:r w:rsidRPr="00DD7D1A">
        <w:rPr>
          <w:rFonts w:asciiTheme="minorEastAsia" w:hAnsiTheme="minorEastAsia"/>
        </w:rPr>
        <w:t>名称：悬挑脚手架型钢悬挑梁计算示意图</w:t>
      </w:r>
    </w:p>
    <w:p w14:paraId="3F519AF9" w14:textId="77777777" w:rsidR="00DD7D1A" w:rsidRPr="00DD7D1A" w:rsidRDefault="00DD7D1A" w:rsidP="00DD7D1A">
      <w:pPr>
        <w:ind w:firstLineChars="200" w:firstLine="420"/>
        <w:rPr>
          <w:rFonts w:asciiTheme="minorEastAsia" w:hAnsiTheme="minorEastAsia"/>
        </w:rPr>
      </w:pPr>
      <w:r w:rsidRPr="00DD7D1A">
        <w:rPr>
          <w:rFonts w:asciiTheme="minorEastAsia" w:hAnsiTheme="minorEastAsia"/>
        </w:rPr>
        <w:t>图像位置：位于《05_设计计算.pdf》的第5.6.5条之后。</w:t>
      </w:r>
    </w:p>
    <w:p w14:paraId="69AFCEE9" w14:textId="77777777" w:rsidR="00DD7D1A" w:rsidRDefault="00DD7D1A" w:rsidP="00DD7D1A">
      <w:pPr>
        <w:ind w:firstLineChars="200" w:firstLine="420"/>
        <w:rPr>
          <w:rFonts w:asciiTheme="minorEastAsia" w:hAnsiTheme="minorEastAsia"/>
        </w:rPr>
      </w:pPr>
      <w:r w:rsidRPr="00DD7D1A">
        <w:rPr>
          <w:rFonts w:asciiTheme="minorEastAsia" w:hAnsiTheme="minorEastAsia"/>
        </w:rPr>
        <w:t>图像内容描述：该示意图展示了悬挑脚手架中型钢悬挑梁的计算简图。图中标注了以下参数：</w:t>
      </w:r>
    </w:p>
    <w:p w14:paraId="5D30EB2D" w14:textId="77777777" w:rsidR="00DD7D1A" w:rsidRDefault="00DD7D1A" w:rsidP="00DD7D1A">
      <w:pPr>
        <w:ind w:firstLineChars="200" w:firstLine="420"/>
        <w:rPr>
          <w:rFonts w:asciiTheme="minorEastAsia" w:hAnsiTheme="minorEastAsia"/>
        </w:rPr>
      </w:pPr>
      <w:r w:rsidRPr="00DD7D1A">
        <w:rPr>
          <w:rFonts w:asciiTheme="minorEastAsia" w:hAnsiTheme="minorEastAsia"/>
        </w:rPr>
        <w:t>（1）</w:t>
      </w:r>
      <m:oMath>
        <m:r>
          <w:rPr>
            <w:rFonts w:ascii="Cambria Math" w:hAnsi="Cambria Math"/>
          </w:rPr>
          <m:t>N</m:t>
        </m:r>
      </m:oMath>
      <w:r w:rsidRPr="00DD7D1A">
        <w:rPr>
          <w:rFonts w:asciiTheme="minorEastAsia" w:hAnsiTheme="minorEastAsia"/>
        </w:rPr>
        <w:t> ——悬挑脚手架立杆的轴向力设计值（通常包括内外立杆两个集中力）；</w:t>
      </w:r>
    </w:p>
    <w:p w14:paraId="7303CF34" w14:textId="77777777" w:rsidR="00DD7D1A" w:rsidRDefault="00DD7D1A" w:rsidP="00DD7D1A">
      <w:pPr>
        <w:ind w:firstLineChars="200" w:firstLine="420"/>
        <w:rPr>
          <w:rFonts w:asciiTheme="minorEastAsia" w:hAnsiTheme="minorEastAsia"/>
        </w:rPr>
      </w:pPr>
      <w:r w:rsidRPr="00DD7D1A">
        <w:rPr>
          <w:rFonts w:asciiTheme="minorEastAsia" w:hAnsiTheme="minorEastAsia"/>
        </w:rPr>
        <w:t>（2）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DD7D1A">
        <w:rPr>
          <w:rFonts w:asciiTheme="minorEastAsia" w:hAnsiTheme="minorEastAsia"/>
        </w:rPr>
        <w:t> ——型钢悬挑梁锚固点中心至建筑楼层板边支承点的距离；</w:t>
      </w:r>
    </w:p>
    <w:p w14:paraId="344D4899" w14:textId="77777777" w:rsidR="00DD7D1A" w:rsidRDefault="00DD7D1A" w:rsidP="00DD7D1A">
      <w:pPr>
        <w:ind w:firstLineChars="200" w:firstLine="420"/>
        <w:rPr>
          <w:rFonts w:asciiTheme="minorEastAsia" w:hAnsiTheme="minorEastAsia"/>
        </w:rPr>
      </w:pPr>
      <w:r w:rsidRPr="00DD7D1A">
        <w:rPr>
          <w:rFonts w:asciiTheme="minorEastAsia" w:hAnsiTheme="minorEastAsia"/>
        </w:rPr>
        <w:t>（3）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c1</m:t>
            </m:r>
          </m:sub>
        </m:sSub>
      </m:oMath>
      <w:r w:rsidRPr="00DD7D1A">
        <w:rPr>
          <w:rFonts w:asciiTheme="minorEastAsia" w:hAnsiTheme="minorEastAsia"/>
        </w:rPr>
        <w:t> ——型钢悬挑梁悬挑端面至建筑结构楼层板边支承点的距离；</w:t>
      </w:r>
    </w:p>
    <w:p w14:paraId="779BD626" w14:textId="77777777" w:rsidR="00DD7D1A" w:rsidRDefault="00DD7D1A" w:rsidP="00DD7D1A">
      <w:pPr>
        <w:ind w:firstLineChars="200" w:firstLine="420"/>
        <w:rPr>
          <w:rFonts w:asciiTheme="minorEastAsia" w:hAnsiTheme="minorEastAsia"/>
        </w:rPr>
      </w:pPr>
      <w:r w:rsidRPr="00DD7D1A">
        <w:rPr>
          <w:rFonts w:asciiTheme="minorEastAsia" w:hAnsiTheme="minorEastAsia"/>
        </w:rPr>
        <w:t>（4）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c2</m:t>
            </m:r>
          </m:sub>
        </m:sSub>
      </m:oMath>
      <w:r w:rsidRPr="00DD7D1A">
        <w:rPr>
          <w:rFonts w:asciiTheme="minorEastAsia" w:hAnsiTheme="minorEastAsia"/>
        </w:rPr>
        <w:t> ——脚手架外立杆至建筑结构楼层板边支承点的距离；</w:t>
      </w:r>
    </w:p>
    <w:p w14:paraId="57745AAF" w14:textId="77777777" w:rsidR="00DD7D1A" w:rsidRDefault="00DD7D1A" w:rsidP="00DD7D1A">
      <w:pPr>
        <w:ind w:firstLineChars="200" w:firstLine="420"/>
        <w:rPr>
          <w:rFonts w:asciiTheme="minorEastAsia" w:hAnsiTheme="minorEastAsia"/>
        </w:rPr>
      </w:pPr>
      <w:r w:rsidRPr="00DD7D1A">
        <w:rPr>
          <w:rFonts w:asciiTheme="minorEastAsia" w:hAnsiTheme="minorEastAsia"/>
        </w:rPr>
        <w:t>（5）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c3</m:t>
            </m:r>
          </m:sub>
        </m:sSub>
      </m:oMath>
      <w:r w:rsidRPr="00DD7D1A">
        <w:rPr>
          <w:rFonts w:asciiTheme="minorEastAsia" w:hAnsiTheme="minorEastAsia"/>
        </w:rPr>
        <w:t> ——脚手架内立杆至建筑结构楼层板边支承点的距离；</w:t>
      </w:r>
    </w:p>
    <w:p w14:paraId="255D0DF2" w14:textId="77777777" w:rsidR="00DD7D1A" w:rsidRDefault="00DD7D1A" w:rsidP="00DD7D1A">
      <w:pPr>
        <w:ind w:firstLineChars="200" w:firstLine="420"/>
        <w:rPr>
          <w:rFonts w:asciiTheme="minorEastAsia" w:hAnsiTheme="minorEastAsia"/>
        </w:rPr>
      </w:pPr>
      <w:r w:rsidRPr="00DD7D1A">
        <w:rPr>
          <w:rFonts w:asciiTheme="minorEastAsia" w:hAnsiTheme="minorEastAsia"/>
        </w:rPr>
        <w:t>（6）</w:t>
      </w:r>
      <m:oMath>
        <m:r>
          <w:rPr>
            <w:rFonts w:ascii="Cambria Math" w:hAnsi="Cambria Math"/>
          </w:rPr>
          <m:t>q</m:t>
        </m:r>
      </m:oMath>
      <w:r w:rsidRPr="00DD7D1A">
        <w:rPr>
          <w:rFonts w:asciiTheme="minorEastAsia" w:hAnsiTheme="minorEastAsia"/>
        </w:rPr>
        <w:t> ——型钢梁自重线荷载标准值。</w:t>
      </w:r>
    </w:p>
    <w:p w14:paraId="7EC72083" w14:textId="77777777" w:rsidR="00DD7D1A" w:rsidRDefault="00DD7D1A" w:rsidP="00DD7D1A">
      <w:pPr>
        <w:ind w:firstLineChars="200" w:firstLine="420"/>
        <w:rPr>
          <w:rFonts w:asciiTheme="minorEastAsia" w:hAnsiTheme="minorEastAsia"/>
        </w:rPr>
      </w:pPr>
      <w:r w:rsidRPr="00DD7D1A">
        <w:rPr>
          <w:rFonts w:asciiTheme="minorEastAsia" w:hAnsiTheme="minorEastAsia"/>
        </w:rPr>
        <w:t>图中型钢悬挑梁一端锚固在楼层板上（锚固点处设置U型钢筋拉环或螺栓），另一端悬挑出建筑结构外，其上承受脚手架立杆传来的集中力。</w:t>
      </w:r>
    </w:p>
    <w:p w14:paraId="22E9D986" w14:textId="7DECC178" w:rsidR="00DD7D1A" w:rsidRPr="00DD7D1A" w:rsidRDefault="00DD7D1A" w:rsidP="00DD7D1A">
      <w:pPr>
        <w:ind w:firstLineChars="200" w:firstLine="420"/>
        <w:rPr>
          <w:rFonts w:asciiTheme="minorEastAsia" w:hAnsiTheme="minorEastAsia"/>
        </w:rPr>
      </w:pPr>
      <w:r w:rsidRPr="00DD7D1A">
        <w:rPr>
          <w:rFonts w:asciiTheme="minorEastAsia" w:hAnsiTheme="minorEastAsia"/>
        </w:rPr>
        <w:t>该图用于辅助型钢悬挑梁的抗弯强度、整体稳定性和挠度计算。</w:t>
      </w:r>
    </w:p>
    <w:p w14:paraId="11CE77F7" w14:textId="5C95B0DE" w:rsidR="003414E5" w:rsidRPr="00DD7D1A" w:rsidRDefault="003414E5" w:rsidP="00DD7D1A">
      <w:pPr>
        <w:rPr>
          <w:rFonts w:asciiTheme="minorEastAsia" w:hAnsiTheme="minorEastAsia" w:hint="eastAsia"/>
        </w:rPr>
      </w:pPr>
    </w:p>
    <w:sectPr w:rsidR="003414E5" w:rsidRPr="00DD7D1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D87669"/>
    <w:rsid w:val="002424D4"/>
    <w:rsid w:val="00324329"/>
    <w:rsid w:val="003414E5"/>
    <w:rsid w:val="00930B43"/>
    <w:rsid w:val="00952A7F"/>
    <w:rsid w:val="00AE6728"/>
    <w:rsid w:val="00D87669"/>
    <w:rsid w:val="00DD7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5B6E3"/>
  <w15:chartTrackingRefBased/>
  <w15:docId w15:val="{FF695B47-48F0-4987-8139-1F7FCA791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8766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76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766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7669"/>
    <w:pPr>
      <w:keepNext/>
      <w:keepLines/>
      <w:spacing w:before="80" w:after="40"/>
      <w:outlineLvl w:val="3"/>
    </w:pPr>
    <w:rPr>
      <w:rFonts w:cstheme="majorBidi"/>
      <w:color w:val="365F9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7669"/>
    <w:pPr>
      <w:keepNext/>
      <w:keepLines/>
      <w:spacing w:before="80" w:after="40"/>
      <w:outlineLvl w:val="4"/>
    </w:pPr>
    <w:rPr>
      <w:rFonts w:cstheme="majorBidi"/>
      <w:color w:val="365F9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7669"/>
    <w:pPr>
      <w:keepNext/>
      <w:keepLines/>
      <w:spacing w:before="40"/>
      <w:outlineLvl w:val="5"/>
    </w:pPr>
    <w:rPr>
      <w:rFonts w:cstheme="majorBidi"/>
      <w:b/>
      <w:bCs/>
      <w:color w:val="365F9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766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766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766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87669"/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8766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8766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87669"/>
    <w:rPr>
      <w:rFonts w:cstheme="majorBidi"/>
      <w:color w:val="365F9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87669"/>
    <w:rPr>
      <w:rFonts w:cstheme="majorBidi"/>
      <w:color w:val="365F9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87669"/>
    <w:rPr>
      <w:rFonts w:cstheme="majorBidi"/>
      <w:b/>
      <w:bCs/>
      <w:color w:val="365F9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8766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8766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8766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8766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876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766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8766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8766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8766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8766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87669"/>
    <w:rPr>
      <w:i/>
      <w:iCs/>
      <w:color w:val="365F9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8766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87669"/>
    <w:rPr>
      <w:i/>
      <w:iCs/>
      <w:color w:val="365F91" w:themeColor="accent1" w:themeShade="BF"/>
    </w:rPr>
  </w:style>
  <w:style w:type="character" w:styleId="ad">
    <w:name w:val="Intense Reference"/>
    <w:basedOn w:val="a0"/>
    <w:uiPriority w:val="32"/>
    <w:qFormat/>
    <w:rsid w:val="00D87669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93</Words>
  <Characters>535</Characters>
  <Application>Microsoft Office Word</Application>
  <DocSecurity>0</DocSecurity>
  <Lines>4</Lines>
  <Paragraphs>1</Paragraphs>
  <ScaleCrop>false</ScaleCrop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t34302</dc:creator>
  <cp:keywords/>
  <dc:description/>
  <cp:lastModifiedBy>t34302</cp:lastModifiedBy>
  <cp:revision>3</cp:revision>
  <dcterms:created xsi:type="dcterms:W3CDTF">2026-05-23T07:49:00Z</dcterms:created>
  <dcterms:modified xsi:type="dcterms:W3CDTF">2026-05-23T07:55:00Z</dcterms:modified>
</cp:coreProperties>
</file>