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D5" w:rsidRDefault="0002296E" w:rsidP="005D0DFB">
      <w:pPr>
        <w:pStyle w:val="ListParagraph"/>
        <w:numPr>
          <w:ilvl w:val="0"/>
          <w:numId w:val="1"/>
        </w:numPr>
      </w:pPr>
      <w:r>
        <w:t>Encouraging</w:t>
      </w:r>
      <w:r w:rsidR="00A63418">
        <w:t>ly,</w:t>
      </w:r>
      <w:r>
        <w:t xml:space="preserve"> overall homicide rates have deceased in California over the last decade or so; from a 3-year high of 10.2 in 2006-2008 </w:t>
      </w:r>
      <w:r>
        <w:t>[</w:t>
      </w:r>
      <w:r>
        <w:t xml:space="preserve">and a </w:t>
      </w:r>
      <w:r>
        <w:t>single-year peak in 2007]</w:t>
      </w:r>
      <w:r>
        <w:t xml:space="preserve"> to 5.3 in 2015-2017.  This is an 18.7% decrease </w:t>
      </w:r>
      <w:r w:rsidR="00A63418">
        <w:t xml:space="preserve">and </w:t>
      </w:r>
      <w:r>
        <w:t>highly statistically significant (p &lt;0.001).</w:t>
      </w:r>
    </w:p>
    <w:p w:rsidR="0002296E" w:rsidRDefault="0002296E" w:rsidP="005D0DFB">
      <w:pPr>
        <w:pStyle w:val="ListParagraph"/>
        <w:numPr>
          <w:ilvl w:val="0"/>
          <w:numId w:val="1"/>
        </w:numPr>
      </w:pPr>
      <w:r>
        <w:t xml:space="preserve">The overall statewide </w:t>
      </w:r>
      <w:r w:rsidR="00652C9B">
        <w:t>decreases reflect</w:t>
      </w:r>
      <w:r>
        <w:t xml:space="preserve"> large and highly significant decreases in many large and mostly urban counties: San Francisco (41.2% decrease), Alameda (40.2% decrease), Contra Costa (37.4% decrease), etc</w:t>
      </w:r>
      <w:r w:rsidR="00946E21">
        <w:t>.</w:t>
      </w:r>
    </w:p>
    <w:p w:rsidR="00652C9B" w:rsidRDefault="00652C9B" w:rsidP="005D0DFB">
      <w:pPr>
        <w:pStyle w:val="ListParagraph"/>
        <w:numPr>
          <w:ilvl w:val="0"/>
          <w:numId w:val="1"/>
        </w:numPr>
      </w:pPr>
      <w:r>
        <w:t xml:space="preserve">However, the statewide trend obscures some remarkably </w:t>
      </w:r>
      <w:r w:rsidR="00946E21">
        <w:t>large</w:t>
      </w:r>
      <w:r>
        <w:t xml:space="preserve"> and also highly statically significant </w:t>
      </w:r>
      <w:r w:rsidR="00946E21" w:rsidRPr="005D0DFB">
        <w:rPr>
          <w:u w:val="single"/>
        </w:rPr>
        <w:t>increases</w:t>
      </w:r>
      <w:r w:rsidR="00946E21">
        <w:t xml:space="preserve"> in</w:t>
      </w:r>
      <w:r>
        <w:t xml:space="preserve"> some smaller, mostly rural counties:  Humboldt (186.8% increase!), Kings (115.6% increase), Monterey (76.6% increase), San Joaquin (36.3% increase)</w:t>
      </w:r>
    </w:p>
    <w:p w:rsidR="0002296E" w:rsidRDefault="00946E21" w:rsidP="005D0DFB">
      <w:pPr>
        <w:pStyle w:val="ListParagraph"/>
        <w:numPr>
          <w:ilvl w:val="0"/>
          <w:numId w:val="1"/>
        </w:numPr>
      </w:pPr>
      <w:r>
        <w:t xml:space="preserve">Similarly, in a </w:t>
      </w:r>
      <w:r w:rsidR="00A63418">
        <w:t xml:space="preserve">few </w:t>
      </w:r>
      <w:r>
        <w:t xml:space="preserve">instances, the overall county-wide trends obscure some striking trends in communities within those counties.  </w:t>
      </w:r>
      <w:r w:rsidR="00A63418">
        <w:t>A</w:t>
      </w:r>
      <w:r>
        <w:t>s noted the homicide rates in Los Angeles have decreased substantially</w:t>
      </w:r>
      <w:r w:rsidR="006B2CA8">
        <w:t xml:space="preserve"> overall</w:t>
      </w:r>
      <w:r>
        <w:t xml:space="preserve">, </w:t>
      </w:r>
      <w:r w:rsidR="00A63418">
        <w:t xml:space="preserve">but the rates </w:t>
      </w:r>
      <w:r w:rsidRPr="005D0DFB">
        <w:rPr>
          <w:u w:val="single"/>
        </w:rPr>
        <w:t>increased</w:t>
      </w:r>
      <w:r>
        <w:t xml:space="preserve"> significantly in the communit</w:t>
      </w:r>
      <w:r w:rsidR="006B2CA8">
        <w:t>ies</w:t>
      </w:r>
      <w:r>
        <w:t xml:space="preserve"> </w:t>
      </w:r>
      <w:r w:rsidR="006B2CA8">
        <w:t>of “</w:t>
      </w:r>
      <w:r>
        <w:t>El Monte/Five Points” (98.4% increase</w:t>
      </w:r>
      <w:r w:rsidR="006B2CA8">
        <w:t>) and “</w:t>
      </w:r>
      <w:r w:rsidR="006B2CA8" w:rsidRPr="006B2CA8">
        <w:t xml:space="preserve">City Terrace East/East </w:t>
      </w:r>
      <w:r w:rsidR="006B2CA8">
        <w:t>LA” (63.5% increase). Riverside/”</w:t>
      </w:r>
      <w:r w:rsidR="006B2CA8" w:rsidRPr="006B2CA8">
        <w:t>East Hemet/Hemet/Valle Vista</w:t>
      </w:r>
      <w:r w:rsidR="006B2CA8">
        <w:t>”;</w:t>
      </w:r>
      <w:r w:rsidR="006B2CA8" w:rsidRPr="006B2CA8">
        <w:t xml:space="preserve"> </w:t>
      </w:r>
      <w:r w:rsidR="006B2CA8">
        <w:t>San Diego/”</w:t>
      </w:r>
      <w:r w:rsidR="006B2CA8" w:rsidRPr="006B2CA8">
        <w:t>El Cajon Central and South/Fletcher Hills</w:t>
      </w:r>
      <w:r w:rsidR="006B2CA8">
        <w:t>”</w:t>
      </w:r>
      <w:r w:rsidR="00A63418">
        <w:t>.</w:t>
      </w:r>
    </w:p>
    <w:p w:rsidR="006B2CA8" w:rsidRDefault="006B2CA8" w:rsidP="005D0DFB">
      <w:pPr>
        <w:pStyle w:val="ListParagraph"/>
        <w:numPr>
          <w:ilvl w:val="0"/>
          <w:numId w:val="1"/>
        </w:numPr>
      </w:pPr>
      <w:r>
        <w:t>Overall increase in San Joaquin, but decrease in “</w:t>
      </w:r>
      <w:r w:rsidRPr="006B2CA8">
        <w:t>Tracy</w:t>
      </w:r>
      <w:r>
        <w:t>” (50.4% decrease)</w:t>
      </w:r>
    </w:p>
    <w:p w:rsidR="006B2CA8" w:rsidRDefault="006B2CA8" w:rsidP="005D0DFB">
      <w:pPr>
        <w:pStyle w:val="ListParagraph"/>
        <w:numPr>
          <w:ilvl w:val="0"/>
          <w:numId w:val="1"/>
        </w:numPr>
      </w:pPr>
      <w:r>
        <w:t xml:space="preserve">AND, </w:t>
      </w:r>
      <w:r w:rsidR="005D0DFB">
        <w:t>from 2006-2008 to 2015-2017 while, reflecting the overall state pattern, there were decreases in the rates among Blacks and Hispanics, there was a (slight) increase among Whites.</w:t>
      </w:r>
    </w:p>
    <w:p w:rsidR="005D0DFB" w:rsidRDefault="005D0DFB" w:rsidP="005D0DFB">
      <w:pPr>
        <w:pStyle w:val="ListParagraph"/>
        <w:numPr>
          <w:ilvl w:val="0"/>
          <w:numId w:val="1"/>
        </w:numPr>
      </w:pPr>
      <w:r>
        <w:t>Issues/limitations:</w:t>
      </w:r>
    </w:p>
    <w:p w:rsidR="005D0DFB" w:rsidRDefault="005D0DFB" w:rsidP="005D0DFB">
      <w:pPr>
        <w:pStyle w:val="ListParagraph"/>
        <w:numPr>
          <w:ilvl w:val="1"/>
          <w:numId w:val="1"/>
        </w:numPr>
      </w:pPr>
      <w:r>
        <w:t>Missing data to access communities thoroughly</w:t>
      </w:r>
    </w:p>
    <w:p w:rsidR="005D0DFB" w:rsidRDefault="005D0DFB" w:rsidP="005D0DFB">
      <w:pPr>
        <w:pStyle w:val="ListParagraph"/>
        <w:numPr>
          <w:ilvl w:val="1"/>
          <w:numId w:val="1"/>
        </w:numPr>
      </w:pPr>
      <w:r>
        <w:t>Population</w:t>
      </w:r>
      <w:r w:rsidR="0002296E">
        <w:t xml:space="preserve"> denom</w:t>
      </w:r>
      <w:r>
        <w:t>inators are estimates</w:t>
      </w:r>
    </w:p>
    <w:p w:rsidR="005D0DFB" w:rsidRDefault="005D0DFB" w:rsidP="005D0DFB">
      <w:pPr>
        <w:pStyle w:val="ListParagraph"/>
        <w:numPr>
          <w:ilvl w:val="1"/>
          <w:numId w:val="1"/>
        </w:numPr>
      </w:pPr>
      <w:r>
        <w:t>changing coding on death certificates (minor)</w:t>
      </w:r>
    </w:p>
    <w:p w:rsidR="005D0DFB" w:rsidRDefault="005D0DFB" w:rsidP="005D0DFB">
      <w:pPr>
        <w:pStyle w:val="ListParagraph"/>
        <w:numPr>
          <w:ilvl w:val="1"/>
          <w:numId w:val="1"/>
        </w:numPr>
      </w:pPr>
      <w:r>
        <w:t>Migration patterns</w:t>
      </w:r>
    </w:p>
    <w:p w:rsidR="005D0DFB" w:rsidRDefault="005D0DFB">
      <w:bookmarkStart w:id="0" w:name="_GoBack"/>
      <w:bookmarkEnd w:id="0"/>
    </w:p>
    <w:sectPr w:rsidR="005D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5FB"/>
    <w:multiLevelType w:val="hybridMultilevel"/>
    <w:tmpl w:val="2D7C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96E"/>
    <w:rsid w:val="0002296E"/>
    <w:rsid w:val="004E7BD5"/>
    <w:rsid w:val="005D0DFB"/>
    <w:rsid w:val="00652C9B"/>
    <w:rsid w:val="006B2CA8"/>
    <w:rsid w:val="00946E21"/>
    <w:rsid w:val="00A6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SamFam</dc:creator>
  <cp:lastModifiedBy>SamFam</cp:lastModifiedBy>
  <cp:revision>3</cp:revision>
  <dcterms:created xsi:type="dcterms:W3CDTF">2019-07-25T00:57:00Z</dcterms:created>
  <dcterms:modified xsi:type="dcterms:W3CDTF">2019-07-25T01:36:00Z</dcterms:modified>
</cp:coreProperties>
</file>