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1B0F20" w14:paraId="278EE1E9" w14:textId="77777777" w:rsidTr="001B0F20">
        <w:tc>
          <w:tcPr>
            <w:tcW w:w="4675" w:type="dxa"/>
          </w:tcPr>
          <w:p w14:paraId="106E5A24" w14:textId="77777777" w:rsidR="001B0F20" w:rsidRDefault="001B0F20">
            <w:r>
              <w:t>Date</w:t>
            </w:r>
          </w:p>
        </w:tc>
        <w:tc>
          <w:tcPr>
            <w:tcW w:w="4675" w:type="dxa"/>
          </w:tcPr>
          <w:p w14:paraId="7484D93D" w14:textId="0D4C51AF" w:rsidR="001B0F20" w:rsidRDefault="00377286">
            <w:r>
              <w:t>Update</w:t>
            </w:r>
          </w:p>
        </w:tc>
      </w:tr>
      <w:tr w:rsidR="00C22E9A" w14:paraId="1AF5C7C7" w14:textId="77777777" w:rsidTr="001B0F20">
        <w:tc>
          <w:tcPr>
            <w:tcW w:w="4675" w:type="dxa"/>
          </w:tcPr>
          <w:p w14:paraId="3FEAC270" w14:textId="0C9FF5C4" w:rsidR="00C22E9A" w:rsidRDefault="00C22E9A">
            <w:r>
              <w:t>2/01/202</w:t>
            </w:r>
            <w:r w:rsidR="009F00AA">
              <w:t>2</w:t>
            </w:r>
            <w:r>
              <w:t xml:space="preserve"> --</w:t>
            </w:r>
          </w:p>
        </w:tc>
        <w:tc>
          <w:tcPr>
            <w:tcW w:w="4675" w:type="dxa"/>
          </w:tcPr>
          <w:p w14:paraId="6F95B619" w14:textId="11131830" w:rsidR="00C22E9A" w:rsidRDefault="00C22E9A">
            <w:r>
              <w:t>2022 State of Public Health update posted on the homepage&lt;br/&gt;</w:t>
            </w:r>
          </w:p>
          <w:p w14:paraId="44DBA688" w14:textId="7368A455" w:rsidR="00147EAD" w:rsidRDefault="00C22E9A" w:rsidP="00147EAD">
            <w:r>
              <w:t>“Alcohol-use disorders” moved from “Other Chronic” group to “Injury” group, and renamed to “Alcohol-related conditions”.</w:t>
            </w:r>
            <w:r w:rsidR="00147EAD">
              <w:t xml:space="preserve"> More information about this cause can be found in the </w:t>
            </w:r>
            <w:r w:rsidR="002F7588">
              <w:t>&lt;b&gt;</w:t>
            </w:r>
            <w:r w:rsidR="00147EAD">
              <w:t>About -&gt; Technical Documentation</w:t>
            </w:r>
            <w:r w:rsidR="002F7588">
              <w:t>&lt;/b&gt;</w:t>
            </w:r>
            <w:r w:rsidR="00147EAD">
              <w:t xml:space="preserve"> tab.&lt;br/&gt;</w:t>
            </w:r>
          </w:p>
          <w:p w14:paraId="2C322658" w14:textId="6C90578B" w:rsidR="00C22E9A" w:rsidRDefault="00147EAD">
            <w:r>
              <w:t xml:space="preserve">Alcoholic liver disease moved into “Alcohol-related conditions”. Because of this, </w:t>
            </w:r>
            <w:r w:rsidR="00C22E9A">
              <w:t xml:space="preserve">“Cirrhosis of the liver” </w:t>
            </w:r>
            <w:r>
              <w:t xml:space="preserve">was </w:t>
            </w:r>
            <w:r w:rsidR="00C22E9A">
              <w:t>renamed to “Liver cirrhosis (non-alcohol)”.</w:t>
            </w:r>
          </w:p>
        </w:tc>
      </w:tr>
      <w:tr w:rsidR="00A41A9C" w14:paraId="20DF4786" w14:textId="77777777" w:rsidTr="001B0F20">
        <w:tc>
          <w:tcPr>
            <w:tcW w:w="4675" w:type="dxa"/>
          </w:tcPr>
          <w:p w14:paraId="0438AE68" w14:textId="0B8337B9" w:rsidR="00A41A9C" w:rsidRDefault="00A41A9C">
            <w:r>
              <w:t>11/01/2021 --</w:t>
            </w:r>
          </w:p>
        </w:tc>
        <w:tc>
          <w:tcPr>
            <w:tcW w:w="4675" w:type="dxa"/>
          </w:tcPr>
          <w:p w14:paraId="0D8776A5" w14:textId="1D8DE62E" w:rsidR="00A41A9C" w:rsidRDefault="00A41A9C">
            <w:r>
              <w:t>“Respiratory Infections” h</w:t>
            </w:r>
            <w:r w:rsidR="004A396D">
              <w:t>ave</w:t>
            </w:r>
            <w:r>
              <w:t xml:space="preserve"> been </w:t>
            </w:r>
            <w:r w:rsidR="004A396D">
              <w:t xml:space="preserve">disaggregated into </w:t>
            </w:r>
            <w:r>
              <w:t>“Influenza”</w:t>
            </w:r>
            <w:r w:rsidR="004A396D">
              <w:t xml:space="preserve"> and</w:t>
            </w:r>
            <w:r>
              <w:t xml:space="preserve"> “Pneumonia”</w:t>
            </w:r>
            <w:r w:rsidR="004A396D">
              <w:t xml:space="preserve"> (and a small number of o</w:t>
            </w:r>
            <w:r>
              <w:t>ther respiratory infections</w:t>
            </w:r>
            <w:r w:rsidR="004A396D">
              <w:t xml:space="preserve">, which are included only in </w:t>
            </w:r>
            <w:r>
              <w:t>“Other Infectious Diseases/Nutritional Deficiencies”</w:t>
            </w:r>
            <w:r w:rsidR="004A396D">
              <w:t>)</w:t>
            </w:r>
            <w:r>
              <w:t>, and congenital pneumonia has been moved into “Neonatal conditions.”</w:t>
            </w:r>
          </w:p>
        </w:tc>
      </w:tr>
      <w:tr w:rsidR="004A396D" w14:paraId="0B770237" w14:textId="77777777" w:rsidTr="001B0F20">
        <w:tc>
          <w:tcPr>
            <w:tcW w:w="4675" w:type="dxa"/>
          </w:tcPr>
          <w:p w14:paraId="083064B0" w14:textId="3FCB768F" w:rsidR="004A396D" w:rsidRDefault="004A396D">
            <w:r>
              <w:t xml:space="preserve">11/01/2021 -- </w:t>
            </w:r>
          </w:p>
        </w:tc>
        <w:tc>
          <w:tcPr>
            <w:tcW w:w="4675" w:type="dxa"/>
          </w:tcPr>
          <w:p w14:paraId="43937833" w14:textId="663931A3" w:rsidR="004A396D" w:rsidRDefault="004A396D">
            <w:r>
              <w:t>A check box has been added to include or exclude “births” from the hospitalization charts. The default is “off” which excludes births from the charts.</w:t>
            </w:r>
          </w:p>
        </w:tc>
      </w:tr>
      <w:tr w:rsidR="00A41A9C" w14:paraId="5E0442B8" w14:textId="77777777" w:rsidTr="001B0F20">
        <w:tc>
          <w:tcPr>
            <w:tcW w:w="4675" w:type="dxa"/>
          </w:tcPr>
          <w:p w14:paraId="02208097" w14:textId="3F3B0F33" w:rsidR="00A41A9C" w:rsidRDefault="00A41A9C">
            <w:r>
              <w:t>10/01/2021 --</w:t>
            </w:r>
          </w:p>
        </w:tc>
        <w:tc>
          <w:tcPr>
            <w:tcW w:w="4675" w:type="dxa"/>
          </w:tcPr>
          <w:p w14:paraId="33F1CAF7" w14:textId="5BF72FE3" w:rsidR="00A41A9C" w:rsidRDefault="00A41A9C">
            <w:r>
              <w:t>2020 Patient Discharge data added</w:t>
            </w:r>
          </w:p>
        </w:tc>
      </w:tr>
      <w:tr w:rsidR="00A41A9C" w14:paraId="04354584" w14:textId="77777777" w:rsidTr="001B0F20">
        <w:tc>
          <w:tcPr>
            <w:tcW w:w="4675" w:type="dxa"/>
          </w:tcPr>
          <w:p w14:paraId="62178066" w14:textId="5630DE59" w:rsidR="00A41A9C" w:rsidRDefault="00A41A9C">
            <w:r>
              <w:t>10/01/2021 --</w:t>
            </w:r>
          </w:p>
        </w:tc>
        <w:tc>
          <w:tcPr>
            <w:tcW w:w="4675" w:type="dxa"/>
          </w:tcPr>
          <w:p w14:paraId="3AA5C2F7" w14:textId="17F166A3" w:rsidR="00A41A9C" w:rsidRDefault="00A41A9C">
            <w:r>
              <w:t xml:space="preserve">2019-2021 State of Public Health </w:t>
            </w:r>
            <w:r w:rsidR="00C22E9A">
              <w:t>updates and handouts</w:t>
            </w:r>
            <w:r>
              <w:t xml:space="preserve"> posted on the homepage.</w:t>
            </w:r>
          </w:p>
        </w:tc>
      </w:tr>
      <w:tr w:rsidR="00A41A9C" w14:paraId="71E0447F" w14:textId="77777777" w:rsidTr="001B0F20">
        <w:tc>
          <w:tcPr>
            <w:tcW w:w="4675" w:type="dxa"/>
          </w:tcPr>
          <w:p w14:paraId="794BAC4A" w14:textId="1768172B" w:rsidR="00A41A9C" w:rsidRDefault="00A41A9C">
            <w:r>
              <w:t>10/01/2021 --</w:t>
            </w:r>
          </w:p>
        </w:tc>
        <w:tc>
          <w:tcPr>
            <w:tcW w:w="4675" w:type="dxa"/>
          </w:tcPr>
          <w:p w14:paraId="671D80BA" w14:textId="1A190A17" w:rsidR="00A41A9C" w:rsidRDefault="00A41A9C">
            <w:r>
              <w:t>2020 Excess Mortality Data Brief updated with Quarter 1, 2021 data, and new content.</w:t>
            </w:r>
          </w:p>
        </w:tc>
      </w:tr>
      <w:tr w:rsidR="007E660A" w14:paraId="1726E8FB" w14:textId="77777777" w:rsidTr="001B0F20">
        <w:tc>
          <w:tcPr>
            <w:tcW w:w="4675" w:type="dxa"/>
          </w:tcPr>
          <w:p w14:paraId="2878CE5E" w14:textId="3546BAC0" w:rsidR="007E660A" w:rsidRDefault="007E660A">
            <w:r>
              <w:t>6/01/2021 --</w:t>
            </w:r>
          </w:p>
        </w:tc>
        <w:tc>
          <w:tcPr>
            <w:tcW w:w="4675" w:type="dxa"/>
          </w:tcPr>
          <w:p w14:paraId="3D91A2FF" w14:textId="7CABBEE0" w:rsidR="007E660A" w:rsidRDefault="007E660A">
            <w:r>
              <w:t>2020 Excess Mortality Data Brief posted on the homepage.</w:t>
            </w:r>
          </w:p>
        </w:tc>
      </w:tr>
      <w:tr w:rsidR="007E660A" w14:paraId="5D69E0F6" w14:textId="77777777" w:rsidTr="001B0F20">
        <w:tc>
          <w:tcPr>
            <w:tcW w:w="4675" w:type="dxa"/>
          </w:tcPr>
          <w:p w14:paraId="41D3E023" w14:textId="3820C036" w:rsidR="007E660A" w:rsidRDefault="007E660A">
            <w:r>
              <w:t>5/01/2021 --</w:t>
            </w:r>
          </w:p>
        </w:tc>
        <w:tc>
          <w:tcPr>
            <w:tcW w:w="4675" w:type="dxa"/>
          </w:tcPr>
          <w:p w14:paraId="784A81FE" w14:textId="67EB2369" w:rsidR="007E660A" w:rsidRDefault="007E660A">
            <w:r>
              <w:t>2020 Death data added</w:t>
            </w:r>
          </w:p>
        </w:tc>
      </w:tr>
      <w:tr w:rsidR="00FB1444" w14:paraId="13D89EB2" w14:textId="77777777" w:rsidTr="001B0F20">
        <w:tc>
          <w:tcPr>
            <w:tcW w:w="4675" w:type="dxa"/>
          </w:tcPr>
          <w:p w14:paraId="38768308" w14:textId="35898E14" w:rsidR="00FB1444" w:rsidRDefault="00FB1444">
            <w:r>
              <w:t>2/01/20</w:t>
            </w:r>
            <w:r w:rsidR="000F2B04">
              <w:t>21</w:t>
            </w:r>
            <w:r>
              <w:t xml:space="preserve"> --</w:t>
            </w:r>
          </w:p>
        </w:tc>
        <w:tc>
          <w:tcPr>
            <w:tcW w:w="4675" w:type="dxa"/>
          </w:tcPr>
          <w:p w14:paraId="358D96A2" w14:textId="18539670" w:rsidR="00FB1444" w:rsidRDefault="00FB1444">
            <w:r>
              <w:t>Age/Race/Focus &amp; Death/Hosp/ED sections added in &lt;b&gt;RANKS&lt;/b&gt; tab.</w:t>
            </w:r>
          </w:p>
        </w:tc>
      </w:tr>
      <w:tr w:rsidR="007977D5" w14:paraId="2062C079" w14:textId="77777777" w:rsidTr="001B0F20">
        <w:tc>
          <w:tcPr>
            <w:tcW w:w="4675" w:type="dxa"/>
          </w:tcPr>
          <w:p w14:paraId="625FD510" w14:textId="79897FA0" w:rsidR="007977D5" w:rsidRDefault="007977D5">
            <w:r>
              <w:t>2/01/2021 --</w:t>
            </w:r>
          </w:p>
        </w:tc>
        <w:tc>
          <w:tcPr>
            <w:tcW w:w="4675" w:type="dxa"/>
          </w:tcPr>
          <w:p w14:paraId="117DC106" w14:textId="7314F911" w:rsidR="007977D5" w:rsidRDefault="00A8799F">
            <w:r>
              <w:t xml:space="preserve">New </w:t>
            </w:r>
            <w:r w:rsidR="007977D5">
              <w:t xml:space="preserve">&lt;b&gt;DEMOGRAPHICS&lt;/b&gt; tab </w:t>
            </w:r>
            <w:r w:rsidR="0014354C">
              <w:t xml:space="preserve">showing </w:t>
            </w:r>
            <w:r w:rsidR="00D23953">
              <w:t>age, race/ethnicity, sex</w:t>
            </w:r>
            <w:r w:rsidR="0014354C">
              <w:t xml:space="preserve"> population </w:t>
            </w:r>
            <w:r w:rsidR="00D23953">
              <w:t xml:space="preserve">and their trends </w:t>
            </w:r>
            <w:r w:rsidR="0014354C">
              <w:t xml:space="preserve">for </w:t>
            </w:r>
            <w:r w:rsidR="00D23953">
              <w:t>California and its counties.</w:t>
            </w:r>
          </w:p>
        </w:tc>
      </w:tr>
      <w:tr w:rsidR="007977D5" w14:paraId="5DB0DFCE" w14:textId="77777777" w:rsidTr="001B0F20">
        <w:tc>
          <w:tcPr>
            <w:tcW w:w="4675" w:type="dxa"/>
          </w:tcPr>
          <w:p w14:paraId="73DE8B01" w14:textId="66216E60" w:rsidR="007977D5" w:rsidRDefault="007977D5">
            <w:r>
              <w:t>2/01/2021 --</w:t>
            </w:r>
          </w:p>
        </w:tc>
        <w:tc>
          <w:tcPr>
            <w:tcW w:w="4675" w:type="dxa"/>
          </w:tcPr>
          <w:p w14:paraId="3B87A424" w14:textId="7B44C9B3" w:rsidR="007977D5" w:rsidRDefault="007977D5">
            <w:r>
              <w:t>State of Public Health handout (2020) linked on the homepage&lt;/li&gt;</w:t>
            </w:r>
          </w:p>
        </w:tc>
      </w:tr>
      <w:tr w:rsidR="000F2B04" w14:paraId="78719F97" w14:textId="77777777" w:rsidTr="001B0F20">
        <w:tc>
          <w:tcPr>
            <w:tcW w:w="4675" w:type="dxa"/>
          </w:tcPr>
          <w:p w14:paraId="3C5A4A6A" w14:textId="3AE2A225" w:rsidR="000F2B04" w:rsidRDefault="000F2B04">
            <w:r>
              <w:t>10/2020 --</w:t>
            </w:r>
          </w:p>
        </w:tc>
        <w:tc>
          <w:tcPr>
            <w:tcW w:w="4675" w:type="dxa"/>
          </w:tcPr>
          <w:p w14:paraId="6EE59427" w14:textId="2B02603B" w:rsidR="000F2B04" w:rsidRDefault="000F2B04">
            <w:r>
              <w:t>2019 Death data added</w:t>
            </w:r>
          </w:p>
        </w:tc>
      </w:tr>
      <w:tr w:rsidR="001B0F20" w14:paraId="06AE86BC" w14:textId="77777777" w:rsidTr="001B0F20">
        <w:tc>
          <w:tcPr>
            <w:tcW w:w="4675" w:type="dxa"/>
          </w:tcPr>
          <w:p w14:paraId="2F7D7F16" w14:textId="30CDAEE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7C8147DB" w14:textId="4D6F7975" w:rsidR="001B0F20" w:rsidRDefault="001B0F20">
            <w:r>
              <w:t>Disparities Assessment tab!</w:t>
            </w:r>
          </w:p>
        </w:tc>
      </w:tr>
      <w:tr w:rsidR="001B0F20" w14:paraId="5F69F1AF" w14:textId="77777777" w:rsidTr="001B0F20">
        <w:tc>
          <w:tcPr>
            <w:tcW w:w="4675" w:type="dxa"/>
          </w:tcPr>
          <w:p w14:paraId="70739C9B" w14:textId="706E8DB3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1E4BDCFF" w14:textId="489365A7" w:rsidR="001B0F20" w:rsidRDefault="001B0F20">
            <w:r>
              <w:t>Trends by age group</w:t>
            </w:r>
          </w:p>
        </w:tc>
      </w:tr>
      <w:tr w:rsidR="001B0F20" w14:paraId="761F5CDB" w14:textId="77777777" w:rsidTr="001B0F20">
        <w:tc>
          <w:tcPr>
            <w:tcW w:w="4675" w:type="dxa"/>
          </w:tcPr>
          <w:p w14:paraId="7E69B89D" w14:textId="223FDEC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38DC4A68" w14:textId="59AFA3F0" w:rsidR="001B0F20" w:rsidRDefault="001B0F20">
            <w:r>
              <w:t>Hospitalization data rankings with charges</w:t>
            </w:r>
          </w:p>
        </w:tc>
      </w:tr>
      <w:tr w:rsidR="001B0F20" w14:paraId="45520A1F" w14:textId="77777777" w:rsidTr="001B0F20">
        <w:tc>
          <w:tcPr>
            <w:tcW w:w="4675" w:type="dxa"/>
          </w:tcPr>
          <w:p w14:paraId="2C3A3F09" w14:textId="02F5D1BF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51911150" w14:textId="42311A16" w:rsidR="001B0F20" w:rsidRDefault="001B0F20">
            <w:r>
              <w:t>Risk and DALY estimates added from IHME</w:t>
            </w:r>
          </w:p>
        </w:tc>
      </w:tr>
      <w:tr w:rsidR="001B0F20" w14:paraId="60F6C7F1" w14:textId="77777777" w:rsidTr="001B0F20">
        <w:tc>
          <w:tcPr>
            <w:tcW w:w="4675" w:type="dxa"/>
          </w:tcPr>
          <w:p w14:paraId="775B1BDA" w14:textId="6CE8010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7D487D2B" w14:textId="70C2870B" w:rsidR="001B0F20" w:rsidRDefault="001B0F20">
            <w:r>
              <w:t>2018 Death data added</w:t>
            </w:r>
          </w:p>
        </w:tc>
      </w:tr>
      <w:tr w:rsidR="001B0F20" w14:paraId="0504D0AB" w14:textId="77777777" w:rsidTr="001B0F20">
        <w:tc>
          <w:tcPr>
            <w:tcW w:w="4675" w:type="dxa"/>
          </w:tcPr>
          <w:p w14:paraId="766142FC" w14:textId="26F6A441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0C53C6F8" w14:textId="71C3B504" w:rsidR="001B0F20" w:rsidRDefault="001B0F20">
            <w:r>
              <w:t>Life Expectancy estimates added</w:t>
            </w:r>
          </w:p>
        </w:tc>
      </w:tr>
      <w:tr w:rsidR="001B0F20" w14:paraId="2FEA933E" w14:textId="77777777" w:rsidTr="001B0F20">
        <w:tc>
          <w:tcPr>
            <w:tcW w:w="4675" w:type="dxa"/>
          </w:tcPr>
          <w:p w14:paraId="24C5E8EB" w14:textId="262E0E75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57854D12" w14:textId="7C045CC0" w:rsidR="001B0F20" w:rsidRDefault="001B0F20">
            <w:r>
              <w:t>Shiny App format changed to Dashboard</w:t>
            </w:r>
          </w:p>
        </w:tc>
      </w:tr>
      <w:tr w:rsidR="001B0F20" w14:paraId="5B0E9401" w14:textId="77777777" w:rsidTr="001B0F20">
        <w:tc>
          <w:tcPr>
            <w:tcW w:w="4675" w:type="dxa"/>
          </w:tcPr>
          <w:p w14:paraId="551F73FC" w14:textId="54E6F0A7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32B168CF" w14:textId="4E672D28" w:rsidR="001B0F20" w:rsidRDefault="001B0F20">
            <w:r>
              <w:t>Major help system changes</w:t>
            </w:r>
          </w:p>
        </w:tc>
      </w:tr>
      <w:tr w:rsidR="001B0F20" w14:paraId="6F7CBB4A" w14:textId="77777777" w:rsidTr="001B0F20">
        <w:tc>
          <w:tcPr>
            <w:tcW w:w="4675" w:type="dxa"/>
          </w:tcPr>
          <w:p w14:paraId="5950DD27" w14:textId="19EB0F59" w:rsidR="001B0F20" w:rsidRDefault="001B0F20">
            <w:r>
              <w:t>5/14/2019 --</w:t>
            </w:r>
          </w:p>
        </w:tc>
        <w:tc>
          <w:tcPr>
            <w:tcW w:w="4675" w:type="dxa"/>
          </w:tcPr>
          <w:p w14:paraId="0E410580" w14:textId="673C37AA" w:rsidR="001B0F20" w:rsidRDefault="001B0F20">
            <w:r>
              <w:t>Race/Ethnicity Trend Tab added</w:t>
            </w:r>
          </w:p>
        </w:tc>
      </w:tr>
      <w:tr w:rsidR="001B0F20" w14:paraId="1997B0DD" w14:textId="77777777" w:rsidTr="001B0F20">
        <w:tc>
          <w:tcPr>
            <w:tcW w:w="4675" w:type="dxa"/>
          </w:tcPr>
          <w:p w14:paraId="1F2A0424" w14:textId="6DF8697C" w:rsidR="001B0F20" w:rsidRDefault="001B0F20">
            <w:r>
              <w:t>2/15/2019 --</w:t>
            </w:r>
          </w:p>
        </w:tc>
        <w:tc>
          <w:tcPr>
            <w:tcW w:w="4675" w:type="dxa"/>
          </w:tcPr>
          <w:p w14:paraId="29ED8F1A" w14:textId="0C305053" w:rsidR="001B0F20" w:rsidRDefault="001B0F20">
            <w:r>
              <w:t>Soft launch of public site !</w:t>
            </w:r>
          </w:p>
        </w:tc>
      </w:tr>
      <w:tr w:rsidR="001B0F20" w14:paraId="78EDCB52" w14:textId="77777777" w:rsidTr="001B0F20">
        <w:tc>
          <w:tcPr>
            <w:tcW w:w="4675" w:type="dxa"/>
          </w:tcPr>
          <w:p w14:paraId="6B68CEA5" w14:textId="23290F11" w:rsidR="001B0F20" w:rsidRDefault="001B0F20">
            <w:r>
              <w:t>1/2019 --</w:t>
            </w:r>
          </w:p>
        </w:tc>
        <w:tc>
          <w:tcPr>
            <w:tcW w:w="4675" w:type="dxa"/>
          </w:tcPr>
          <w:p w14:paraId="2ECC9145" w14:textId="34863248" w:rsidR="001B0F20" w:rsidRDefault="001B0F20">
            <w:r>
              <w:t>"Cirrhosis of the liver" has been separated out from "Digestive diseases"</w:t>
            </w:r>
          </w:p>
        </w:tc>
      </w:tr>
      <w:tr w:rsidR="001B0F20" w14:paraId="1C7FDE97" w14:textId="77777777" w:rsidTr="001B0F20">
        <w:tc>
          <w:tcPr>
            <w:tcW w:w="4675" w:type="dxa"/>
          </w:tcPr>
          <w:p w14:paraId="559DFF06" w14:textId="2CAA5210" w:rsidR="001B0F20" w:rsidRDefault="001B0F20">
            <w:r>
              <w:t>1/2019 --</w:t>
            </w:r>
          </w:p>
        </w:tc>
        <w:tc>
          <w:tcPr>
            <w:tcW w:w="4675" w:type="dxa"/>
          </w:tcPr>
          <w:p w14:paraId="294D7B4C" w14:textId="1B43BB7E" w:rsidR="001B0F20" w:rsidRDefault="001B0F20">
            <w:r>
              <w:t>SMR (Standard Mortality Ratio) is now calculated based on age-adjusted rates</w:t>
            </w:r>
          </w:p>
        </w:tc>
      </w:tr>
      <w:tr w:rsidR="001B0F20" w14:paraId="3A09BC56" w14:textId="77777777" w:rsidTr="001B0F20">
        <w:tc>
          <w:tcPr>
            <w:tcW w:w="4675" w:type="dxa"/>
          </w:tcPr>
          <w:p w14:paraId="708B015F" w14:textId="3A7D125C" w:rsidR="001B0F20" w:rsidRDefault="002B637F">
            <w:r>
              <w:t>1/2019 --</w:t>
            </w:r>
          </w:p>
        </w:tc>
        <w:tc>
          <w:tcPr>
            <w:tcW w:w="4675" w:type="dxa"/>
          </w:tcPr>
          <w:p w14:paraId="1FC09465" w14:textId="107C8141" w:rsidR="001B0F20" w:rsidRDefault="002B637F">
            <w:r>
              <w:t>Prototype figure downloads have been added to the static map and cause ranking charts</w:t>
            </w:r>
          </w:p>
        </w:tc>
      </w:tr>
      <w:tr w:rsidR="001B0F20" w14:paraId="6E2EB2E6" w14:textId="77777777" w:rsidTr="001B0F20">
        <w:tc>
          <w:tcPr>
            <w:tcW w:w="4675" w:type="dxa"/>
          </w:tcPr>
          <w:p w14:paraId="228AFA53" w14:textId="77777777" w:rsidR="001B0F20" w:rsidRDefault="001B0F20"/>
        </w:tc>
        <w:tc>
          <w:tcPr>
            <w:tcW w:w="4675" w:type="dxa"/>
          </w:tcPr>
          <w:p w14:paraId="48B1F5C7" w14:textId="6546F012" w:rsidR="001B0F20" w:rsidRDefault="002B637F">
            <w:r>
              <w:t>A draft "Link" tab has been added, with link to related data and visualizations</w:t>
            </w:r>
          </w:p>
        </w:tc>
      </w:tr>
      <w:tr w:rsidR="002B637F" w14:paraId="5A0E3EE2" w14:textId="77777777" w:rsidTr="001B0F20">
        <w:tc>
          <w:tcPr>
            <w:tcW w:w="4675" w:type="dxa"/>
          </w:tcPr>
          <w:p w14:paraId="6A765880" w14:textId="77777777" w:rsidR="002B637F" w:rsidRDefault="002B637F"/>
        </w:tc>
        <w:tc>
          <w:tcPr>
            <w:tcW w:w="4675" w:type="dxa"/>
          </w:tcPr>
          <w:p w14:paraId="592E2354" w14:textId="0FC63CEE" w:rsidR="002B637F" w:rsidRDefault="002B637F">
            <w:r>
              <w:t>ALL data are now suppressed for "strata" or cells where there are fewer than 11 deaths</w:t>
            </w:r>
          </w:p>
        </w:tc>
      </w:tr>
      <w:tr w:rsidR="002B637F" w14:paraId="6835D0D5" w14:textId="77777777" w:rsidTr="001B0F20">
        <w:tc>
          <w:tcPr>
            <w:tcW w:w="4675" w:type="dxa"/>
          </w:tcPr>
          <w:p w14:paraId="19E316BB" w14:textId="77777777" w:rsidR="002B637F" w:rsidRDefault="002B637F"/>
        </w:tc>
        <w:tc>
          <w:tcPr>
            <w:tcW w:w="4675" w:type="dxa"/>
          </w:tcPr>
          <w:p w14:paraId="37EBB2C4" w14:textId="49EC9B05" w:rsidR="002B637F" w:rsidRDefault="00A74BB5">
            <w:r>
              <w:t>ALL male- and female-specific data are now suppressed for "Neonatal conditions" in accordance with data de-identification guidelines</w:t>
            </w:r>
          </w:p>
        </w:tc>
      </w:tr>
      <w:tr w:rsidR="002B637F" w14:paraId="29F08BDB" w14:textId="77777777" w:rsidTr="001B0F20">
        <w:tc>
          <w:tcPr>
            <w:tcW w:w="4675" w:type="dxa"/>
          </w:tcPr>
          <w:p w14:paraId="7D3C21B0" w14:textId="77777777" w:rsidR="002B637F" w:rsidRDefault="002B637F"/>
        </w:tc>
        <w:tc>
          <w:tcPr>
            <w:tcW w:w="4675" w:type="dxa"/>
          </w:tcPr>
          <w:p w14:paraId="06E568C2" w14:textId="4459C25E" w:rsidR="002B637F" w:rsidRDefault="00A74BB5">
            <w:r>
              <w:t>"Sudden infant death syndrome" has been combined into "Neonatal Conditions"</w:t>
            </w:r>
          </w:p>
        </w:tc>
      </w:tr>
      <w:tr w:rsidR="002B637F" w14:paraId="5DF73E83" w14:textId="77777777" w:rsidTr="001B0F20">
        <w:tc>
          <w:tcPr>
            <w:tcW w:w="4675" w:type="dxa"/>
          </w:tcPr>
          <w:p w14:paraId="2A89DBB1" w14:textId="77777777" w:rsidR="002B637F" w:rsidRDefault="002B637F"/>
        </w:tc>
        <w:tc>
          <w:tcPr>
            <w:tcW w:w="4675" w:type="dxa"/>
          </w:tcPr>
          <w:p w14:paraId="05BDD093" w14:textId="307E1A91" w:rsidR="002B637F" w:rsidRDefault="00A74BB5">
            <w:r>
              <w:t>"Congestive heart failure" has been separated out from "Other or unspecified cardiovascular diseases"</w:t>
            </w:r>
          </w:p>
        </w:tc>
      </w:tr>
      <w:tr w:rsidR="002B637F" w14:paraId="524E63BF" w14:textId="77777777" w:rsidTr="001B0F20">
        <w:tc>
          <w:tcPr>
            <w:tcW w:w="4675" w:type="dxa"/>
          </w:tcPr>
          <w:p w14:paraId="01C4C88B" w14:textId="77777777" w:rsidR="002B637F" w:rsidRDefault="002B637F"/>
        </w:tc>
        <w:tc>
          <w:tcPr>
            <w:tcW w:w="4675" w:type="dxa"/>
          </w:tcPr>
          <w:p w14:paraId="754E2781" w14:textId="659BB6CD" w:rsidR="002B637F" w:rsidRDefault="00A74BB5">
            <w:r>
              <w:t>The color scheme for the maps has changed"</w:t>
            </w:r>
          </w:p>
        </w:tc>
      </w:tr>
      <w:tr w:rsidR="00A74BB5" w14:paraId="6D7F7F0F" w14:textId="77777777" w:rsidTr="001B0F20">
        <w:tc>
          <w:tcPr>
            <w:tcW w:w="4675" w:type="dxa"/>
          </w:tcPr>
          <w:p w14:paraId="439ADF0D" w14:textId="77777777" w:rsidR="00A74BB5" w:rsidRDefault="00A74BB5"/>
        </w:tc>
        <w:tc>
          <w:tcPr>
            <w:tcW w:w="4675" w:type="dxa"/>
          </w:tcPr>
          <w:p w14:paraId="276BCC0B" w14:textId="65CFC5CE" w:rsidR="00A74BB5" w:rsidRDefault="00A74BB5">
            <w:r>
              <w:t>Recent article "Changes in health in the countries of the UK and 150 English Local Authority areas 1990-2016: a systematic analysis for the Global Burden of Disease Study", in part very related to the CCB &lt;a href="https://www.thelancet.com/journals/lancet/article/PIIS0140-6736(18)32207-4/fu</w:t>
            </w:r>
            <w:r w:rsidR="00F919CA">
              <w:t>l</w:t>
            </w:r>
            <w:r>
              <w:t>ltext?dgcid"&gt;just published&lt;/a&gt;</w:t>
            </w:r>
          </w:p>
        </w:tc>
      </w:tr>
    </w:tbl>
    <w:p w14:paraId="10921912" w14:textId="77777777" w:rsidR="001B0F20" w:rsidRDefault="001B0F20"/>
    <w:p w14:paraId="3FC58763" w14:textId="6773AF19" w:rsidR="001B0F20" w:rsidRDefault="001B0F20" w:rsidP="001B0F20"/>
    <w:sectPr w:rsidR="001B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20"/>
    <w:rsid w:val="000F2B04"/>
    <w:rsid w:val="0014354C"/>
    <w:rsid w:val="00147EAD"/>
    <w:rsid w:val="001B0F20"/>
    <w:rsid w:val="002B637F"/>
    <w:rsid w:val="002F7588"/>
    <w:rsid w:val="00377286"/>
    <w:rsid w:val="00393A52"/>
    <w:rsid w:val="004A396D"/>
    <w:rsid w:val="007977D5"/>
    <w:rsid w:val="007E660A"/>
    <w:rsid w:val="008F23E5"/>
    <w:rsid w:val="00977988"/>
    <w:rsid w:val="009841DE"/>
    <w:rsid w:val="009F00AA"/>
    <w:rsid w:val="00A41A9C"/>
    <w:rsid w:val="00A74BB5"/>
    <w:rsid w:val="00A8799F"/>
    <w:rsid w:val="00B41B6A"/>
    <w:rsid w:val="00C22E9A"/>
    <w:rsid w:val="00C2607E"/>
    <w:rsid w:val="00D23953"/>
    <w:rsid w:val="00ED5483"/>
    <w:rsid w:val="00F369C2"/>
    <w:rsid w:val="00F919CA"/>
    <w:rsid w:val="00FB1444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D5B5"/>
  <w15:chartTrackingRefBased/>
  <w15:docId w15:val="{AEC4189D-E783-4E40-9183-D9361BCA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487</Words>
  <Characters>2694</Characters>
  <Application>Microsoft Office Word</Application>
  <DocSecurity>0</DocSecurity>
  <Lines>96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Public Health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Jaspreet S@CDPH</dc:creator>
  <cp:keywords/>
  <dc:description/>
  <cp:lastModifiedBy>Kang, Jaspreet S@CDPH</cp:lastModifiedBy>
  <cp:revision>20</cp:revision>
  <dcterms:created xsi:type="dcterms:W3CDTF">2021-02-11T01:09:00Z</dcterms:created>
  <dcterms:modified xsi:type="dcterms:W3CDTF">2022-02-01T00:59:00Z</dcterms:modified>
</cp:coreProperties>
</file>