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ILC3 IPCore Architecture v0.2 (KOR)</w:t>
      </w:r>
    </w:p>
    <w:p>
      <w:r>
        <w:rPr>
          <w:b/>
        </w:rPr>
        <w:t xml:space="preserve">목표: </w:t>
      </w:r>
      <w:r>
        <w:t xml:space="preserve">본 문서는 ILC3_0c_guard-phase 기반 IPCore의 아키텍처와 링크 스펙을, 특허/논문 초안 수준으로 정리한 v0.2 버전이다. </w:t>
      </w:r>
      <w:r>
        <w:t>알고리즘 수식, 블록 다이어그램 설명, 링크 버짓 요약을 한 문서에 통합하는 것을 목표로 한다.</w:t>
      </w:r>
    </w:p>
    <w:p>
      <w:pPr>
        <w:pStyle w:val="Heading2"/>
      </w:pPr>
      <w:r>
        <w:t>1. 시스템 개요</w:t>
      </w:r>
    </w:p>
    <w:p>
      <w:r>
        <w:t>ILC3_0c_guard-phase(이하 ILC3_0c_gp)는 3레벨 진폭(–1, 0, +1)과 가드 위상(guard phase) 개념을 결합하여, 동일한 채널/FFE 조건에서 PAM4 대비 약 3 dB 수준의 SNR 이득을 제공하는 선형 진폭/위상 결합 변조 방식이다. 본 IPCore는 해당 알고리즘을 RTL 수준에서 구현하여, DRAM/PHY 인터페이스와 유사한 환경에서 검증하는 것을 목표로 한다.</w:t>
      </w:r>
    </w:p>
    <w:p>
      <w:r>
        <w:t>- 채널 모델: 5탭 ISI (채널 a/b/c), AWGN + FFE 기반 Python 시뮬레이션(Q8~Q20)과 대응.</w:t>
        <w:br/>
        <w:t>- 링크 스펙: pre-FEC 기준 SNR vs BER, block FEC(n=256, k=228, t=15) 적용 후 post-FEC 스펙.</w:t>
        <w:br/>
        <w:t>- IPCore: TX 코어, RX 코어, 간단한 채널 모델(Verilog), 루프백 테스트벤치를 포함.</w:t>
      </w:r>
    </w:p>
    <w:p>
      <w:pPr>
        <w:pStyle w:val="Heading2"/>
      </w:pPr>
      <w:r>
        <w:t>2. ILC3_0c_gp 알고리즘 수식 요약</w:t>
      </w:r>
    </w:p>
    <w:p>
      <w:pPr>
        <w:pStyle w:val="ListNumber"/>
      </w:pPr>
      <w:r>
        <w:t>2.1 진폭/심볼 매핑</w:t>
      </w:r>
    </w:p>
    <w:p>
      <w:r>
        <w:t>기본 심볼 집합은 PAM3와 동일하게 S = {–1, 0, +1} 이고, 전송 심볼 x[n]은 다음과 같이 정의한다.</w:t>
        <w:br/>
        <w:t xml:space="preserve">  • x[n] ∈ S, E[x[n]] = 0, Var[x[n]] = σ_x² 로 정규화.</w:t>
        <w:br/>
        <w:t>PAM4와의 비교를 위해, 동일 전력 조건에서 ILC3의 심볼 전력을 맞추는 스케일링 α를 적용할 수 있다.</w:t>
      </w:r>
    </w:p>
    <w:p>
      <w:pPr>
        <w:pStyle w:val="ListNumber"/>
      </w:pPr>
      <w:r>
        <w:t>2.2 채널 및 FFE 수식</w:t>
      </w:r>
    </w:p>
    <w:p>
      <w:r>
        <w:t>채널은 5탭 ISI로 모델링한다.</w:t>
        <w:br/>
        <w:t xml:space="preserve">  • h = [h₀, h₁, h₂, h₃, h₄]</w:t>
        <w:br/>
        <w:t xml:space="preserve">  • y[n] = Σ_{k=0..4} hₖ · x[n–k] + w[n]</w:t>
        <w:br/>
        <w:t>여기서 w[n]은 AWGN 잡음이다.</w:t>
        <w:br/>
        <w:br/>
        <w:t>RX 측에서는 선형 FFE를 적용한다.</w:t>
        <w:br/>
        <w:t xml:space="preserve">  • z[n] = Σ_{m=0..L-1} fₘ · y[n–m]</w:t>
        <w:br/>
        <w:t>FFE 계수 fₘ은 MMSE 기반으로 추정하며, Verilog RTL에서는 고정 계수(실수 시뮬레이션에서 추출)를 정수 형식으로 탑재하는 구조를 사용한다.</w:t>
      </w:r>
    </w:p>
    <w:p>
      <w:pPr>
        <w:pStyle w:val="ListNumber"/>
      </w:pPr>
      <w:r>
        <w:t>2.3 Guard-phase 기반 디시전</w:t>
      </w:r>
    </w:p>
    <w:p>
      <w:r>
        <w:t>ILC3_0c_gp의 핵심은, 단순한 진폭 slicing 이 아니라 위상 정보를 이용해 “오차 가능성이 높은 구간(guard region)”을 판별하고 재보정하는 점이다.</w:t>
        <w:br/>
        <w:br/>
        <w:t>개념적으로, 다음과 같은 2단계 디시전을 수행한다.</w:t>
        <w:br/>
        <w:t xml:space="preserve">  1) 1차 진폭 디시전: z[n]을 기준으로 {–1, 0, +1} 중 가장 가까운 레벨을 선택하여 â[n]을 얻는다.</w:t>
        <w:br/>
        <w:t xml:space="preserve">  2) Guard-phase 체크: 해당 샘플의 위상/보조 feature(예: 인접 샘플, DLL/PLL 위상 정보)를 이용해 “guard region”에 들어왔는지 검사한다.</w:t>
        <w:br/>
        <w:t xml:space="preserve">     - guard region이면, 보조 feature를 이용해 â[n]을 주변 심볼로 다시 매핑.</w:t>
        <w:br/>
        <w:t>이 과정을 통해 판정 경계 근처의 심볼 오류를 줄이고, 결과적으로 PAM4 대비 약 3 dB의 SNR 이득을 얻는다.</w:t>
      </w:r>
    </w:p>
    <w:p>
      <w:pPr>
        <w:pStyle w:val="Heading2"/>
      </w:pPr>
      <w:r>
        <w:t>3. FEC 모델 및 링크 버짓 요약</w:t>
      </w:r>
    </w:p>
    <w:p>
      <w:pPr>
        <w:pStyle w:val="ListNumber"/>
      </w:pPr>
      <w:r>
        <w:t>3.1 Block FEC 파라미터</w:t>
      </w:r>
    </w:p>
    <w:p>
      <w:r>
        <w:t>실험에서는 (n, k, t) = (256, 228, 15) BCH 계열 block FEC를 가정한다.</w:t>
        <w:br/>
        <w:t xml:space="preserve">  • 코드율 R = k/n ≈ 0.8906</w:t>
        <w:br/>
        <w:t xml:space="preserve">  • t = 15 비트 오류까지 정정 가능</w:t>
        <w:br/>
        <w:br/>
        <w:t>주어진 pre-FEC BER = p_in 에 대해, 프레임 오류 확률 P_frame_err는 이론적으로</w:t>
        <w:br/>
        <w:t xml:space="preserve">  P_frame_err = Σ_{i=t+1..n} C(n, i) · p_in^i · (1 − p_in)^{n−i}</w:t>
        <w:br/>
        <w:t>로 정의되며, post-FEC BER는 보수적으로</w:t>
        <w:br/>
        <w:t xml:space="preserve">  p_post ≈ 0.5 · P_frame_err</w:t>
        <w:br/>
        <w:t>로 근사하였다. (에러 프레임에서 평균 절반 비트가 틀린다는 가정)</w:t>
      </w:r>
    </w:p>
    <w:p>
      <w:pPr>
        <w:pStyle w:val="ListNumber"/>
      </w:pPr>
      <w:r>
        <w:t>3.2 pre-FEC vs post-FEC 관계 (Q16, Q17, Q20)</w:t>
      </w:r>
    </w:p>
    <w:p>
      <w:r>
        <w:t>Python 스크립트(Q16, Q17, Q20)를 통해 다음을 확인하였다.</w:t>
        <w:br/>
        <w:t xml:space="preserve">  • pre-FEC BER ≈ 1e-2 ~ 5e-3 영역에서, 위 FEC를 통과하면 post-FEC BER은 1e-12 이하로 충분히 낮아진다.</w:t>
        <w:br/>
        <w:t xml:space="preserve">  • Q18/Q19에서 ILC3_0c_gp는 pre-FEC BER = 1e-3 기준으로, PAM4 대비 약 2.7~3.0 dB 낮은 SNR에서 동일 BER을 달성한다.</w:t>
        <w:br/>
        <w:t xml:space="preserve">  • Q20에서는 post-FEC BER 목표(1e-12) 기준으로도, ILC3_0c_gp의 SNR 이득이 거의 유지됨을 확인하였다.</w:t>
      </w:r>
    </w:p>
    <w:p>
      <w:pPr>
        <w:pStyle w:val="ListNumber"/>
      </w:pPr>
      <w:r>
        <w:t>3.3 채널별 링크 버짓 하이라이트 (예시)</w:t>
      </w:r>
    </w:p>
    <w:p>
      <w:r>
        <w:t>5탭 채널 a/b/c (mild/strong/medium ISI)에 대해, post-FEC BER = 1e-12 기준 필요한 SNR은 대략 다음과 같다.</w:t>
        <w:br/>
        <w:t xml:space="preserve">  • 채널 a: ILC3_0c_gp ≈ 12 dB, PAM4 ≈ 15.5 dB</w:t>
        <w:br/>
        <w:t xml:space="preserve">  • 채널 b: ILC3_0c_gp ≈ 12 dB, PAM4 ≈ 16.0 dB</w:t>
        <w:br/>
        <w:t xml:space="preserve">  • 채널 c: ILC3_0c_gp ≈ 12 dB, PAM4 ≈ 15.5 dB</w:t>
        <w:br/>
        <w:br/>
        <w:t>즉, pre-FEC와 post-FEC 모두에서 ILC3_0c_gp는 약 3 dB 수준의 SNR 이득을 유지하며, 동일 품질의 링크를 절반 수준의 TX 전력으로 구현할 수 있음을 시사한다.</w:t>
      </w:r>
    </w:p>
    <w:p>
      <w:pPr>
        <w:pStyle w:val="Heading2"/>
      </w:pPr>
      <w:r>
        <w:t>4. IPCore 블록 다이어그램 설명</w:t>
      </w:r>
    </w:p>
    <w:p>
      <w:r>
        <w:t>IPCore는 크게 TX 코어, 채널 모델, RX 코어 세 블록으로 구성되며, top 레벨에서는 간단한 루프백 테스트 구조를 제공한다.</w:t>
      </w:r>
    </w:p>
    <w:p>
      <w:pPr>
        <w:pStyle w:val="ListNumber"/>
      </w:pPr>
      <w:r>
        <w:t>4.1 Top 레벨 개요 (ilc3_ipcore_top.v)</w:t>
      </w:r>
    </w:p>
    <w:p>
      <w:r>
        <w:t>Top 모듈은 다음과 같은 I/O를 가진다 (예시, 향후 SoC/PHY 인터페이스에 맞게 확장 가능).</w:t>
        <w:br/>
        <w:t xml:space="preserve">  • clk, rst_n: 공통 클럭/리셋</w:t>
        <w:br/>
        <w:t xml:space="preserve">  • tx_sym[1:0], tx_valid, tx_ready: 상위 계층에서 들어오는 2비트 심볼 스트림 (PAM4 호환 가능 인터페이스)</w:t>
        <w:br/>
        <w:t xml:space="preserve">  • rx_sym[1:0], rx_valid, rx_ready: 복조된 2비트 심볼 출력</w:t>
        <w:br/>
        <w:t xml:space="preserve">  • status 포트: err_cnt, frame_done, test_mode 등 (루프백/검증용)</w:t>
        <w:br/>
        <w:br/>
        <w:t>내부에서는 tx_sym → ilc3_tx_core → ilc3_channel_model → ilc3_rx_core → rx_sym 순으로 데이터가 흐른다.</w:t>
      </w:r>
    </w:p>
    <w:p>
      <w:pPr>
        <w:pStyle w:val="ListNumber"/>
      </w:pPr>
      <w:r>
        <w:t>4.2 TX 코어 (ilc3_tx_core.v)</w:t>
      </w:r>
    </w:p>
    <w:p>
      <w:r>
        <w:t>TX 코어의 역할은 논리 비트/심볼을 ILC3_0c_gp 심볼 및 아날로그 등가 값으로 변환하는 것이다.</w:t>
        <w:br/>
        <w:t xml:space="preserve">  1) 입력 비트/심볼을 {0,1,2,3} 코드로 수신.</w:t>
        <w:br/>
        <w:t xml:space="preserve">  2) 내부 매핑 룩업을 통해 {–1, 0, +1} 진폭 및 가드-phase 관련 보조 신호를 생성.</w:t>
        <w:br/>
        <w:t xml:space="preserve">  3) AMP_WIDTH 비트의 amp_out 신호로 채널 모델에 전달.</w:t>
        <w:br/>
        <w:t>IPCore v0.1 단계에서는 guard-phase 보조 신호를 단순화하여, fixed-mapping + RTL-friendly 구조만 구현한 상태이며, 향후 phase 기반 보조 경로를 추가할 수 있다.</w:t>
      </w:r>
    </w:p>
    <w:p>
      <w:pPr>
        <w:pStyle w:val="ListNumber"/>
      </w:pPr>
      <w:r>
        <w:t>4.3 채널 모델 (ilc3_channel_model.v)</w:t>
      </w:r>
    </w:p>
    <w:p>
      <w:r>
        <w:t>채널 모델은 현재 다음 기능을 제공한다.</w:t>
        <w:br/>
        <w:t xml:space="preserve">  • GAIN_NUM/GAIN_DEN/OFFSET 파라미터를 이용한 선형 스케일/오프셋.</w:t>
        <w:br/>
        <w:t xml:space="preserve">  • ADD_NOISE, NOISE_LSB 파라미터 기반의 4단계 노이즈 프리셋:</w:t>
        <w:br/>
        <w:t xml:space="preserve">     - 0: clean (기능 검증용)</w:t>
        <w:br/>
        <w:t xml:space="preserve">     - 1: lvl1 (강한 스트레스, 매 심볼 ±LSB)</w:t>
        <w:br/>
        <w:t xml:space="preserve">     - 2: lvl2 (더 강한 스트레스, 매 심볼 ±2×LSB)</w:t>
        <w:br/>
        <w:t xml:space="preserve">     - 3: lvl_real (실제 설계용 약한 노이즈, 낮은 확률로 ±LSB kick → RTL 기준 BER≈1e-2 근처)</w:t>
        <w:br/>
        <w:t xml:space="preserve">  • 내부적으로 확장 비트폭(W_EXT)에서 연산 후, 포화(saturation)를 적용하여 AMP_WIDTH로 잘라낸다.</w:t>
        <w:br/>
        <w:br/>
        <w:t>이 채널 모델은 Python 기반 링크 시뮬레이터(Q18~Q20)와 동일한 통계적 성격은 아니지만, IPCore RTL의 기능/신뢰성/스트레스 검증을 위해 설계된 경량화 버전이다.</w:t>
      </w:r>
    </w:p>
    <w:p>
      <w:pPr>
        <w:pStyle w:val="ListNumber"/>
      </w:pPr>
      <w:r>
        <w:t>4.4 RX 코어 (ilc3_rx_core.v)</w:t>
      </w:r>
    </w:p>
    <w:p>
      <w:r>
        <w:t>RX 코어는 FFE + slicer + guard-phase 기반 디시전 로직을 포함한다.</w:t>
        <w:br/>
        <w:t xml:space="preserve">  1) 입력 amp_in에 대해 고정 계수 FFE를 적용 (가중치 w_ffe는 Python Q8/Q18에서 추출한 값을 정수화하여 사용 가능).</w:t>
        <w:br/>
        <w:t xml:space="preserve">  2) FFE 출력에 대해 1차 진폭 디시전(–1/0/+1)을 수행.</w:t>
        <w:br/>
        <w:t xml:space="preserve">  3) 향후 버전에서 guard-phase 보조 정보를 활용하여, 경계 근처 샘플을 재판정.</w:t>
        <w:br/>
        <w:t xml:space="preserve">  4) 최종 ILC3 심볼을 {0,1,2,3} 코드로 다시 매핑하여 상위 계층으로 전달.</w:t>
        <w:br/>
        <w:br/>
        <w:t>v0.2 단계에서는 guard-phase 로직을 완전한 형태로 구현하기보다는, FFE 기반 기본 디시전이 안정적으로 동작하는지 확인하는 것에 중점을 둔다.</w:t>
      </w:r>
    </w:p>
    <w:p>
      <w:pPr>
        <w:pStyle w:val="Heading2"/>
      </w:pPr>
      <w:r>
        <w:t>5. 타이밍 및 테스트벤치 개요</w:t>
      </w:r>
    </w:p>
    <w:p>
      <w:pPr>
        <w:pStyle w:val="ListNumber"/>
      </w:pPr>
      <w:r>
        <w:t>5.1 Top 루프백 타이밍 (텍스트 다이어그램)</w:t>
      </w:r>
    </w:p>
    <w:p>
      <w:r>
        <w:t>기본 타이밍 관계는 다음과 같이 정리할 수 있다 (1클럭 파이프라인 기준, 개념도).</w:t>
        <w:br/>
        <w:br/>
        <w:t xml:space="preserve">  clk:   ─┐ ┌─ ┐ ┌─ ┐ ┌─ ┐ ┌─ ┐ ┌─</w:t>
        <w:br/>
        <w:t xml:space="preserve">  tx_valid:  ─■■■■■■■■■■■■■■■■■■■─────</w:t>
        <w:br/>
        <w:t xml:space="preserve">  tx_sym:    s0  s1  s2  s3  ...</w:t>
        <w:br/>
        <w:t xml:space="preserve">  amp_tx:       a0  a1  a2  a3  ... (TX 코어 출력)</w:t>
        <w:br/>
        <w:t xml:space="preserve">  amp_rx:           b0  b1  b2  b3  ... (채널+FFE 반영)</w:t>
        <w:br/>
        <w:t xml:space="preserve">  rx_valid:         ─■■■■■■■■■■■■■■■■■─────</w:t>
        <w:br/>
        <w:t xml:space="preserve">  rx_sym:           ŝ0  ŝ1  ŝ2  ŝ3  ...</w:t>
        <w:br/>
        <w:br/>
        <w:t>Top 테스트벤치(tb_ilc3_ipcore_loopback.v)에서는, TX 심볼 FIFO와 RX 심볼을 비교하여 err_cnt를 집계하고, N_SYM 전송 후 RESULT PASS/FAIL을 표시한다.</w:t>
      </w:r>
    </w:p>
    <w:p>
      <w:pPr>
        <w:pStyle w:val="ListNumber"/>
      </w:pPr>
      <w:r>
        <w:t>5.2 노이즈 프리셋별 RTL 실험 결과 (요약)</w:t>
      </w:r>
    </w:p>
    <w:p>
      <w:r>
        <w:t>• clean 모드(ADD_NOISE=0):</w:t>
        <w:br/>
        <w:t xml:space="preserve">   - N_SYM = 1k, 10k, 100k 모두 err_cnt = 0 (기능 검증용 베이스라인).</w:t>
        <w:br/>
        <w:br/>
        <w:t>• lvl1 / lvl2 (강한 스트레스):</w:t>
        <w:br/>
        <w:t xml:space="preserve">   - N_SYM = 10k 기준, err_cnt ≈ 0.15·N_SYM ~ 0.2·N_SYM 정도의 높은 오류율 → “극단적인 채널 스트레스” 용도.</w:t>
        <w:br/>
        <w:br/>
        <w:t>• lvl_real (실제 설계용 후보):</w:t>
        <w:br/>
        <w:t xml:space="preserve">   - 현재 튜닝 결과, N_SYM = 100k 기준 err_cnt ≈ O(10³~10⁴) 수준 → 대략 pre-FEC BER ~1e-2 범위.</w:t>
        <w:br/>
        <w:t xml:space="preserve">   - 이는 Python Q18/Q19에서 pre-FEC 1e-2~1e-3 영역이 post-FEC 1e-12로 충분히 떨어지는 것과 맞물려,      “RTL 수준 채널 모델과 시스템 레벨 링크 스펙이 정성적으로 일치한다”고 해석할 수 있다.</w:t>
      </w:r>
    </w:p>
    <w:p>
      <w:pPr>
        <w:pStyle w:val="Heading2"/>
      </w:pPr>
      <w:r>
        <w:t>6. 특허/논문 포인트 정리</w:t>
      </w:r>
    </w:p>
    <w:p>
      <w:r>
        <w:t>본 IPCore 및 링크 스펙은 다음과 같은 관점에서 특허/논문 가치가 있다.</w:t>
      </w:r>
    </w:p>
    <w:p>
      <w:r>
        <w:t>1) Guard-phase 기반 3레벨 변조 알고리즘</w:t>
        <w:br/>
        <w:t xml:space="preserve">   - 기존 PAM4 기반 메모리/IO 인터페이스 대비, 동일 채널에서 약 3 dB의 SNR 이득을 제공.</w:t>
        <w:br/>
        <w:t xml:space="preserve">   - 진폭/위상 결합, guard region 활용, 보조 feature(phase/DLL/인접 샘플)에 기반한 재판정 구조.</w:t>
        <w:br/>
        <w:br/>
        <w:t>2) FEC 포함 링크 버짓 설계 방법론</w:t>
        <w:br/>
        <w:t xml:space="preserve">   - block FEC (n=256, k=228, t=15) 모델을 이용해 pre-FEC ↔ post-FEC BER 관계를 정량화.</w:t>
        <w:br/>
        <w:t xml:space="preserve">   - Python 시뮬레이터(Q8~Q20)와 RTL IPCore 실험(lvl_real 채널)을 연계하여,      시스템 레벨에서 요구되는 SNR 스펙과 RTL 채널 모델을 연결.</w:t>
        <w:br/>
        <w:br/>
        <w:t>3) IPCore Reference Design</w:t>
        <w:br/>
        <w:t xml:space="preserve">   - ilc3_tx_core / ilc3_rx_core / ilc3_channel_model / tb 루프백 구조를 포함하는 레퍼런스 RTL.</w:t>
        <w:br/>
        <w:t xml:space="preserve">   - 향후 ESP/FPGA/ASIC 환경에서의 실증 실험으로 확장 가능.</w:t>
        <w:br/>
        <w:br/>
        <w:t>이 문서는 “Algorithm &amp; Link Spec v1.x”와 함께, ILC3 계열 기술의 pre-IPCore 단계에서 IPCore 단계로 넘어가는 브리지 역할을 하는 아키텍처 문서로 활용될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