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tabs>
          <w:tab w:val="left" w:pos="6400"/>
        </w:tabs>
        <w:spacing w:after="240"/>
        <w:jc w:val="center"/>
        <w:rPr>
          <w:rFonts w:ascii="Didot" w:cs="Didot" w:hAnsi="Didot" w:eastAsia="Didot"/>
          <w:b w:val="1"/>
          <w:bCs w:val="1"/>
          <w:color w:val="000000"/>
          <w:sz w:val="32"/>
          <w:szCs w:val="32"/>
          <w:u w:color="000000"/>
        </w:rPr>
      </w:pPr>
      <w:r>
        <w:rPr>
          <w:rFonts w:ascii="Didot" w:hAnsi="Didot"/>
          <w:b w:val="1"/>
          <w:bCs w:val="1"/>
          <w:color w:val="000000"/>
          <w:sz w:val="32"/>
          <w:szCs w:val="32"/>
          <w:u w:color="000000"/>
          <w:rtl w:val="0"/>
        </w:rPr>
        <w:t>Jin (Ryan) Kang</w:t>
      </w:r>
    </w:p>
    <w:p>
      <w:pPr>
        <w:pStyle w:val="Body"/>
        <w:widowControl w:val="0"/>
        <w:tabs>
          <w:tab w:val="left" w:pos="6400"/>
        </w:tabs>
        <w:jc w:val="center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Fonts w:ascii="Baskerville" w:hAnsi="Baskerville"/>
          <w:color w:val="000000"/>
          <w:sz w:val="21"/>
          <w:szCs w:val="21"/>
          <w:u w:color="000000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"mailto:kangjin2014@gmail.com"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kangjin2014@gmail.com</w:t>
      </w:r>
      <w:r>
        <w:rPr/>
        <w:fldChar w:fldCharType="end" w:fldLock="0"/>
      </w: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</w:rPr>
        <w:t xml:space="preserve"> |11 Charlotte, Toronto M5V 2H5 | 647-655-0007 </w:t>
      </w:r>
    </w:p>
    <w:p>
      <w:pPr>
        <w:pStyle w:val="Body"/>
        <w:widowControl w:val="0"/>
        <w:tabs>
          <w:tab w:val="left" w:pos="6400"/>
        </w:tabs>
        <w:jc w:val="center"/>
        <w:rPr>
          <w:rStyle w:val="Hyperlink.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Data Science Blog: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"https://dare2ai.wordpress.com"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https://dare2ai.wordpress.com</w:t>
      </w:r>
      <w:r>
        <w:rPr/>
        <w:fldChar w:fldCharType="end" w:fldLock="0"/>
      </w: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</w:rPr>
        <w:t xml:space="preserve"> |Github: </w:t>
      </w:r>
      <w:r>
        <w:rPr>
          <w:rStyle w:val="Hyperlink.0"/>
          <w:rtl w:val="0"/>
          <w:lang w:val="en-US"/>
        </w:rPr>
        <w:t>https://github.com/kangjin2014</w:t>
      </w:r>
    </w:p>
    <w:p>
      <w:pPr>
        <w:pStyle w:val="Body"/>
        <w:widowControl w:val="0"/>
        <w:spacing w:after="180"/>
        <w:rPr>
          <w:rStyle w:val="None"/>
          <w:rFonts w:ascii="Baskerville" w:cs="Baskerville" w:hAnsi="Baskerville" w:eastAsia="Baskerville"/>
          <w:color w:val="000000"/>
          <w:sz w:val="22"/>
          <w:szCs w:val="22"/>
          <w:u w:color="000000"/>
        </w:rPr>
      </w:pPr>
    </w:p>
    <w:p>
      <w:pPr>
        <w:pStyle w:val="Body"/>
        <w:widowControl w:val="0"/>
        <w:rPr>
          <w:rStyle w:val="None"/>
          <w:rFonts w:ascii="Didot" w:cs="Didot" w:hAnsi="Didot" w:eastAsia="Didot"/>
          <w:b w:val="1"/>
          <w:bCs w:val="1"/>
          <w:color w:val="000000"/>
          <w:sz w:val="6"/>
          <w:szCs w:val="6"/>
          <w:u w:color="000000"/>
        </w:rPr>
      </w:pPr>
    </w:p>
    <w:p>
      <w:pPr>
        <w:pStyle w:val="Body"/>
        <w:widowControl w:val="0"/>
        <w:rPr>
          <w:rStyle w:val="None"/>
          <w:rFonts w:ascii="Didot" w:cs="Didot" w:hAnsi="Didot" w:eastAsia="Didot"/>
          <w:b w:val="1"/>
          <w:bCs w:val="1"/>
          <w:color w:val="000000"/>
          <w:sz w:val="11"/>
          <w:szCs w:val="11"/>
          <w:u w:val="single" w:color="000000"/>
        </w:rPr>
      </w:pPr>
    </w:p>
    <w:p>
      <w:pPr>
        <w:pStyle w:val="Body"/>
        <w:widowControl w:val="0"/>
        <w:rPr>
          <w:rStyle w:val="None"/>
          <w:rFonts w:ascii="Didot" w:cs="Didot" w:hAnsi="Didot" w:eastAsia="Didot"/>
          <w:b w:val="1"/>
          <w:bCs w:val="1"/>
          <w:color w:val="000000"/>
          <w:sz w:val="20"/>
          <w:szCs w:val="20"/>
          <w:u w:val="single" w:color="000000"/>
        </w:rPr>
      </w:pPr>
      <w:r>
        <w:rPr>
          <w:rStyle w:val="None"/>
          <w:rFonts w:ascii="Didot" w:hAnsi="Didot"/>
          <w:b w:val="1"/>
          <w:bCs w:val="1"/>
          <w:color w:val="000000"/>
          <w:sz w:val="20"/>
          <w:szCs w:val="20"/>
          <w:u w:val="single" w:color="000000"/>
          <w:rtl w:val="0"/>
          <w:lang w:val="nl-NL"/>
        </w:rPr>
        <w:t>Data Engineer Consultant</w:t>
      </w:r>
      <w:r>
        <w:rPr>
          <w:rStyle w:val="None"/>
          <w:rFonts w:ascii="Baskerville" w:hAnsi="Baskerville"/>
          <w:i w:val="1"/>
          <w:iCs w:val="1"/>
          <w:color w:val="000000"/>
          <w:sz w:val="21"/>
          <w:szCs w:val="21"/>
          <w:u w:color="000000"/>
          <w:rtl w:val="0"/>
        </w:rPr>
        <w:t xml:space="preserve">, iFuture.ai, Toronto                                                                                 Aug 2017 </w:t>
      </w:r>
      <w:r>
        <w:rPr>
          <w:rStyle w:val="None"/>
          <w:rFonts w:ascii="Baskerville" w:hAnsi="Baskerville" w:hint="default"/>
          <w:i w:val="1"/>
          <w:iCs w:val="1"/>
          <w:color w:val="000000"/>
          <w:sz w:val="21"/>
          <w:szCs w:val="21"/>
          <w:u w:color="000000"/>
          <w:rtl w:val="0"/>
          <w:lang w:val="en-US"/>
        </w:rPr>
        <w:t>–</w:t>
      </w:r>
      <w:r>
        <w:rPr>
          <w:rStyle w:val="None"/>
          <w:rFonts w:ascii="Baskerville" w:hAnsi="Baskerville"/>
          <w:i w:val="1"/>
          <w:iCs w:val="1"/>
          <w:color w:val="000000"/>
          <w:sz w:val="21"/>
          <w:szCs w:val="21"/>
          <w:u w:color="000000"/>
          <w:rtl w:val="0"/>
          <w:lang w:val="it-IT"/>
        </w:rPr>
        <w:t xml:space="preserve"> Present</w:t>
      </w:r>
    </w:p>
    <w:p>
      <w:pPr>
        <w:pStyle w:val="Body"/>
        <w:widowControl w:val="0"/>
        <w:spacing w:after="180"/>
        <w:rPr>
          <w:rStyle w:val="None"/>
          <w:rFonts w:ascii="Baskerville" w:cs="Baskerville" w:hAnsi="Baskerville" w:eastAsia="Baskerville"/>
          <w:i w:val="1"/>
          <w:iCs w:val="1"/>
          <w:color w:val="000000"/>
          <w:u w:color="000000"/>
        </w:rPr>
      </w:pPr>
    </w:p>
    <w:p>
      <w:pPr>
        <w:pStyle w:val="Body"/>
        <w:widowControl w:val="0"/>
        <w:spacing w:after="18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</w:rPr>
        <w:t xml:space="preserve"> </w:t>
      </w:r>
      <w:r>
        <w:rPr>
          <w:rStyle w:val="None"/>
          <w:rFonts w:ascii="Baskerville" w:hAnsi="Baskerville" w:hint="default"/>
          <w:color w:val="000000"/>
          <w:sz w:val="21"/>
          <w:szCs w:val="21"/>
          <w:u w:color="000000"/>
          <w:rtl w:val="0"/>
          <w:lang w:val="en-US"/>
        </w:rPr>
        <w:t>•</w:t>
      </w: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nl-NL"/>
        </w:rPr>
        <w:t xml:space="preserve"> Big Data Pipeline</w:t>
      </w:r>
    </w:p>
    <w:p>
      <w:pPr>
        <w:pStyle w:val="Body"/>
        <w:widowControl w:val="0"/>
        <w:spacing w:after="18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   -  Architect data warehouse in Hadoop eco-system on AWS or Google Cloud</w:t>
      </w:r>
    </w:p>
    <w:p>
      <w:pPr>
        <w:pStyle w:val="Body"/>
        <w:widowControl w:val="0"/>
        <w:spacing w:after="18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   -  Developed real-time streaming data pipelines using Kafka to ingest data into NoSQL databases and HDFS</w:t>
      </w:r>
    </w:p>
    <w:p>
      <w:pPr>
        <w:pStyle w:val="Body"/>
        <w:widowControl w:val="0"/>
        <w:spacing w:after="18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   -  Experimented with Docker containers deployment in clusters using Kubernetes</w:t>
      </w:r>
    </w:p>
    <w:p>
      <w:pPr>
        <w:pStyle w:val="Body"/>
        <w:widowControl w:val="0"/>
        <w:spacing w:after="18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   -  Orchestrate workflow automation using Apache Airflow and Linux Crontab</w:t>
      </w:r>
    </w:p>
    <w:p>
      <w:pPr>
        <w:pStyle w:val="Body"/>
        <w:widowControl w:val="0"/>
        <w:spacing w:after="18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   -  Manage the projects using Github and Dockerhub</w:t>
      </w:r>
    </w:p>
    <w:p>
      <w:pPr>
        <w:pStyle w:val="Body"/>
        <w:widowControl w:val="0"/>
        <w:spacing w:after="180"/>
        <w:rPr>
          <w:rStyle w:val="None"/>
          <w:rFonts w:ascii="Baskerville" w:cs="Baskerville" w:hAnsi="Baskerville" w:eastAsia="Baskerville"/>
          <w:color w:val="000000"/>
          <w:u w:color="000000"/>
        </w:rPr>
      </w:pPr>
    </w:p>
    <w:p>
      <w:pPr>
        <w:pStyle w:val="Body"/>
        <w:widowControl w:val="0"/>
        <w:spacing w:after="12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</w:rPr>
        <w:t xml:space="preserve"> </w:t>
      </w:r>
      <w:r>
        <w:rPr>
          <w:rStyle w:val="None"/>
          <w:rFonts w:ascii="Baskerville" w:hAnsi="Baskerville" w:hint="default"/>
          <w:color w:val="000000"/>
          <w:sz w:val="21"/>
          <w:szCs w:val="21"/>
          <w:u w:color="000000"/>
          <w:rtl w:val="0"/>
          <w:lang w:val="en-US"/>
        </w:rPr>
        <w:t>•</w:t>
      </w: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 Click-through rate prediction modeling for mobile advertising client:</w:t>
      </w:r>
    </w:p>
    <w:p>
      <w:pPr>
        <w:pStyle w:val="Body"/>
        <w:widowControl w:val="0"/>
        <w:spacing w:after="12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   - Used Pyspark to explore, process, and engineer features from billions of purchase/click-view records </w:t>
      </w:r>
    </w:p>
    <w:p>
      <w:pPr>
        <w:pStyle w:val="Body"/>
        <w:widowControl w:val="0"/>
        <w:spacing w:after="12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   - Use Spark ML and Python Sklearn to build cross-validated regression/classification models such as random forest,    </w:t>
      </w:r>
    </w:p>
    <w:p>
      <w:pPr>
        <w:pStyle w:val="Body"/>
        <w:widowControl w:val="0"/>
        <w:spacing w:after="180"/>
        <w:ind w:firstLine="26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>decision tree, SVM etc</w:t>
      </w:r>
    </w:p>
    <w:p>
      <w:pPr>
        <w:pStyle w:val="Body"/>
        <w:widowControl w:val="0"/>
        <w:spacing w:after="12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   - The model achieved 20% improvement with an AUC statistics of 0.81 and was selected by client for pre-production    </w:t>
      </w:r>
    </w:p>
    <w:p>
      <w:pPr>
        <w:pStyle w:val="Body"/>
        <w:widowControl w:val="0"/>
        <w:spacing w:after="12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     deployment </w:t>
      </w:r>
    </w:p>
    <w:p>
      <w:pPr>
        <w:pStyle w:val="Body"/>
        <w:widowControl w:val="0"/>
        <w:spacing w:after="180"/>
        <w:ind w:firstLine="260"/>
        <w:rPr>
          <w:rStyle w:val="None"/>
          <w:rFonts w:ascii="Baskerville" w:cs="Baskerville" w:hAnsi="Baskerville" w:eastAsia="Baskerville"/>
          <w:color w:val="000000"/>
          <w:u w:color="000000"/>
        </w:rPr>
      </w:pPr>
    </w:p>
    <w:p>
      <w:pPr>
        <w:pStyle w:val="Body"/>
        <w:widowControl w:val="0"/>
        <w:rPr>
          <w:rStyle w:val="None"/>
          <w:rFonts w:ascii="Didot" w:cs="Didot" w:hAnsi="Didot" w:eastAsia="Didot"/>
          <w:b w:val="1"/>
          <w:bCs w:val="1"/>
          <w:color w:val="000000"/>
          <w:sz w:val="20"/>
          <w:szCs w:val="20"/>
          <w:u w:val="single" w:color="000000"/>
        </w:rPr>
      </w:pPr>
      <w:r>
        <w:rPr>
          <w:rStyle w:val="None"/>
          <w:rFonts w:ascii="Didot" w:hAnsi="Didot"/>
          <w:b w:val="1"/>
          <w:bCs w:val="1"/>
          <w:color w:val="000000"/>
          <w:sz w:val="20"/>
          <w:szCs w:val="20"/>
          <w:u w:val="single" w:color="000000"/>
          <w:rtl w:val="0"/>
          <w:lang w:val="en-US"/>
        </w:rPr>
        <w:t>Data Science Trainee,</w:t>
      </w:r>
      <w:r>
        <w:rPr>
          <w:rStyle w:val="None"/>
          <w:rFonts w:ascii="Baskerville" w:hAnsi="Baskerville"/>
          <w:i w:val="1"/>
          <w:iCs w:val="1"/>
          <w:color w:val="000000"/>
          <w:sz w:val="21"/>
          <w:szCs w:val="21"/>
          <w:u w:color="000000"/>
          <w:rtl w:val="0"/>
        </w:rPr>
        <w:t xml:space="preserve"> WeCloudData Inc., Toronto                                                                        Apr 2017 </w:t>
      </w:r>
      <w:r>
        <w:rPr>
          <w:rStyle w:val="None"/>
          <w:rFonts w:ascii="Baskerville" w:hAnsi="Baskerville" w:hint="default"/>
          <w:i w:val="1"/>
          <w:iCs w:val="1"/>
          <w:color w:val="000000"/>
          <w:sz w:val="21"/>
          <w:szCs w:val="21"/>
          <w:u w:color="000000"/>
          <w:rtl w:val="0"/>
          <w:lang w:val="en-US"/>
        </w:rPr>
        <w:t xml:space="preserve">– </w:t>
      </w:r>
      <w:r>
        <w:rPr>
          <w:rStyle w:val="None"/>
          <w:rFonts w:ascii="Baskerville" w:hAnsi="Baskerville"/>
          <w:i w:val="1"/>
          <w:iCs w:val="1"/>
          <w:color w:val="000000"/>
          <w:sz w:val="21"/>
          <w:szCs w:val="21"/>
          <w:u w:color="000000"/>
          <w:rtl w:val="0"/>
        </w:rPr>
        <w:t>Jul 2017</w:t>
      </w:r>
    </w:p>
    <w:p>
      <w:pPr>
        <w:pStyle w:val="Body"/>
        <w:widowControl w:val="0"/>
        <w:spacing w:after="180"/>
        <w:ind w:firstLine="260"/>
        <w:rPr>
          <w:rStyle w:val="None"/>
          <w:rFonts w:ascii="Baskerville" w:cs="Baskerville" w:hAnsi="Baskerville" w:eastAsia="Baskerville"/>
          <w:color w:val="000000"/>
          <w:u w:color="000000"/>
        </w:rPr>
      </w:pPr>
    </w:p>
    <w:p>
      <w:pPr>
        <w:pStyle w:val="Body"/>
        <w:widowControl w:val="0"/>
        <w:spacing w:after="12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</w:rPr>
        <w:t xml:space="preserve"> </w:t>
      </w:r>
      <w:r>
        <w:rPr>
          <w:rStyle w:val="None"/>
          <w:rFonts w:ascii="Baskerville" w:hAnsi="Baskerville" w:hint="default"/>
          <w:color w:val="000000"/>
          <w:sz w:val="21"/>
          <w:szCs w:val="21"/>
          <w:u w:color="000000"/>
          <w:rtl w:val="0"/>
          <w:lang w:val="en-US"/>
        </w:rPr>
        <w:t>•</w:t>
      </w: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 Collaborative-filtering recommender project:  </w:t>
      </w:r>
    </w:p>
    <w:p>
      <w:pPr>
        <w:pStyle w:val="Body"/>
        <w:widowControl w:val="0"/>
        <w:spacing w:after="120"/>
        <w:ind w:firstLine="26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- Developed a web application using Kafka, Spark on EMR, Redshift, DynamoDB and S3 for real-time   </w:t>
      </w:r>
    </w:p>
    <w:p>
      <w:pPr>
        <w:pStyle w:val="Body"/>
        <w:widowControl w:val="0"/>
        <w:spacing w:after="120"/>
        <w:ind w:firstLine="26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  product recommendation based on collaborative filtering algorithms</w:t>
      </w:r>
    </w:p>
    <w:p>
      <w:pPr>
        <w:pStyle w:val="Body"/>
        <w:widowControl w:val="0"/>
        <w:spacing w:after="120"/>
        <w:ind w:firstLine="26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>- Developed web application backend using Flask and scaled up the app using Docker/K8s</w:t>
      </w:r>
    </w:p>
    <w:p>
      <w:pPr>
        <w:pStyle w:val="Body"/>
        <w:widowControl w:val="0"/>
        <w:spacing w:after="120"/>
        <w:ind w:firstLine="260"/>
        <w:rPr>
          <w:rStyle w:val="None"/>
          <w:rFonts w:ascii="Baskerville" w:cs="Baskerville" w:hAnsi="Baskerville" w:eastAsia="Baskerville"/>
          <w:color w:val="000000"/>
          <w:u w:color="000000"/>
        </w:rPr>
      </w:pPr>
    </w:p>
    <w:p>
      <w:pPr>
        <w:pStyle w:val="Body"/>
        <w:widowControl w:val="0"/>
        <w:spacing w:after="18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</w:rPr>
        <w:t xml:space="preserve"> </w:t>
      </w:r>
      <w:r>
        <w:rPr>
          <w:rStyle w:val="None"/>
          <w:rFonts w:ascii="Baskerville" w:hAnsi="Baskerville" w:hint="default"/>
          <w:color w:val="000000"/>
          <w:sz w:val="21"/>
          <w:szCs w:val="21"/>
          <w:u w:color="000000"/>
          <w:rtl w:val="0"/>
          <w:lang w:val="en-US"/>
        </w:rPr>
        <w:t>•</w:t>
      </w: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 Large-scale ETL and machine learning classification</w:t>
      </w:r>
    </w:p>
    <w:p>
      <w:pPr>
        <w:pStyle w:val="Body"/>
        <w:widowControl w:val="0"/>
        <w:spacing w:after="18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     -  Used Scrapy on AWS to scrape and collect online data (TBs)</w:t>
      </w:r>
    </w:p>
    <w:p>
      <w:pPr>
        <w:pStyle w:val="Body"/>
        <w:widowControl w:val="0"/>
        <w:spacing w:after="18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     -  Leveraged image recognition tools to label samples for machine learning (10x faster rate than previous)</w:t>
      </w:r>
    </w:p>
    <w:p>
      <w:pPr>
        <w:pStyle w:val="Body"/>
        <w:widowControl w:val="0"/>
        <w:spacing w:after="18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     -  Developed machine learning classification algorithm using Python Sklearn and NLP (TF-IDF) and</w:t>
      </w:r>
    </w:p>
    <w:p>
      <w:pPr>
        <w:pStyle w:val="Body"/>
        <w:widowControl w:val="0"/>
        <w:spacing w:after="180"/>
        <w:ind w:firstLine="26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   achieved </w:t>
      </w:r>
      <w:r>
        <w:rPr>
          <w:rStyle w:val="None"/>
          <w:rFonts w:ascii="Baskerville" w:hAnsi="Baskerville"/>
          <w:b w:val="1"/>
          <w:bCs w:val="1"/>
          <w:color w:val="000000"/>
          <w:sz w:val="21"/>
          <w:szCs w:val="21"/>
          <w:u w:color="000000"/>
          <w:rtl w:val="0"/>
        </w:rPr>
        <w:t>95%</w:t>
      </w: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</w:rPr>
        <w:t xml:space="preserve"> </w:t>
      </w:r>
      <w:r>
        <w:rPr>
          <w:rStyle w:val="None"/>
          <w:rFonts w:ascii="Baskerville" w:hAnsi="Baskerville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>classification prediction accuracy</w:t>
      </w:r>
    </w:p>
    <w:p>
      <w:pPr>
        <w:pStyle w:val="Body"/>
        <w:widowControl w:val="0"/>
        <w:spacing w:after="180"/>
        <w:ind w:firstLine="260"/>
        <w:rPr>
          <w:rStyle w:val="None"/>
          <w:rFonts w:ascii="Baskerville" w:cs="Baskerville" w:hAnsi="Baskerville" w:eastAsia="Baskerville"/>
          <w:color w:val="000000"/>
          <w:u w:color="000000"/>
        </w:rPr>
      </w:pPr>
    </w:p>
    <w:p>
      <w:pPr>
        <w:pStyle w:val="Body"/>
        <w:widowControl w:val="0"/>
        <w:spacing w:after="10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 w:hint="default"/>
          <w:color w:val="000000"/>
          <w:sz w:val="21"/>
          <w:szCs w:val="21"/>
          <w:u w:color="000000"/>
          <w:rtl w:val="0"/>
          <w:lang w:val="en-US"/>
        </w:rPr>
        <w:t>•</w:t>
      </w: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 Digital marketing ETL and dashboard</w:t>
      </w:r>
    </w:p>
    <w:p>
      <w:pPr>
        <w:pStyle w:val="Body"/>
        <w:widowControl w:val="0"/>
        <w:spacing w:after="18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     -  Built a data application to collect and process data collected from Google Analytics and social media APIs (Google   </w:t>
      </w:r>
    </w:p>
    <w:p>
      <w:pPr>
        <w:pStyle w:val="Body"/>
        <w:widowControl w:val="0"/>
        <w:spacing w:after="180"/>
        <w:ind w:firstLine="32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Analytics, AdWords, Twitter, Facebook, Eventbrite, Meetup, internal database, etc) to help the client track the   </w:t>
      </w:r>
    </w:p>
    <w:p>
      <w:pPr>
        <w:pStyle w:val="Body"/>
        <w:widowControl w:val="0"/>
        <w:spacing w:after="180"/>
        <w:ind w:firstLine="32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>company</w:t>
      </w:r>
      <w:r>
        <w:rPr>
          <w:rStyle w:val="None"/>
          <w:rFonts w:ascii="Baskerville" w:hAnsi="Baskerville" w:hint="default"/>
          <w:color w:val="000000"/>
          <w:sz w:val="21"/>
          <w:szCs w:val="21"/>
          <w:u w:color="000000"/>
          <w:rtl w:val="0"/>
          <w:lang w:val="en-US"/>
        </w:rPr>
        <w:t>’</w:t>
      </w: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>s digital marketing and SEO effort</w:t>
      </w:r>
    </w:p>
    <w:p>
      <w:pPr>
        <w:pStyle w:val="Body"/>
        <w:widowControl w:val="0"/>
        <w:spacing w:after="18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     -  Visualize the reports in open source dashboard for insightful data-driven decision making </w:t>
      </w:r>
    </w:p>
    <w:p>
      <w:pPr>
        <w:pStyle w:val="Body"/>
        <w:widowControl w:val="0"/>
        <w:spacing w:after="180"/>
        <w:rPr>
          <w:rStyle w:val="None"/>
          <w:rFonts w:ascii="Baskerville" w:cs="Baskerville" w:hAnsi="Baskerville" w:eastAsia="Baskerville"/>
          <w:color w:val="000000"/>
          <w:sz w:val="10"/>
          <w:szCs w:val="10"/>
          <w:u w:color="000000"/>
        </w:rPr>
      </w:pPr>
    </w:p>
    <w:p>
      <w:pPr>
        <w:pStyle w:val="Body"/>
        <w:widowControl w:val="0"/>
        <w:spacing w:after="180"/>
        <w:rPr>
          <w:rStyle w:val="None"/>
          <w:rFonts w:ascii="Baskerville" w:cs="Baskerville" w:hAnsi="Baskerville" w:eastAsia="Baskerville"/>
          <w:color w:val="000000"/>
          <w:sz w:val="6"/>
          <w:szCs w:val="6"/>
          <w:u w:color="000000"/>
        </w:rPr>
      </w:pPr>
    </w:p>
    <w:p>
      <w:pPr>
        <w:pStyle w:val="Body"/>
        <w:widowControl w:val="0"/>
        <w:rPr>
          <w:rStyle w:val="None"/>
          <w:rFonts w:ascii="Didot" w:cs="Didot" w:hAnsi="Didot" w:eastAsia="Didot"/>
          <w:b w:val="1"/>
          <w:bCs w:val="1"/>
          <w:color w:val="000000"/>
          <w:sz w:val="20"/>
          <w:szCs w:val="20"/>
          <w:u w:val="single" w:color="000000"/>
        </w:rPr>
      </w:pPr>
      <w:r>
        <w:rPr>
          <w:rStyle w:val="None"/>
          <w:rFonts w:ascii="Didot" w:hAnsi="Didot"/>
          <w:b w:val="1"/>
          <w:bCs w:val="1"/>
          <w:color w:val="000000"/>
          <w:sz w:val="20"/>
          <w:szCs w:val="20"/>
          <w:u w:val="single" w:color="000000"/>
          <w:rtl w:val="0"/>
          <w:lang w:val="en-US"/>
        </w:rPr>
        <w:t>Graduate Research &amp; Teaching Assistant,</w:t>
      </w:r>
      <w:r>
        <w:rPr>
          <w:rStyle w:val="None"/>
          <w:rFonts w:ascii="Didot" w:hAnsi="Didot"/>
          <w:b w:val="1"/>
          <w:bCs w:val="1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one"/>
          <w:rFonts w:ascii="Baskerville" w:hAnsi="Baskerville"/>
          <w:i w:val="1"/>
          <w:iCs w:val="1"/>
          <w:color w:val="000000"/>
          <w:sz w:val="21"/>
          <w:szCs w:val="21"/>
          <w:u w:color="000000"/>
          <w:rtl w:val="0"/>
        </w:rPr>
        <w:t xml:space="preserve">Ryerson University, Toronto                                 Sep.2014 </w:t>
      </w:r>
      <w:r>
        <w:rPr>
          <w:rStyle w:val="None"/>
          <w:rFonts w:ascii="Baskerville" w:hAnsi="Baskerville" w:hint="default"/>
          <w:i w:val="1"/>
          <w:iCs w:val="1"/>
          <w:color w:val="000000"/>
          <w:sz w:val="21"/>
          <w:szCs w:val="21"/>
          <w:u w:color="000000"/>
          <w:rtl w:val="0"/>
          <w:lang w:val="en-US"/>
        </w:rPr>
        <w:t>–</w:t>
      </w:r>
      <w:r>
        <w:rPr>
          <w:rStyle w:val="None"/>
          <w:rFonts w:ascii="Baskerville" w:hAnsi="Baskerville"/>
          <w:i w:val="1"/>
          <w:iCs w:val="1"/>
          <w:color w:val="000000"/>
          <w:sz w:val="21"/>
          <w:szCs w:val="21"/>
          <w:u w:color="000000"/>
          <w:rtl w:val="0"/>
        </w:rPr>
        <w:t xml:space="preserve"> May.2017</w:t>
      </w:r>
    </w:p>
    <w:p>
      <w:pPr>
        <w:pStyle w:val="Body"/>
        <w:widowControl w:val="0"/>
        <w:spacing w:after="18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 -  Biostatistics modeling by Python and Matlab</w:t>
      </w:r>
    </w:p>
    <w:p>
      <w:pPr>
        <w:pStyle w:val="Body"/>
        <w:widowControl w:val="0"/>
        <w:spacing w:after="18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 -  Automation of data collection, process and analysis from machine hardwares (IoT)</w:t>
      </w:r>
    </w:p>
    <w:p>
      <w:pPr>
        <w:pStyle w:val="Body"/>
        <w:widowControl w:val="0"/>
        <w:spacing w:after="180" w:line="264" w:lineRule="auto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 -  Statistics, Math Modeling (100+ hours lecturing, 250 students)</w:t>
      </w:r>
    </w:p>
    <w:p>
      <w:pPr>
        <w:pStyle w:val="Body"/>
        <w:widowControl w:val="0"/>
        <w:spacing w:after="180" w:line="264" w:lineRule="auto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Didot" w:hAnsi="Didot"/>
          <w:b w:val="1"/>
          <w:bCs w:val="1"/>
          <w:color w:val="000000"/>
          <w:spacing w:val="22"/>
          <w:kern w:val="1"/>
          <w:sz w:val="20"/>
          <w:szCs w:val="20"/>
          <w:u w:color="000000"/>
          <w:rtl w:val="0"/>
          <w:lang w:val="en-US"/>
        </w:rPr>
        <w:t>EDUCATION</w:t>
      </w:r>
    </w:p>
    <w:p>
      <w:pPr>
        <w:pStyle w:val="Body"/>
        <w:widowControl w:val="0"/>
        <w:spacing w:after="18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</w:rPr>
        <w:t>Data Science Immersive Bootcamp, WeCloudData                                                                                                     2017</w:t>
      </w:r>
    </w:p>
    <w:p>
      <w:pPr>
        <w:pStyle w:val="Body"/>
        <w:widowControl w:val="0"/>
        <w:spacing w:after="18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</w:rPr>
        <w:t>Master of Engineering, Chemical Engineering, Ryerson University                                                                     2014-2017</w:t>
      </w:r>
    </w:p>
    <w:p>
      <w:pPr>
        <w:pStyle w:val="Body"/>
        <w:widowControl w:val="0"/>
        <w:spacing w:after="180"/>
        <w:rPr>
          <w:rStyle w:val="None"/>
          <w:rFonts w:ascii="Baskerville" w:cs="Baskerville" w:hAnsi="Baskerville" w:eastAsia="Baskerville"/>
          <w:color w:val="000000"/>
          <w:sz w:val="21"/>
          <w:szCs w:val="21"/>
          <w:u w:color="000000"/>
        </w:rPr>
      </w:pPr>
      <w:r>
        <w:rPr>
          <w:rStyle w:val="None"/>
          <w:rFonts w:ascii="Baskerville" w:hAnsi="Baskerville"/>
          <w:color w:val="000000"/>
          <w:sz w:val="21"/>
          <w:szCs w:val="21"/>
          <w:u w:color="000000"/>
          <w:rtl w:val="0"/>
          <w:lang w:val="en-US"/>
        </w:rPr>
        <w:t xml:space="preserve">Bachelor of Science, Xiamen University                  </w:t>
      </w:r>
    </w:p>
    <w:sectPr>
      <w:headerReference w:type="default" r:id="rId4"/>
      <w:footerReference w:type="default" r:id="rId5"/>
      <w:pgSz w:w="12240" w:h="15840" w:orient="portrait"/>
      <w:pgMar w:top="1152" w:right="1080" w:bottom="1152" w:left="1080" w:header="706" w:footer="70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Didot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Baskerville" w:cs="Baskerville" w:hAnsi="Baskerville" w:eastAsia="Baskerville"/>
      <w:color w:val="000000"/>
      <w:sz w:val="21"/>
      <w:szCs w:val="21"/>
      <w:u w:val="single" w:color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