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DEGORA_ATLAS. Searchable DEGORA evidence atlas.</w:t>
      </w:r>
    </w:p>
    <w:p>
      <w:r>
        <w:t>A, scored genes and independent source units across the included DEGORA corpora. B, recall@100 for runnable ranking methods against locked or anchor panels. C, median source support and evidence reliability among the top 100 quality-weighted DEGORA genes; point color encodes median sign concordance. D, method/resource counts by public-summary input status.</w:t>
      </w:r>
    </w:p>
    <w:sectPr/>
  </w:body>
</w:document>
</file>