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r>
        <mc:AlternateContent>
          <mc:Choice Requires="wps">
            <w:drawing>
              <wp:anchor distT="57150" distB="57150" distL="57150" distR="57150" simplePos="0" relativeHeight="251659264" behindDoc="0" locked="0" layoutInCell="1" allowOverlap="1">
                <wp:simplePos x="0" y="0"/>
                <wp:positionH relativeFrom="page">
                  <wp:posOffset>-794385</wp:posOffset>
                </wp:positionH>
                <wp:positionV relativeFrom="page">
                  <wp:posOffset>3950970</wp:posOffset>
                </wp:positionV>
                <wp:extent cx="3352165" cy="342900"/>
                <wp:effectExtent l="0" t="0" r="0" b="0"/>
                <wp:wrapNone/>
                <wp:docPr id="1073741825" name="officeArt object"/>
                <wp:cNvGraphicFramePr/>
                <a:graphic xmlns:a="http://schemas.openxmlformats.org/drawingml/2006/main">
                  <a:graphicData uri="http://schemas.microsoft.com/office/word/2010/wordprocessingShape">
                    <wps:wsp>
                      <wps:cNvSpPr txBox="1"/>
                      <wps:spPr>
                        <a:xfrm rot="16200000">
                          <a:off x="0" y="0"/>
                          <a:ext cx="3352385" cy="342858"/>
                        </a:xfrm>
                        <a:prstGeom prst="rect">
                          <a:avLst/>
                        </a:prstGeom>
                        <a:noFill/>
                        <a:ln w="9525" cap="flat">
                          <a:noFill/>
                          <a:round/>
                        </a:ln>
                        <a:effectLst/>
                      </wps:spPr>
                      <wps:txbx>
                        <w:txbxContent>
                          <w:p>
                            <w:pPr>
                              <w:pStyle w:val="160"/>
                            </w:pPr>
                            <w:r>
                              <w:rPr>
                                <w:rStyle w:val="161"/>
                              </w:rPr>
                              <w:t>2019</w:t>
                            </w:r>
                            <w:r>
                              <w:t xml:space="preserve"> </w:t>
                            </w:r>
                            <w:r>
                              <w:rPr>
                                <w:rStyle w:val="162"/>
                              </w:rPr>
                              <w:t>October</w:t>
                            </w:r>
                          </w:p>
                        </w:txbxContent>
                      </wps:txbx>
                      <wps:bodyPr wrap="square" lIns="0" tIns="0" rIns="0" bIns="0" numCol="1" anchor="t">
                        <a:noAutofit/>
                      </wps:bodyPr>
                    </wps:wsp>
                  </a:graphicData>
                </a:graphic>
              </wp:anchor>
            </w:drawing>
          </mc:Choice>
          <mc:Fallback>
            <w:pict>
              <v:shape id="officeArt object" o:spid="_x0000_s1026" o:spt="202" type="#_x0000_t202" style="position:absolute;left:0pt;margin-left:-62.55pt;margin-top:311.1pt;height:27pt;width:263.95pt;mso-position-horizontal-relative:page;mso-position-vertical-relative:page;rotation:-5898240f;z-index:251659264;mso-width-relative:page;mso-height-relative:page;" filled="f" stroked="f" coordsize="21600,21600" o:gfxdata="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MIQAbDbAAAADAEAAA8AAAAA&#10;AAAAAQAgAAAAIgAAAGRycy9kb3ducmV2LnhtbFBLAQIUABQAAAAIAIdO4kBHIX9Q2AEAAJ8DAAAO&#10;AAAAAAAAAAEAIAAAACoBAABkcnMvZTJvRG9jLnhtbFBLBQYAAAAABgAGAFkBAAB0BQAAAAA=&#10;">
                <v:fill on="f" focussize="0,0"/>
                <v:stroke on="f" joinstyle="round"/>
                <v:imagedata o:title=""/>
                <o:lock v:ext="edit" aspectratio="f"/>
                <v:textbox inset="0mm,0mm,0mm,0mm">
                  <w:txbxContent>
                    <w:p>
                      <w:pPr>
                        <w:pStyle w:val="160"/>
                      </w:pPr>
                      <w:r>
                        <w:rPr>
                          <w:rStyle w:val="161"/>
                        </w:rPr>
                        <w:t>2019</w:t>
                      </w:r>
                      <w:r>
                        <w:t xml:space="preserve"> </w:t>
                      </w:r>
                      <w:r>
                        <w:rPr>
                          <w:rStyle w:val="162"/>
                        </w:rPr>
                        <w:t>October</w:t>
                      </w:r>
                    </w:p>
                  </w:txbxContent>
                </v:textbox>
              </v:shape>
            </w:pict>
          </mc:Fallback>
        </mc:AlternateContent>
      </w:r>
      <w:r>
        <w:drawing>
          <wp:anchor distT="152400" distB="152400" distL="152400" distR="152400" simplePos="0" relativeHeight="251660288" behindDoc="0" locked="0" layoutInCell="1" allowOverlap="1">
            <wp:simplePos x="0" y="0"/>
            <wp:positionH relativeFrom="page">
              <wp:posOffset>359410</wp:posOffset>
            </wp:positionH>
            <wp:positionV relativeFrom="page">
              <wp:posOffset>6170930</wp:posOffset>
            </wp:positionV>
            <wp:extent cx="7399655" cy="3517900"/>
            <wp:effectExtent l="0" t="0" r="0" b="0"/>
            <wp:wrapNone/>
            <wp:docPr id="107374182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pic:cNvPicPr>
                      <a:picLocks noChangeAspect="1"/>
                    </pic:cNvPicPr>
                  </pic:nvPicPr>
                  <pic:blipFill>
                    <a:blip r:embed="rId10"/>
                    <a:srcRect t="26232" r="59" b="26254"/>
                    <a:stretch>
                      <a:fillRect/>
                    </a:stretch>
                  </pic:blipFill>
                  <pic:spPr>
                    <a:xfrm flipH="1">
                      <a:off x="0" y="0"/>
                      <a:ext cx="7399701" cy="3517900"/>
                    </a:xfrm>
                    <a:prstGeom prst="rect">
                      <a:avLst/>
                    </a:prstGeom>
                    <a:ln w="12700" cap="flat">
                      <a:noFill/>
                      <a:miter lim="400000"/>
                      <a:headEnd/>
                      <a:tailEnd/>
                    </a:ln>
                    <a:effectLst/>
                  </pic:spPr>
                </pic:pic>
              </a:graphicData>
            </a:graphic>
          </wp:anchor>
        </w:drawing>
      </w:r>
      <w:r>
        <mc:AlternateContent>
          <mc:Choice Requires="wps">
            <w:drawing>
              <wp:anchor distT="152400" distB="152400" distL="152400" distR="152400" simplePos="0" relativeHeight="251661312" behindDoc="0" locked="0" layoutInCell="1" allowOverlap="1">
                <wp:simplePos x="0" y="0"/>
                <wp:positionH relativeFrom="page">
                  <wp:posOffset>0</wp:posOffset>
                </wp:positionH>
                <wp:positionV relativeFrom="page">
                  <wp:posOffset>355600</wp:posOffset>
                </wp:positionV>
                <wp:extent cx="360045" cy="360045"/>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359956" cy="359956"/>
                        </a:xfrm>
                        <a:prstGeom prst="rect">
                          <a:avLst/>
                        </a:prstGeom>
                        <a:solidFill>
                          <a:srgbClr val="E32400"/>
                        </a:solidFill>
                        <a:ln w="12700" cap="flat">
                          <a:noFill/>
                          <a:miter lim="400000"/>
                        </a:ln>
                        <a:effectLst/>
                      </wps:spPr>
                      <wps:bodyPr/>
                    </wps:wsp>
                  </a:graphicData>
                </a:graphic>
              </wp:anchor>
            </w:drawing>
          </mc:Choice>
          <mc:Fallback>
            <w:pict>
              <v:rect id="officeArt object" o:spid="_x0000_s1026" o:spt="1" style="position:absolute;left:0pt;margin-left:0pt;margin-top:28pt;height:28.35pt;width:28.35pt;mso-position-horizontal-relative:page;mso-position-vertical-relative:page;z-index:251661312;mso-width-relative:page;mso-height-relative:page;" fillcolor="#E32400" filled="t" stroked="f" coordsize="21600,21600" o:gfxdata="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PdROrjX&#10;AAAABgEAAA8AAAAAAAAAAQAgAAAAIgAAAGRycy9kb3ducmV2LnhtbFBLAQIUABQAAAAIAIdO4kAz&#10;rBFErwEAAE8DAAAOAAAAAAAAAAEAIAAAACYBAABkcnMvZTJvRG9jLnhtbFBLBQYAAAAABgAGAFkB&#10;AABHBQAAAAA=&#10;">
                <v:fill on="t" focussize="0,0"/>
                <v:stroke on="f" weight="1pt" miterlimit="4" joinstyle="miter"/>
                <v:imagedata o:title=""/>
                <o:lock v:ext="edit" aspectratio="f"/>
              </v:rect>
            </w:pict>
          </mc:Fallback>
        </mc:AlternateContent>
      </w:r>
      <w:r>
        <mc:AlternateContent>
          <mc:Choice Requires="wps">
            <w:drawing>
              <wp:anchor distT="57150" distB="57150" distL="57150" distR="57150" simplePos="0" relativeHeight="251662336" behindDoc="0" locked="0" layoutInCell="1" allowOverlap="1">
                <wp:simplePos x="0" y="0"/>
                <wp:positionH relativeFrom="page">
                  <wp:posOffset>716280</wp:posOffset>
                </wp:positionH>
                <wp:positionV relativeFrom="page">
                  <wp:posOffset>720725</wp:posOffset>
                </wp:positionV>
                <wp:extent cx="6329045" cy="723900"/>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6328801" cy="723900"/>
                        </a:xfrm>
                        <a:prstGeom prst="rect">
                          <a:avLst/>
                        </a:prstGeom>
                        <a:noFill/>
                        <a:ln w="9525" cap="flat">
                          <a:noFill/>
                          <a:round/>
                        </a:ln>
                        <a:effectLst/>
                      </wps:spPr>
                      <wps:txbx>
                        <w:txbxContent>
                          <w:p>
                            <w:pPr>
                              <w:pStyle w:val="163"/>
                              <w:rPr>
                                <w:rFonts w:hint="default" w:asciiTheme="majorHAnsi" w:hAnsiTheme="majorHAnsi" w:eastAsiaTheme="majorHAnsi"/>
                                <w:spacing w:val="0"/>
                                <w:kern w:val="2"/>
                                <w:sz w:val="144"/>
                              </w:rPr>
                            </w:pPr>
                            <w:r>
                              <w:rPr>
                                <w:rFonts w:ascii="PingFang SC" w:eastAsia="PingFang SC" w:cs="PingFang SC" w:hAnsiTheme="minorHAnsi"/>
                                <w:color w:val="B3B3B3"/>
                                <w:spacing w:val="0"/>
                                <w:kern w:val="2"/>
                                <w:sz w:val="72"/>
                                <w:szCs w:val="72"/>
                              </w:rPr>
                              <w:t>软件架构与</w:t>
                            </w:r>
                            <w:r>
                              <w:rPr>
                                <w:rFonts w:ascii="PingFang SC" w:eastAsia="PingFang SC" w:cs="PingFang SC" w:hAnsiTheme="minorHAnsi"/>
                                <w:b/>
                                <w:bCs/>
                                <w:color w:val="B3B3B3"/>
                                <w:spacing w:val="0"/>
                                <w:kern w:val="2"/>
                                <w:sz w:val="72"/>
                                <w:szCs w:val="72"/>
                              </w:rPr>
                              <w:t>设计模式</w:t>
                            </w:r>
                            <w:r>
                              <w:rPr>
                                <w:rFonts w:ascii="Helvetica" w:hAnsi="Helvetica" w:eastAsia="PingFang SC" w:cs="Helvetica"/>
                                <w:color w:val="B3B3B3"/>
                                <w:spacing w:val="0"/>
                                <w:kern w:val="2"/>
                                <w:sz w:val="72"/>
                                <w:szCs w:val="72"/>
                              </w:rPr>
                              <w:t xml:space="preserve">  </w:t>
                            </w:r>
                            <w:r>
                              <w:rPr>
                                <w:rFonts w:ascii="PingFang SC" w:hAnsi="Helvetica" w:eastAsia="PingFang SC" w:cs="PingFang SC"/>
                                <w:color w:val="B3B3B3"/>
                                <w:spacing w:val="0"/>
                                <w:kern w:val="2"/>
                                <w:sz w:val="48"/>
                                <w:szCs w:val="48"/>
                              </w:rPr>
                              <w:t>实现文档</w:t>
                            </w:r>
                          </w:p>
                        </w:txbxContent>
                      </wps:txbx>
                      <wps:bodyPr wrap="square" lIns="0" tIns="0" rIns="0" bIns="0" numCol="1" anchor="t">
                        <a:noAutofit/>
                      </wps:bodyPr>
                    </wps:wsp>
                  </a:graphicData>
                </a:graphic>
              </wp:anchor>
            </w:drawing>
          </mc:Choice>
          <mc:Fallback>
            <w:pict>
              <v:shape id="officeArt object" o:spid="_x0000_s1026" o:spt="202" type="#_x0000_t202" style="position:absolute;left:0pt;margin-left:56.4pt;margin-top:56.75pt;height:57pt;width:498.35pt;mso-position-horizontal-relative:page;mso-position-vertical-relative:page;z-index:251662336;mso-width-relative:page;mso-height-relative:page;" filled="f" stroked="f" coordsize="21600,21600" o:gfxdata="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I5js/fYAAAADAEAAA8AAAAAAAAAAQAgAAAAIgAA&#10;AGRycy9kb3ducmV2LnhtbFBLAQIUABQAAAAIAIdO4kBMToESzwEAAJADAAAOAAAAAAAAAAEAIAAA&#10;ACcBAABkcnMvZTJvRG9jLnhtbFBLBQYAAAAABgAGAFkBAABoBQAAAAA=&#10;">
                <v:fill on="f" focussize="0,0"/>
                <v:stroke on="f" joinstyle="round"/>
                <v:imagedata o:title=""/>
                <o:lock v:ext="edit" aspectratio="f"/>
                <v:textbox inset="0mm,0mm,0mm,0mm">
                  <w:txbxContent>
                    <w:p>
                      <w:pPr>
                        <w:pStyle w:val="163"/>
                        <w:rPr>
                          <w:rFonts w:hint="default" w:asciiTheme="majorHAnsi" w:hAnsiTheme="majorHAnsi" w:eastAsiaTheme="majorHAnsi"/>
                          <w:spacing w:val="0"/>
                          <w:kern w:val="2"/>
                          <w:sz w:val="144"/>
                        </w:rPr>
                      </w:pPr>
                      <w:r>
                        <w:rPr>
                          <w:rFonts w:ascii="PingFang SC" w:eastAsia="PingFang SC" w:cs="PingFang SC" w:hAnsiTheme="minorHAnsi"/>
                          <w:color w:val="B3B3B3"/>
                          <w:spacing w:val="0"/>
                          <w:kern w:val="2"/>
                          <w:sz w:val="72"/>
                          <w:szCs w:val="72"/>
                        </w:rPr>
                        <w:t>软件架构与</w:t>
                      </w:r>
                      <w:r>
                        <w:rPr>
                          <w:rFonts w:ascii="PingFang SC" w:eastAsia="PingFang SC" w:cs="PingFang SC" w:hAnsiTheme="minorHAnsi"/>
                          <w:b/>
                          <w:bCs/>
                          <w:color w:val="B3B3B3"/>
                          <w:spacing w:val="0"/>
                          <w:kern w:val="2"/>
                          <w:sz w:val="72"/>
                          <w:szCs w:val="72"/>
                        </w:rPr>
                        <w:t>设计模式</w:t>
                      </w:r>
                      <w:r>
                        <w:rPr>
                          <w:rFonts w:ascii="Helvetica" w:hAnsi="Helvetica" w:eastAsia="PingFang SC" w:cs="Helvetica"/>
                          <w:color w:val="B3B3B3"/>
                          <w:spacing w:val="0"/>
                          <w:kern w:val="2"/>
                          <w:sz w:val="72"/>
                          <w:szCs w:val="72"/>
                        </w:rPr>
                        <w:t xml:space="preserve">  </w:t>
                      </w:r>
                      <w:r>
                        <w:rPr>
                          <w:rFonts w:ascii="PingFang SC" w:hAnsi="Helvetica" w:eastAsia="PingFang SC" w:cs="PingFang SC"/>
                          <w:color w:val="B3B3B3"/>
                          <w:spacing w:val="0"/>
                          <w:kern w:val="2"/>
                          <w:sz w:val="48"/>
                          <w:szCs w:val="48"/>
                        </w:rPr>
                        <w:t>实现文档</w:t>
                      </w:r>
                    </w:p>
                  </w:txbxContent>
                </v:textbox>
              </v:shape>
            </w:pict>
          </mc:Fallback>
        </mc:AlternateContent>
      </w:r>
      <w:r>
        <mc:AlternateContent>
          <mc:Choice Requires="wps">
            <w:drawing>
              <wp:anchor distT="152400" distB="152400" distL="152400" distR="152400" simplePos="0" relativeHeight="251663360" behindDoc="0" locked="0" layoutInCell="1" allowOverlap="1">
                <wp:simplePos x="0" y="0"/>
                <wp:positionH relativeFrom="page">
                  <wp:posOffset>709930</wp:posOffset>
                </wp:positionH>
                <wp:positionV relativeFrom="page">
                  <wp:posOffset>1332865</wp:posOffset>
                </wp:positionV>
                <wp:extent cx="3175000" cy="1625600"/>
                <wp:effectExtent l="0" t="0" r="0" b="0"/>
                <wp:wrapNone/>
                <wp:docPr id="1073741829" name="officeArt object"/>
                <wp:cNvGraphicFramePr/>
                <a:graphic xmlns:a="http://schemas.openxmlformats.org/drawingml/2006/main">
                  <a:graphicData uri="http://schemas.microsoft.com/office/word/2010/wordprocessingShape">
                    <wps:wsp>
                      <wps:cNvSpPr txBox="1"/>
                      <wps:spPr>
                        <a:xfrm>
                          <a:off x="0" y="0"/>
                          <a:ext cx="3175000" cy="1625600"/>
                        </a:xfrm>
                        <a:prstGeom prst="rect">
                          <a:avLst/>
                        </a:prstGeom>
                        <a:noFill/>
                        <a:ln w="9525" cap="flat">
                          <a:noFill/>
                          <a:round/>
                        </a:ln>
                        <a:effectLst/>
                      </wps:spPr>
                      <wps:txbx>
                        <w:txbxContent>
                          <w:p>
                            <w:pPr>
                              <w:pStyle w:val="163"/>
                              <w:rPr>
                                <w:rFonts w:hint="default" w:asciiTheme="minorHAnsi" w:hAnsiTheme="minorHAnsi" w:eastAsiaTheme="minorHAnsi"/>
                                <w:spacing w:val="0"/>
                                <w:kern w:val="36"/>
                              </w:rPr>
                            </w:pPr>
                            <w:r>
                              <w:rPr>
                                <w:rFonts w:ascii="PingFang SC" w:eastAsia="PingFang SC" w:cs="PingFang SC" w:hAnsiTheme="minorHAnsi"/>
                                <w:color w:val="B3B3B3"/>
                                <w:spacing w:val="0"/>
                                <w:kern w:val="36"/>
                                <w:sz w:val="36"/>
                                <w:szCs w:val="36"/>
                              </w:rPr>
                              <w:t>指导教师：侯捷</w:t>
                            </w:r>
                            <w:r>
                              <w:rPr>
                                <w:rFonts w:ascii="Helvetica" w:hAnsi="Helvetica" w:eastAsia="PingFang SC" w:cs="Helvetica"/>
                                <w:color w:val="B3B3B3"/>
                                <w:spacing w:val="0"/>
                                <w:kern w:val="36"/>
                                <w:sz w:val="36"/>
                                <w:szCs w:val="36"/>
                              </w:rPr>
                              <w:t xml:space="preserve"> </w:t>
                            </w:r>
                            <w:r>
                              <w:rPr>
                                <w:rFonts w:ascii="PingFang SC" w:hAnsi="Helvetica" w:eastAsia="PingFang SC" w:cs="PingFang SC"/>
                                <w:color w:val="B3B3B3"/>
                                <w:spacing w:val="0"/>
                                <w:kern w:val="36"/>
                                <w:sz w:val="36"/>
                                <w:szCs w:val="36"/>
                              </w:rPr>
                              <w:t>冯巾松</w:t>
                            </w:r>
                          </w:p>
                        </w:txbxContent>
                      </wps:txbx>
                      <wps:bodyPr wrap="square" lIns="0" tIns="0" rIns="0" bIns="0" numCol="1" anchor="t">
                        <a:noAutofit/>
                      </wps:bodyPr>
                    </wps:wsp>
                  </a:graphicData>
                </a:graphic>
              </wp:anchor>
            </w:drawing>
          </mc:Choice>
          <mc:Fallback>
            <w:pict>
              <v:shape id="officeArt object" o:spid="_x0000_s1026" o:spt="202" type="#_x0000_t202" style="position:absolute;left:0pt;margin-left:55.9pt;margin-top:104.95pt;height:128pt;width:250pt;mso-position-horizontal-relative:page;mso-position-vertical-relative:page;z-index:251663360;mso-width-relative:page;mso-height-relative:page;" filled="f" stroked="f" coordsize="21600,21600" o:gfxdata="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Uz4JO2AAAAAsBAAAPAAAAAAAAAAEAIAAAACIAAABk&#10;cnMvZG93bnJldi54bWxQSwECFAAUAAAACACHTuJAvBoWzM0BAACRAwAADgAAAAAAAAABACAAAAAn&#10;AQAAZHJzL2Uyb0RvYy54bWxQSwUGAAAAAAYABgBZAQAAZgUAAAAA&#10;">
                <v:fill on="f" focussize="0,0"/>
                <v:stroke on="f" joinstyle="round"/>
                <v:imagedata o:title=""/>
                <o:lock v:ext="edit" aspectratio="f"/>
                <v:textbox inset="0mm,0mm,0mm,0mm">
                  <w:txbxContent>
                    <w:p>
                      <w:pPr>
                        <w:pStyle w:val="163"/>
                        <w:rPr>
                          <w:rFonts w:hint="default" w:asciiTheme="minorHAnsi" w:hAnsiTheme="minorHAnsi" w:eastAsiaTheme="minorHAnsi"/>
                          <w:spacing w:val="0"/>
                          <w:kern w:val="36"/>
                        </w:rPr>
                      </w:pPr>
                      <w:r>
                        <w:rPr>
                          <w:rFonts w:ascii="PingFang SC" w:eastAsia="PingFang SC" w:cs="PingFang SC" w:hAnsiTheme="minorHAnsi"/>
                          <w:color w:val="B3B3B3"/>
                          <w:spacing w:val="0"/>
                          <w:kern w:val="36"/>
                          <w:sz w:val="36"/>
                          <w:szCs w:val="36"/>
                        </w:rPr>
                        <w:t>指导教师：侯捷</w:t>
                      </w:r>
                      <w:r>
                        <w:rPr>
                          <w:rFonts w:ascii="Helvetica" w:hAnsi="Helvetica" w:eastAsia="PingFang SC" w:cs="Helvetica"/>
                          <w:color w:val="B3B3B3"/>
                          <w:spacing w:val="0"/>
                          <w:kern w:val="36"/>
                          <w:sz w:val="36"/>
                          <w:szCs w:val="36"/>
                        </w:rPr>
                        <w:t xml:space="preserve"> </w:t>
                      </w:r>
                      <w:r>
                        <w:rPr>
                          <w:rFonts w:ascii="PingFang SC" w:hAnsi="Helvetica" w:eastAsia="PingFang SC" w:cs="PingFang SC"/>
                          <w:color w:val="B3B3B3"/>
                          <w:spacing w:val="0"/>
                          <w:kern w:val="36"/>
                          <w:sz w:val="36"/>
                          <w:szCs w:val="36"/>
                        </w:rPr>
                        <w:t>冯巾松</w:t>
                      </w:r>
                    </w:p>
                  </w:txbxContent>
                </v:textbox>
              </v:shape>
            </w:pict>
          </mc:Fallback>
        </mc:AlternateContent>
      </w:r>
    </w:p>
    <w:p>
      <w:pPr>
        <w:pStyle w:val="3"/>
        <w:rPr>
          <w:rFonts w:ascii="Helvetica Neue" w:hAnsi="Helvetica Neue" w:cs="Arial"/>
          <w:color w:val="333333"/>
        </w:rPr>
      </w:pPr>
    </w:p>
    <w:p>
      <w:pPr>
        <w:rPr>
          <w:rFonts w:ascii="Helvetica Neue" w:hAnsi="Helvetica Neue" w:cs="Arial"/>
          <w:b/>
          <w:bCs/>
          <w:color w:val="333333"/>
          <w:sz w:val="36"/>
          <w:szCs w:val="36"/>
        </w:rPr>
      </w:pPr>
      <w:r>
        <w:rPr>
          <w:rFonts w:ascii="Helvetica Neue" w:hAnsi="Helvetica Neue" w:cs="Arial"/>
          <w:color w:val="333333"/>
        </w:rPr>
        <w:br w:type="page"/>
      </w:r>
    </w:p>
    <w:p>
      <w:pPr>
        <w:pStyle w:val="3"/>
        <w:rPr>
          <w:rFonts w:ascii="Helvetica Neue" w:hAnsi="Helvetica Neue" w:cs="Arial"/>
          <w:color w:val="333333"/>
        </w:rPr>
      </w:pPr>
      <w:r>
        <w:rPr>
          <w:rFonts w:hint="eastAsia" w:ascii="Helvetica Neue" w:hAnsi="Helvetica Neue" w:cs="Arial"/>
          <w:color w:val="333333"/>
        </w:rPr>
        <w:t>成员与分工</w:t>
      </w:r>
    </w:p>
    <w:p>
      <w:pPr>
        <w:pStyle w:val="3"/>
        <w:rPr>
          <w:rFonts w:ascii="Helvetica Neue" w:hAnsi="Helvetica Neue" w:cs="Arial"/>
          <w:color w:val="333333"/>
        </w:rPr>
      </w:pPr>
    </w:p>
    <w:tbl>
      <w:tblPr>
        <w:tblStyle w:val="10"/>
        <w:tblW w:w="7845" w:type="dxa"/>
        <w:tblInd w:w="0" w:type="dxa"/>
        <w:shd w:val="clear" w:color="auto" w:fill="FFFFFF"/>
        <w:tblLayout w:type="fixed"/>
        <w:tblCellMar>
          <w:top w:w="15" w:type="dxa"/>
          <w:left w:w="15" w:type="dxa"/>
          <w:bottom w:w="15" w:type="dxa"/>
          <w:right w:w="15" w:type="dxa"/>
        </w:tblCellMar>
      </w:tblPr>
      <w:tblGrid>
        <w:gridCol w:w="1559"/>
        <w:gridCol w:w="1710"/>
        <w:gridCol w:w="4576"/>
      </w:tblGrid>
      <w:tr>
        <w:tblPrEx>
          <w:shd w:val="clear" w:color="auto" w:fill="FFFFFF"/>
          <w:tblLayout w:type="fixed"/>
          <w:tblCellMar>
            <w:top w:w="15" w:type="dxa"/>
            <w:left w:w="15" w:type="dxa"/>
            <w:bottom w:w="15" w:type="dxa"/>
            <w:right w:w="15" w:type="dxa"/>
          </w:tblCellMar>
        </w:tblPrEx>
        <w:trPr>
          <w:tblHeader/>
        </w:trPr>
        <w:tc>
          <w:tcPr>
            <w:tcW w:w="1559" w:type="dxa"/>
            <w:tcBorders>
              <w:top w:val="single" w:color="D6D6D6" w:sz="6" w:space="0"/>
              <w:left w:val="single" w:color="D6D6D6" w:sz="6" w:space="0"/>
              <w:bottom w:val="single" w:color="D6D6D6" w:sz="6" w:space="0"/>
              <w:right w:val="single" w:color="D6D6D6" w:sz="6" w:space="0"/>
            </w:tcBorders>
            <w:shd w:val="clear" w:color="auto" w:fill="FFFFFF"/>
            <w:tcMar>
              <w:top w:w="90" w:type="dxa"/>
              <w:left w:w="195" w:type="dxa"/>
              <w:bottom w:w="90" w:type="dxa"/>
              <w:right w:w="195" w:type="dxa"/>
            </w:tcMar>
            <w:vAlign w:val="center"/>
          </w:tcPr>
          <w:p>
            <w:pPr>
              <w:spacing w:before="150" w:after="225"/>
              <w:jc w:val="center"/>
              <w:rPr>
                <w:b/>
                <w:bCs/>
                <w:color w:val="000000"/>
                <w:sz w:val="18"/>
                <w:szCs w:val="18"/>
              </w:rPr>
            </w:pPr>
            <w:r>
              <w:rPr>
                <w:b/>
                <w:bCs/>
                <w:color w:val="000000"/>
                <w:sz w:val="18"/>
                <w:szCs w:val="18"/>
              </w:rPr>
              <w:t>姓名</w:t>
            </w:r>
          </w:p>
        </w:tc>
        <w:tc>
          <w:tcPr>
            <w:tcW w:w="1710" w:type="dxa"/>
            <w:tcBorders>
              <w:top w:val="single" w:color="D6D6D6" w:sz="6" w:space="0"/>
              <w:left w:val="single" w:color="D6D6D6" w:sz="6" w:space="0"/>
              <w:bottom w:val="single" w:color="D6D6D6" w:sz="6" w:space="0"/>
              <w:right w:val="single" w:color="D6D6D6" w:sz="6" w:space="0"/>
            </w:tcBorders>
            <w:shd w:val="clear" w:color="auto" w:fill="FFFFFF"/>
            <w:tcMar>
              <w:top w:w="90" w:type="dxa"/>
              <w:left w:w="195" w:type="dxa"/>
              <w:bottom w:w="90" w:type="dxa"/>
              <w:right w:w="195" w:type="dxa"/>
            </w:tcMar>
            <w:vAlign w:val="center"/>
          </w:tcPr>
          <w:p>
            <w:pPr>
              <w:spacing w:before="150" w:after="225"/>
              <w:jc w:val="center"/>
              <w:rPr>
                <w:b/>
                <w:bCs/>
                <w:color w:val="000000"/>
                <w:sz w:val="18"/>
                <w:szCs w:val="18"/>
              </w:rPr>
            </w:pPr>
            <w:r>
              <w:rPr>
                <w:b/>
                <w:bCs/>
                <w:color w:val="000000"/>
                <w:sz w:val="18"/>
                <w:szCs w:val="18"/>
              </w:rPr>
              <w:t>学号</w:t>
            </w:r>
          </w:p>
        </w:tc>
        <w:tc>
          <w:tcPr>
            <w:tcW w:w="4576" w:type="dxa"/>
            <w:tcBorders>
              <w:top w:val="single" w:color="D6D6D6" w:sz="6" w:space="0"/>
              <w:left w:val="single" w:color="D6D6D6" w:sz="6" w:space="0"/>
              <w:bottom w:val="single" w:color="D6D6D6" w:sz="6" w:space="0"/>
              <w:right w:val="single" w:color="D6D6D6" w:sz="6" w:space="0"/>
            </w:tcBorders>
            <w:shd w:val="clear" w:color="auto" w:fill="FFFFFF"/>
            <w:tcMar>
              <w:top w:w="90" w:type="dxa"/>
              <w:left w:w="195" w:type="dxa"/>
              <w:bottom w:w="90" w:type="dxa"/>
              <w:right w:w="195" w:type="dxa"/>
            </w:tcMar>
            <w:vAlign w:val="center"/>
          </w:tcPr>
          <w:p>
            <w:pPr>
              <w:spacing w:before="150" w:after="225"/>
              <w:jc w:val="center"/>
              <w:rPr>
                <w:b/>
                <w:bCs/>
                <w:color w:val="000000"/>
                <w:sz w:val="18"/>
                <w:szCs w:val="18"/>
              </w:rPr>
            </w:pPr>
            <w:r>
              <w:rPr>
                <w:b/>
                <w:bCs/>
                <w:color w:val="000000"/>
                <w:sz w:val="18"/>
                <w:szCs w:val="18"/>
              </w:rPr>
              <w:t>分工</w:t>
            </w:r>
          </w:p>
        </w:tc>
      </w:tr>
      <w:tr>
        <w:tblPrEx>
          <w:tblLayout w:type="fixed"/>
          <w:tblCellMar>
            <w:top w:w="15" w:type="dxa"/>
            <w:left w:w="15" w:type="dxa"/>
            <w:bottom w:w="15" w:type="dxa"/>
            <w:right w:w="15" w:type="dxa"/>
          </w:tblCellMar>
        </w:tblPrEx>
        <w:tc>
          <w:tcPr>
            <w:tcW w:w="1559" w:type="dxa"/>
            <w:tcBorders>
              <w:top w:val="single" w:color="D6D6D6" w:sz="6" w:space="0"/>
              <w:left w:val="single" w:color="D6D6D6" w:sz="6" w:space="0"/>
              <w:bottom w:val="single" w:color="D6D6D6" w:sz="6" w:space="0"/>
              <w:right w:val="single" w:color="D6D6D6" w:sz="6" w:space="0"/>
            </w:tcBorders>
            <w:shd w:val="clear" w:color="auto" w:fill="FFFFFF"/>
            <w:tcMar>
              <w:top w:w="90" w:type="dxa"/>
              <w:left w:w="195" w:type="dxa"/>
              <w:bottom w:w="90" w:type="dxa"/>
              <w:right w:w="195" w:type="dxa"/>
            </w:tcMar>
            <w:vAlign w:val="center"/>
          </w:tcPr>
          <w:p>
            <w:pPr>
              <w:spacing w:before="150" w:after="225"/>
              <w:jc w:val="center"/>
              <w:rPr>
                <w:color w:val="333333"/>
                <w:sz w:val="18"/>
                <w:szCs w:val="18"/>
              </w:rPr>
            </w:pPr>
            <w:r>
              <w:rPr>
                <w:color w:val="333333"/>
                <w:sz w:val="18"/>
                <w:szCs w:val="18"/>
              </w:rPr>
              <w:t>谢康</w:t>
            </w:r>
          </w:p>
        </w:tc>
        <w:tc>
          <w:tcPr>
            <w:tcW w:w="1710" w:type="dxa"/>
            <w:tcBorders>
              <w:top w:val="single" w:color="D6D6D6" w:sz="6" w:space="0"/>
              <w:left w:val="single" w:color="D6D6D6" w:sz="6" w:space="0"/>
              <w:bottom w:val="single" w:color="D6D6D6" w:sz="6" w:space="0"/>
              <w:right w:val="single" w:color="D6D6D6" w:sz="6" w:space="0"/>
            </w:tcBorders>
            <w:shd w:val="clear" w:color="auto" w:fill="FFFFFF"/>
            <w:tcMar>
              <w:top w:w="90" w:type="dxa"/>
              <w:left w:w="195" w:type="dxa"/>
              <w:bottom w:w="90" w:type="dxa"/>
              <w:right w:w="195" w:type="dxa"/>
            </w:tcMar>
            <w:vAlign w:val="center"/>
          </w:tcPr>
          <w:p>
            <w:pPr>
              <w:spacing w:before="150" w:after="225"/>
              <w:jc w:val="center"/>
              <w:rPr>
                <w:color w:val="333333"/>
                <w:sz w:val="18"/>
                <w:szCs w:val="18"/>
              </w:rPr>
            </w:pPr>
            <w:r>
              <w:rPr>
                <w:color w:val="333333"/>
                <w:sz w:val="18"/>
                <w:szCs w:val="18"/>
              </w:rPr>
              <w:t>1753402</w:t>
            </w:r>
          </w:p>
        </w:tc>
        <w:tc>
          <w:tcPr>
            <w:tcW w:w="4576" w:type="dxa"/>
            <w:tcBorders>
              <w:top w:val="single" w:color="D6D6D6" w:sz="6" w:space="0"/>
              <w:left w:val="single" w:color="D6D6D6" w:sz="6" w:space="0"/>
              <w:bottom w:val="single" w:color="D6D6D6" w:sz="6" w:space="0"/>
              <w:right w:val="single" w:color="D6D6D6" w:sz="6" w:space="0"/>
            </w:tcBorders>
            <w:shd w:val="clear" w:color="auto" w:fill="FFFFFF"/>
            <w:tcMar>
              <w:top w:w="90" w:type="dxa"/>
              <w:left w:w="195" w:type="dxa"/>
              <w:bottom w:w="90" w:type="dxa"/>
              <w:right w:w="195" w:type="dxa"/>
            </w:tcMar>
            <w:vAlign w:val="center"/>
          </w:tcPr>
          <w:p>
            <w:pPr>
              <w:spacing w:before="150" w:after="225"/>
              <w:jc w:val="center"/>
              <w:rPr>
                <w:color w:val="333333"/>
                <w:sz w:val="18"/>
                <w:szCs w:val="18"/>
              </w:rPr>
            </w:pPr>
            <w:r>
              <w:rPr>
                <w:color w:val="333333"/>
                <w:sz w:val="18"/>
                <w:szCs w:val="18"/>
              </w:rPr>
              <w:t>整体架构 + 类概要设计 ****</w:t>
            </w:r>
          </w:p>
        </w:tc>
      </w:tr>
      <w:tr>
        <w:tblPrEx>
          <w:tblLayout w:type="fixed"/>
          <w:tblCellMar>
            <w:top w:w="15" w:type="dxa"/>
            <w:left w:w="15" w:type="dxa"/>
            <w:bottom w:w="15" w:type="dxa"/>
            <w:right w:w="15" w:type="dxa"/>
          </w:tblCellMar>
        </w:tblPrEx>
        <w:tc>
          <w:tcPr>
            <w:tcW w:w="1559" w:type="dxa"/>
            <w:tcBorders>
              <w:top w:val="single" w:color="D6D6D6" w:sz="6" w:space="0"/>
              <w:left w:val="single" w:color="D6D6D6" w:sz="6" w:space="0"/>
              <w:bottom w:val="single" w:color="D6D6D6" w:sz="6" w:space="0"/>
              <w:right w:val="single" w:color="D6D6D6" w:sz="6" w:space="0"/>
            </w:tcBorders>
            <w:shd w:val="clear" w:color="auto" w:fill="FFFFFF"/>
            <w:tcMar>
              <w:top w:w="90" w:type="dxa"/>
              <w:left w:w="195" w:type="dxa"/>
              <w:bottom w:w="90" w:type="dxa"/>
              <w:right w:w="195" w:type="dxa"/>
            </w:tcMar>
            <w:vAlign w:val="center"/>
          </w:tcPr>
          <w:p>
            <w:pPr>
              <w:spacing w:before="150" w:after="225"/>
              <w:jc w:val="center"/>
              <w:rPr>
                <w:color w:val="333333"/>
                <w:sz w:val="18"/>
                <w:szCs w:val="18"/>
              </w:rPr>
            </w:pPr>
            <w:r>
              <w:rPr>
                <w:color w:val="333333"/>
                <w:sz w:val="18"/>
                <w:szCs w:val="18"/>
              </w:rPr>
              <w:t>谢尚汝</w:t>
            </w:r>
          </w:p>
        </w:tc>
        <w:tc>
          <w:tcPr>
            <w:tcW w:w="1710" w:type="dxa"/>
            <w:tcBorders>
              <w:top w:val="single" w:color="D6D6D6" w:sz="6" w:space="0"/>
              <w:left w:val="single" w:color="D6D6D6" w:sz="6" w:space="0"/>
              <w:bottom w:val="single" w:color="D6D6D6" w:sz="6" w:space="0"/>
              <w:right w:val="single" w:color="D6D6D6" w:sz="6" w:space="0"/>
            </w:tcBorders>
            <w:shd w:val="clear" w:color="auto" w:fill="FFFFFF"/>
            <w:tcMar>
              <w:top w:w="90" w:type="dxa"/>
              <w:left w:w="195" w:type="dxa"/>
              <w:bottom w:w="90" w:type="dxa"/>
              <w:right w:w="195" w:type="dxa"/>
            </w:tcMar>
            <w:vAlign w:val="center"/>
          </w:tcPr>
          <w:p>
            <w:pPr>
              <w:spacing w:before="150" w:after="225"/>
              <w:jc w:val="center"/>
              <w:rPr>
                <w:color w:val="333333"/>
                <w:sz w:val="18"/>
                <w:szCs w:val="18"/>
              </w:rPr>
            </w:pPr>
            <w:r>
              <w:rPr>
                <w:color w:val="333333"/>
                <w:sz w:val="18"/>
                <w:szCs w:val="18"/>
              </w:rPr>
              <w:t>1754188</w:t>
            </w:r>
          </w:p>
        </w:tc>
        <w:tc>
          <w:tcPr>
            <w:tcW w:w="4576" w:type="dxa"/>
            <w:tcBorders>
              <w:top w:val="single" w:color="D6D6D6" w:sz="6" w:space="0"/>
              <w:left w:val="single" w:color="D6D6D6" w:sz="6" w:space="0"/>
              <w:bottom w:val="single" w:color="D6D6D6" w:sz="6" w:space="0"/>
              <w:right w:val="single" w:color="D6D6D6" w:sz="6" w:space="0"/>
            </w:tcBorders>
            <w:shd w:val="clear" w:color="auto" w:fill="FFFFFF"/>
            <w:tcMar>
              <w:top w:w="90" w:type="dxa"/>
              <w:left w:w="195" w:type="dxa"/>
              <w:bottom w:w="90" w:type="dxa"/>
              <w:right w:w="195" w:type="dxa"/>
            </w:tcMar>
            <w:vAlign w:val="center"/>
          </w:tcPr>
          <w:p>
            <w:pPr>
              <w:spacing w:before="150" w:after="225"/>
              <w:jc w:val="center"/>
              <w:rPr>
                <w:color w:val="333333"/>
                <w:sz w:val="18"/>
                <w:szCs w:val="18"/>
              </w:rPr>
            </w:pPr>
            <w:r>
              <w:rPr>
                <w:color w:val="333333"/>
                <w:sz w:val="18"/>
                <w:szCs w:val="18"/>
              </w:rPr>
              <w:t>整体架构 + 类概要设计</w:t>
            </w:r>
          </w:p>
        </w:tc>
      </w:tr>
      <w:tr>
        <w:tblPrEx>
          <w:tblLayout w:type="fixed"/>
          <w:tblCellMar>
            <w:top w:w="15" w:type="dxa"/>
            <w:left w:w="15" w:type="dxa"/>
            <w:bottom w:w="15" w:type="dxa"/>
            <w:right w:w="15" w:type="dxa"/>
          </w:tblCellMar>
        </w:tblPrEx>
        <w:tc>
          <w:tcPr>
            <w:tcW w:w="1559" w:type="dxa"/>
            <w:tcBorders>
              <w:top w:val="single" w:color="D6D6D6" w:sz="6" w:space="0"/>
              <w:left w:val="single" w:color="D6D6D6" w:sz="6" w:space="0"/>
              <w:bottom w:val="single" w:color="D6D6D6" w:sz="6" w:space="0"/>
              <w:right w:val="single" w:color="D6D6D6" w:sz="6" w:space="0"/>
            </w:tcBorders>
            <w:shd w:val="clear" w:color="auto" w:fill="FFFFFF"/>
            <w:tcMar>
              <w:top w:w="90" w:type="dxa"/>
              <w:left w:w="195" w:type="dxa"/>
              <w:bottom w:w="90" w:type="dxa"/>
              <w:right w:w="195" w:type="dxa"/>
            </w:tcMar>
            <w:vAlign w:val="center"/>
          </w:tcPr>
          <w:p>
            <w:pPr>
              <w:spacing w:before="150" w:after="225"/>
              <w:jc w:val="center"/>
              <w:rPr>
                <w:color w:val="333333"/>
                <w:sz w:val="18"/>
                <w:szCs w:val="18"/>
              </w:rPr>
            </w:pPr>
            <w:r>
              <w:rPr>
                <w:color w:val="333333"/>
                <w:sz w:val="18"/>
                <w:szCs w:val="18"/>
              </w:rPr>
              <w:t>贺思奇</w:t>
            </w:r>
          </w:p>
        </w:tc>
        <w:tc>
          <w:tcPr>
            <w:tcW w:w="1710" w:type="dxa"/>
            <w:tcBorders>
              <w:top w:val="single" w:color="D6D6D6" w:sz="6" w:space="0"/>
              <w:left w:val="single" w:color="D6D6D6" w:sz="6" w:space="0"/>
              <w:bottom w:val="single" w:color="D6D6D6" w:sz="6" w:space="0"/>
              <w:right w:val="single" w:color="D6D6D6" w:sz="6" w:space="0"/>
            </w:tcBorders>
            <w:shd w:val="clear" w:color="auto" w:fill="FFFFFF"/>
            <w:tcMar>
              <w:top w:w="90" w:type="dxa"/>
              <w:left w:w="195" w:type="dxa"/>
              <w:bottom w:w="90" w:type="dxa"/>
              <w:right w:w="195" w:type="dxa"/>
            </w:tcMar>
            <w:vAlign w:val="center"/>
          </w:tcPr>
          <w:p>
            <w:pPr>
              <w:spacing w:before="150" w:after="225"/>
              <w:jc w:val="center"/>
              <w:rPr>
                <w:color w:val="333333"/>
                <w:sz w:val="18"/>
                <w:szCs w:val="18"/>
              </w:rPr>
            </w:pPr>
            <w:r>
              <w:rPr>
                <w:color w:val="333333"/>
                <w:sz w:val="18"/>
                <w:szCs w:val="18"/>
              </w:rPr>
              <w:t>1751324</w:t>
            </w:r>
          </w:p>
        </w:tc>
        <w:tc>
          <w:tcPr>
            <w:tcW w:w="4576" w:type="dxa"/>
            <w:tcBorders>
              <w:top w:val="single" w:color="D6D6D6" w:sz="6" w:space="0"/>
              <w:left w:val="single" w:color="D6D6D6" w:sz="6" w:space="0"/>
              <w:bottom w:val="single" w:color="D6D6D6" w:sz="6" w:space="0"/>
              <w:right w:val="single" w:color="D6D6D6" w:sz="6" w:space="0"/>
            </w:tcBorders>
            <w:shd w:val="clear" w:color="auto" w:fill="FFFFFF"/>
            <w:tcMar>
              <w:top w:w="90" w:type="dxa"/>
              <w:left w:w="195" w:type="dxa"/>
              <w:bottom w:w="90" w:type="dxa"/>
              <w:right w:w="195" w:type="dxa"/>
            </w:tcMar>
            <w:vAlign w:val="center"/>
          </w:tcPr>
          <w:p>
            <w:pPr>
              <w:spacing w:before="150" w:after="225"/>
              <w:jc w:val="center"/>
              <w:rPr>
                <w:color w:val="333333"/>
                <w:sz w:val="18"/>
                <w:szCs w:val="18"/>
              </w:rPr>
            </w:pPr>
            <w:r>
              <w:rPr>
                <w:color w:val="333333"/>
                <w:sz w:val="18"/>
                <w:szCs w:val="18"/>
              </w:rPr>
              <w:t>设计模式应用 + 类详细设计</w:t>
            </w:r>
          </w:p>
        </w:tc>
      </w:tr>
      <w:tr>
        <w:tblPrEx>
          <w:shd w:val="clear" w:color="auto" w:fill="FFFFFF"/>
          <w:tblLayout w:type="fixed"/>
          <w:tblCellMar>
            <w:top w:w="15" w:type="dxa"/>
            <w:left w:w="15" w:type="dxa"/>
            <w:bottom w:w="15" w:type="dxa"/>
            <w:right w:w="15" w:type="dxa"/>
          </w:tblCellMar>
        </w:tblPrEx>
        <w:tc>
          <w:tcPr>
            <w:tcW w:w="1559" w:type="dxa"/>
            <w:tcBorders>
              <w:top w:val="single" w:color="D6D6D6" w:sz="6" w:space="0"/>
              <w:left w:val="single" w:color="D6D6D6" w:sz="6" w:space="0"/>
              <w:bottom w:val="single" w:color="D6D6D6" w:sz="6" w:space="0"/>
              <w:right w:val="single" w:color="D6D6D6" w:sz="6" w:space="0"/>
            </w:tcBorders>
            <w:shd w:val="clear" w:color="auto" w:fill="FFFFFF"/>
            <w:tcMar>
              <w:top w:w="90" w:type="dxa"/>
              <w:left w:w="195" w:type="dxa"/>
              <w:bottom w:w="90" w:type="dxa"/>
              <w:right w:w="195" w:type="dxa"/>
            </w:tcMar>
            <w:vAlign w:val="center"/>
          </w:tcPr>
          <w:p>
            <w:pPr>
              <w:spacing w:before="150" w:after="225"/>
              <w:jc w:val="center"/>
              <w:rPr>
                <w:color w:val="333333"/>
                <w:sz w:val="18"/>
                <w:szCs w:val="18"/>
              </w:rPr>
            </w:pPr>
            <w:r>
              <w:rPr>
                <w:color w:val="333333"/>
                <w:sz w:val="18"/>
                <w:szCs w:val="18"/>
              </w:rPr>
              <w:t>吉筠柏</w:t>
            </w:r>
          </w:p>
        </w:tc>
        <w:tc>
          <w:tcPr>
            <w:tcW w:w="1710" w:type="dxa"/>
            <w:tcBorders>
              <w:top w:val="single" w:color="D6D6D6" w:sz="6" w:space="0"/>
              <w:left w:val="single" w:color="D6D6D6" w:sz="6" w:space="0"/>
              <w:bottom w:val="single" w:color="D6D6D6" w:sz="6" w:space="0"/>
              <w:right w:val="single" w:color="D6D6D6" w:sz="6" w:space="0"/>
            </w:tcBorders>
            <w:shd w:val="clear" w:color="auto" w:fill="FFFFFF"/>
            <w:tcMar>
              <w:top w:w="90" w:type="dxa"/>
              <w:left w:w="195" w:type="dxa"/>
              <w:bottom w:w="90" w:type="dxa"/>
              <w:right w:w="195" w:type="dxa"/>
            </w:tcMar>
            <w:vAlign w:val="center"/>
          </w:tcPr>
          <w:p>
            <w:pPr>
              <w:spacing w:before="150" w:after="225"/>
              <w:jc w:val="center"/>
              <w:rPr>
                <w:color w:val="333333"/>
                <w:sz w:val="18"/>
                <w:szCs w:val="18"/>
              </w:rPr>
            </w:pPr>
            <w:r>
              <w:rPr>
                <w:color w:val="333333"/>
                <w:sz w:val="18"/>
                <w:szCs w:val="18"/>
              </w:rPr>
              <w:t>1753294</w:t>
            </w:r>
          </w:p>
        </w:tc>
        <w:tc>
          <w:tcPr>
            <w:tcW w:w="4576" w:type="dxa"/>
            <w:tcBorders>
              <w:top w:val="single" w:color="D6D6D6" w:sz="6" w:space="0"/>
              <w:left w:val="single" w:color="D6D6D6" w:sz="6" w:space="0"/>
              <w:bottom w:val="single" w:color="D6D6D6" w:sz="6" w:space="0"/>
              <w:right w:val="single" w:color="D6D6D6" w:sz="6" w:space="0"/>
            </w:tcBorders>
            <w:shd w:val="clear" w:color="auto" w:fill="FFFFFF"/>
            <w:tcMar>
              <w:top w:w="90" w:type="dxa"/>
              <w:left w:w="195" w:type="dxa"/>
              <w:bottom w:w="90" w:type="dxa"/>
              <w:right w:w="195" w:type="dxa"/>
            </w:tcMar>
            <w:vAlign w:val="center"/>
          </w:tcPr>
          <w:p>
            <w:pPr>
              <w:spacing w:before="150" w:after="225"/>
              <w:jc w:val="center"/>
              <w:rPr>
                <w:color w:val="333333"/>
                <w:sz w:val="18"/>
                <w:szCs w:val="18"/>
              </w:rPr>
            </w:pPr>
            <w:r>
              <w:rPr>
                <w:color w:val="333333"/>
                <w:sz w:val="18"/>
                <w:szCs w:val="18"/>
              </w:rPr>
              <w:t>设计模式应用 + 类详细设计</w:t>
            </w:r>
          </w:p>
        </w:tc>
      </w:tr>
      <w:tr>
        <w:tblPrEx>
          <w:shd w:val="clear" w:color="auto" w:fill="FFFFFF"/>
          <w:tblLayout w:type="fixed"/>
          <w:tblCellMar>
            <w:top w:w="15" w:type="dxa"/>
            <w:left w:w="15" w:type="dxa"/>
            <w:bottom w:w="15" w:type="dxa"/>
            <w:right w:w="15" w:type="dxa"/>
          </w:tblCellMar>
        </w:tblPrEx>
        <w:tc>
          <w:tcPr>
            <w:tcW w:w="1559" w:type="dxa"/>
            <w:tcBorders>
              <w:top w:val="single" w:color="D6D6D6" w:sz="6" w:space="0"/>
              <w:left w:val="single" w:color="D6D6D6" w:sz="6" w:space="0"/>
              <w:bottom w:val="single" w:color="D6D6D6" w:sz="6" w:space="0"/>
              <w:right w:val="single" w:color="D6D6D6" w:sz="6" w:space="0"/>
            </w:tcBorders>
            <w:shd w:val="clear" w:color="auto" w:fill="FFFFFF"/>
            <w:tcMar>
              <w:top w:w="90" w:type="dxa"/>
              <w:left w:w="195" w:type="dxa"/>
              <w:bottom w:w="90" w:type="dxa"/>
              <w:right w:w="195" w:type="dxa"/>
            </w:tcMar>
            <w:vAlign w:val="center"/>
          </w:tcPr>
          <w:p>
            <w:pPr>
              <w:spacing w:before="150" w:after="225"/>
              <w:jc w:val="center"/>
              <w:rPr>
                <w:color w:val="333333"/>
                <w:sz w:val="18"/>
                <w:szCs w:val="18"/>
              </w:rPr>
            </w:pPr>
            <w:r>
              <w:rPr>
                <w:color w:val="333333"/>
                <w:sz w:val="18"/>
                <w:szCs w:val="18"/>
              </w:rPr>
              <w:t>吕海军</w:t>
            </w:r>
          </w:p>
        </w:tc>
        <w:tc>
          <w:tcPr>
            <w:tcW w:w="1710" w:type="dxa"/>
            <w:tcBorders>
              <w:top w:val="single" w:color="D6D6D6" w:sz="6" w:space="0"/>
              <w:left w:val="single" w:color="D6D6D6" w:sz="6" w:space="0"/>
              <w:bottom w:val="single" w:color="D6D6D6" w:sz="6" w:space="0"/>
              <w:right w:val="single" w:color="D6D6D6" w:sz="6" w:space="0"/>
            </w:tcBorders>
            <w:shd w:val="clear" w:color="auto" w:fill="FFFFFF"/>
            <w:tcMar>
              <w:top w:w="90" w:type="dxa"/>
              <w:left w:w="195" w:type="dxa"/>
              <w:bottom w:w="90" w:type="dxa"/>
              <w:right w:w="195" w:type="dxa"/>
            </w:tcMar>
            <w:vAlign w:val="center"/>
          </w:tcPr>
          <w:p>
            <w:pPr>
              <w:spacing w:before="150" w:after="225"/>
              <w:jc w:val="center"/>
              <w:rPr>
                <w:color w:val="333333"/>
                <w:sz w:val="18"/>
                <w:szCs w:val="18"/>
              </w:rPr>
            </w:pPr>
            <w:r>
              <w:rPr>
                <w:color w:val="333333"/>
                <w:sz w:val="18"/>
                <w:szCs w:val="18"/>
              </w:rPr>
              <w:t>1751074</w:t>
            </w:r>
          </w:p>
        </w:tc>
        <w:tc>
          <w:tcPr>
            <w:tcW w:w="4576" w:type="dxa"/>
            <w:tcBorders>
              <w:top w:val="single" w:color="D6D6D6" w:sz="6" w:space="0"/>
              <w:left w:val="single" w:color="D6D6D6" w:sz="6" w:space="0"/>
              <w:bottom w:val="single" w:color="D6D6D6" w:sz="6" w:space="0"/>
              <w:right w:val="single" w:color="D6D6D6" w:sz="6" w:space="0"/>
            </w:tcBorders>
            <w:shd w:val="clear" w:color="auto" w:fill="FFFFFF"/>
            <w:tcMar>
              <w:top w:w="90" w:type="dxa"/>
              <w:left w:w="195" w:type="dxa"/>
              <w:bottom w:w="90" w:type="dxa"/>
              <w:right w:w="195" w:type="dxa"/>
            </w:tcMar>
            <w:vAlign w:val="center"/>
          </w:tcPr>
          <w:p>
            <w:pPr>
              <w:spacing w:before="150" w:after="225"/>
              <w:jc w:val="center"/>
              <w:rPr>
                <w:color w:val="333333"/>
                <w:sz w:val="18"/>
                <w:szCs w:val="18"/>
              </w:rPr>
            </w:pPr>
            <w:r>
              <w:rPr>
                <w:color w:val="333333"/>
                <w:sz w:val="18"/>
                <w:szCs w:val="18"/>
              </w:rPr>
              <w:t>接口设计 +类详细设计</w:t>
            </w:r>
          </w:p>
        </w:tc>
      </w:tr>
      <w:tr>
        <w:tblPrEx>
          <w:shd w:val="clear" w:color="auto" w:fill="FFFFFF"/>
          <w:tblLayout w:type="fixed"/>
          <w:tblCellMar>
            <w:top w:w="15" w:type="dxa"/>
            <w:left w:w="15" w:type="dxa"/>
            <w:bottom w:w="15" w:type="dxa"/>
            <w:right w:w="15" w:type="dxa"/>
          </w:tblCellMar>
        </w:tblPrEx>
        <w:tc>
          <w:tcPr>
            <w:tcW w:w="1559" w:type="dxa"/>
            <w:tcBorders>
              <w:top w:val="single" w:color="D6D6D6" w:sz="6" w:space="0"/>
              <w:left w:val="single" w:color="D6D6D6" w:sz="6" w:space="0"/>
              <w:bottom w:val="single" w:color="D6D6D6" w:sz="6" w:space="0"/>
              <w:right w:val="single" w:color="D6D6D6" w:sz="6" w:space="0"/>
            </w:tcBorders>
            <w:shd w:val="clear" w:color="auto" w:fill="FFFFFF"/>
            <w:tcMar>
              <w:top w:w="90" w:type="dxa"/>
              <w:left w:w="195" w:type="dxa"/>
              <w:bottom w:w="90" w:type="dxa"/>
              <w:right w:w="195" w:type="dxa"/>
            </w:tcMar>
            <w:vAlign w:val="center"/>
          </w:tcPr>
          <w:p>
            <w:pPr>
              <w:spacing w:before="150" w:after="225"/>
              <w:jc w:val="center"/>
              <w:rPr>
                <w:color w:val="333333"/>
                <w:sz w:val="18"/>
                <w:szCs w:val="18"/>
              </w:rPr>
            </w:pPr>
            <w:r>
              <w:rPr>
                <w:color w:val="333333"/>
                <w:sz w:val="18"/>
                <w:szCs w:val="18"/>
              </w:rPr>
              <w:t>卢朋艺</w:t>
            </w:r>
          </w:p>
        </w:tc>
        <w:tc>
          <w:tcPr>
            <w:tcW w:w="1710" w:type="dxa"/>
            <w:tcBorders>
              <w:top w:val="single" w:color="D6D6D6" w:sz="6" w:space="0"/>
              <w:left w:val="single" w:color="D6D6D6" w:sz="6" w:space="0"/>
              <w:bottom w:val="single" w:color="D6D6D6" w:sz="6" w:space="0"/>
              <w:right w:val="single" w:color="D6D6D6" w:sz="6" w:space="0"/>
            </w:tcBorders>
            <w:shd w:val="clear" w:color="auto" w:fill="FFFFFF"/>
            <w:tcMar>
              <w:top w:w="90" w:type="dxa"/>
              <w:left w:w="195" w:type="dxa"/>
              <w:bottom w:w="90" w:type="dxa"/>
              <w:right w:w="195" w:type="dxa"/>
            </w:tcMar>
            <w:vAlign w:val="center"/>
          </w:tcPr>
          <w:p>
            <w:pPr>
              <w:spacing w:before="150" w:after="225"/>
              <w:jc w:val="center"/>
              <w:rPr>
                <w:color w:val="333333"/>
                <w:sz w:val="18"/>
                <w:szCs w:val="18"/>
              </w:rPr>
            </w:pPr>
            <w:r>
              <w:rPr>
                <w:color w:val="333333"/>
                <w:sz w:val="18"/>
                <w:szCs w:val="18"/>
              </w:rPr>
              <w:t>1751043</w:t>
            </w:r>
          </w:p>
        </w:tc>
        <w:tc>
          <w:tcPr>
            <w:tcW w:w="4576" w:type="dxa"/>
            <w:tcBorders>
              <w:top w:val="single" w:color="D6D6D6" w:sz="6" w:space="0"/>
              <w:left w:val="single" w:color="D6D6D6" w:sz="6" w:space="0"/>
              <w:bottom w:val="single" w:color="D6D6D6" w:sz="6" w:space="0"/>
              <w:right w:val="single" w:color="D6D6D6" w:sz="6" w:space="0"/>
            </w:tcBorders>
            <w:shd w:val="clear" w:color="auto" w:fill="FFFFFF"/>
            <w:tcMar>
              <w:top w:w="90" w:type="dxa"/>
              <w:left w:w="195" w:type="dxa"/>
              <w:bottom w:w="90" w:type="dxa"/>
              <w:right w:w="195" w:type="dxa"/>
            </w:tcMar>
            <w:vAlign w:val="center"/>
          </w:tcPr>
          <w:p>
            <w:pPr>
              <w:spacing w:before="150" w:after="225"/>
              <w:jc w:val="center"/>
              <w:rPr>
                <w:color w:val="333333"/>
                <w:sz w:val="18"/>
                <w:szCs w:val="18"/>
              </w:rPr>
            </w:pPr>
            <w:r>
              <w:rPr>
                <w:color w:val="333333"/>
                <w:sz w:val="18"/>
                <w:szCs w:val="18"/>
              </w:rPr>
              <w:t>接口设计 +类详细设计</w:t>
            </w:r>
          </w:p>
        </w:tc>
      </w:tr>
      <w:tr>
        <w:tblPrEx>
          <w:shd w:val="clear" w:color="auto" w:fill="FFFFFF"/>
          <w:tblLayout w:type="fixed"/>
          <w:tblCellMar>
            <w:top w:w="15" w:type="dxa"/>
            <w:left w:w="15" w:type="dxa"/>
            <w:bottom w:w="15" w:type="dxa"/>
            <w:right w:w="15" w:type="dxa"/>
          </w:tblCellMar>
        </w:tblPrEx>
        <w:tc>
          <w:tcPr>
            <w:tcW w:w="1559" w:type="dxa"/>
            <w:tcBorders>
              <w:top w:val="single" w:color="D6D6D6" w:sz="6" w:space="0"/>
              <w:left w:val="single" w:color="D6D6D6" w:sz="6" w:space="0"/>
              <w:bottom w:val="single" w:color="D6D6D6" w:sz="6" w:space="0"/>
              <w:right w:val="single" w:color="D6D6D6" w:sz="6" w:space="0"/>
            </w:tcBorders>
            <w:shd w:val="clear" w:color="auto" w:fill="FFFFFF"/>
            <w:tcMar>
              <w:top w:w="90" w:type="dxa"/>
              <w:left w:w="195" w:type="dxa"/>
              <w:bottom w:w="90" w:type="dxa"/>
              <w:right w:w="195" w:type="dxa"/>
            </w:tcMar>
            <w:vAlign w:val="center"/>
          </w:tcPr>
          <w:p>
            <w:pPr>
              <w:spacing w:before="150" w:after="225"/>
              <w:jc w:val="center"/>
              <w:rPr>
                <w:color w:val="333333"/>
                <w:sz w:val="18"/>
                <w:szCs w:val="18"/>
              </w:rPr>
            </w:pPr>
            <w:r>
              <w:rPr>
                <w:color w:val="333333"/>
                <w:sz w:val="18"/>
                <w:szCs w:val="18"/>
              </w:rPr>
              <w:t>宋亮</w:t>
            </w:r>
          </w:p>
        </w:tc>
        <w:tc>
          <w:tcPr>
            <w:tcW w:w="1710" w:type="dxa"/>
            <w:tcBorders>
              <w:top w:val="single" w:color="D6D6D6" w:sz="6" w:space="0"/>
              <w:left w:val="single" w:color="D6D6D6" w:sz="6" w:space="0"/>
              <w:bottom w:val="single" w:color="D6D6D6" w:sz="6" w:space="0"/>
              <w:right w:val="single" w:color="D6D6D6" w:sz="6" w:space="0"/>
            </w:tcBorders>
            <w:shd w:val="clear" w:color="auto" w:fill="FFFFFF"/>
            <w:tcMar>
              <w:top w:w="90" w:type="dxa"/>
              <w:left w:w="195" w:type="dxa"/>
              <w:bottom w:w="90" w:type="dxa"/>
              <w:right w:w="195" w:type="dxa"/>
            </w:tcMar>
            <w:vAlign w:val="center"/>
          </w:tcPr>
          <w:p>
            <w:pPr>
              <w:spacing w:before="150" w:after="225"/>
              <w:jc w:val="center"/>
              <w:rPr>
                <w:color w:val="333333"/>
                <w:sz w:val="18"/>
                <w:szCs w:val="18"/>
              </w:rPr>
            </w:pPr>
            <w:r>
              <w:rPr>
                <w:color w:val="333333"/>
                <w:sz w:val="18"/>
                <w:szCs w:val="18"/>
              </w:rPr>
              <w:t>1753424</w:t>
            </w:r>
          </w:p>
        </w:tc>
        <w:tc>
          <w:tcPr>
            <w:tcW w:w="4576" w:type="dxa"/>
            <w:tcBorders>
              <w:top w:val="single" w:color="D6D6D6" w:sz="6" w:space="0"/>
              <w:left w:val="single" w:color="D6D6D6" w:sz="6" w:space="0"/>
              <w:bottom w:val="single" w:color="D6D6D6" w:sz="6" w:space="0"/>
              <w:right w:val="single" w:color="D6D6D6" w:sz="6" w:space="0"/>
            </w:tcBorders>
            <w:shd w:val="clear" w:color="auto" w:fill="FFFFFF"/>
            <w:tcMar>
              <w:top w:w="90" w:type="dxa"/>
              <w:left w:w="195" w:type="dxa"/>
              <w:bottom w:w="90" w:type="dxa"/>
              <w:right w:w="195" w:type="dxa"/>
            </w:tcMar>
            <w:vAlign w:val="center"/>
          </w:tcPr>
          <w:p>
            <w:pPr>
              <w:spacing w:before="150" w:after="225"/>
              <w:jc w:val="center"/>
              <w:rPr>
                <w:color w:val="333333"/>
                <w:sz w:val="18"/>
                <w:szCs w:val="18"/>
              </w:rPr>
            </w:pPr>
            <w:r>
              <w:rPr>
                <w:color w:val="333333"/>
                <w:sz w:val="18"/>
                <w:szCs w:val="18"/>
              </w:rPr>
              <w:t>工作整合 + 类详细设计</w:t>
            </w:r>
          </w:p>
        </w:tc>
      </w:tr>
      <w:tr>
        <w:tblPrEx>
          <w:tblLayout w:type="fixed"/>
          <w:tblCellMar>
            <w:top w:w="15" w:type="dxa"/>
            <w:left w:w="15" w:type="dxa"/>
            <w:bottom w:w="15" w:type="dxa"/>
            <w:right w:w="15" w:type="dxa"/>
          </w:tblCellMar>
        </w:tblPrEx>
        <w:tc>
          <w:tcPr>
            <w:tcW w:w="1559" w:type="dxa"/>
            <w:tcBorders>
              <w:top w:val="single" w:color="D6D6D6" w:sz="6" w:space="0"/>
              <w:left w:val="single" w:color="D6D6D6" w:sz="6" w:space="0"/>
              <w:bottom w:val="single" w:color="D6D6D6" w:sz="6" w:space="0"/>
              <w:right w:val="single" w:color="D6D6D6" w:sz="6" w:space="0"/>
            </w:tcBorders>
            <w:shd w:val="clear" w:color="auto" w:fill="FFFFFF"/>
            <w:tcMar>
              <w:top w:w="90" w:type="dxa"/>
              <w:left w:w="195" w:type="dxa"/>
              <w:bottom w:w="90" w:type="dxa"/>
              <w:right w:w="195" w:type="dxa"/>
            </w:tcMar>
            <w:vAlign w:val="center"/>
          </w:tcPr>
          <w:p>
            <w:pPr>
              <w:spacing w:before="150" w:after="225"/>
              <w:jc w:val="center"/>
              <w:rPr>
                <w:color w:val="333333"/>
                <w:sz w:val="18"/>
                <w:szCs w:val="18"/>
              </w:rPr>
            </w:pPr>
            <w:r>
              <w:rPr>
                <w:color w:val="333333"/>
                <w:sz w:val="18"/>
                <w:szCs w:val="18"/>
              </w:rPr>
              <w:t>李航</w:t>
            </w:r>
          </w:p>
        </w:tc>
        <w:tc>
          <w:tcPr>
            <w:tcW w:w="1710" w:type="dxa"/>
            <w:tcBorders>
              <w:top w:val="single" w:color="D6D6D6" w:sz="6" w:space="0"/>
              <w:left w:val="single" w:color="D6D6D6" w:sz="6" w:space="0"/>
              <w:bottom w:val="single" w:color="D6D6D6" w:sz="6" w:space="0"/>
              <w:right w:val="single" w:color="D6D6D6" w:sz="6" w:space="0"/>
            </w:tcBorders>
            <w:shd w:val="clear" w:color="auto" w:fill="FFFFFF"/>
            <w:tcMar>
              <w:top w:w="90" w:type="dxa"/>
              <w:left w:w="195" w:type="dxa"/>
              <w:bottom w:w="90" w:type="dxa"/>
              <w:right w:w="195" w:type="dxa"/>
            </w:tcMar>
            <w:vAlign w:val="center"/>
          </w:tcPr>
          <w:p>
            <w:pPr>
              <w:spacing w:before="150" w:after="225"/>
              <w:jc w:val="center"/>
              <w:rPr>
                <w:color w:val="333333"/>
                <w:sz w:val="18"/>
                <w:szCs w:val="18"/>
              </w:rPr>
            </w:pPr>
            <w:r>
              <w:rPr>
                <w:color w:val="333333"/>
                <w:sz w:val="18"/>
                <w:szCs w:val="18"/>
              </w:rPr>
              <w:t>1752026</w:t>
            </w:r>
          </w:p>
        </w:tc>
        <w:tc>
          <w:tcPr>
            <w:tcW w:w="4576" w:type="dxa"/>
            <w:tcBorders>
              <w:top w:val="single" w:color="D6D6D6" w:sz="6" w:space="0"/>
              <w:left w:val="single" w:color="D6D6D6" w:sz="6" w:space="0"/>
              <w:bottom w:val="single" w:color="D6D6D6" w:sz="6" w:space="0"/>
              <w:right w:val="single" w:color="D6D6D6" w:sz="6" w:space="0"/>
            </w:tcBorders>
            <w:shd w:val="clear" w:color="auto" w:fill="FFFFFF"/>
            <w:tcMar>
              <w:top w:w="90" w:type="dxa"/>
              <w:left w:w="195" w:type="dxa"/>
              <w:bottom w:w="90" w:type="dxa"/>
              <w:right w:w="195" w:type="dxa"/>
            </w:tcMar>
            <w:vAlign w:val="center"/>
          </w:tcPr>
          <w:p>
            <w:pPr>
              <w:spacing w:before="150" w:after="225"/>
              <w:jc w:val="center"/>
              <w:rPr>
                <w:color w:val="333333"/>
                <w:sz w:val="18"/>
                <w:szCs w:val="18"/>
              </w:rPr>
            </w:pPr>
            <w:r>
              <w:rPr>
                <w:color w:val="333333"/>
                <w:sz w:val="18"/>
                <w:szCs w:val="18"/>
              </w:rPr>
              <w:t>工作整合 + 类详细设计</w:t>
            </w:r>
          </w:p>
        </w:tc>
      </w:tr>
    </w:tbl>
    <w:p>
      <w:pPr>
        <w:pStyle w:val="3"/>
        <w:rPr>
          <w:rFonts w:ascii="Helvetica Neue" w:hAnsi="Helvetica Neue" w:cs="Arial"/>
          <w:color w:val="333333"/>
        </w:rPr>
      </w:pPr>
    </w:p>
    <w:p>
      <w:pPr>
        <w:pStyle w:val="3"/>
        <w:rPr>
          <w:rFonts w:ascii="Helvetica Neue" w:hAnsi="Helvetica Neue" w:cs="Arial"/>
          <w:color w:val="333333"/>
        </w:rPr>
      </w:pPr>
      <w:r>
        <w:rPr>
          <w:rFonts w:ascii="Helvetica Neue" w:hAnsi="Helvetica Neue" w:cs="Arial"/>
          <w:color w:val="333333"/>
        </w:rPr>
        <w:t>综述</w:t>
      </w:r>
    </w:p>
    <w:p>
      <w:pPr>
        <w:pStyle w:val="9"/>
        <w:ind w:firstLine="420"/>
        <w:rPr>
          <w:rFonts w:ascii="Helvetica Neue" w:hAnsi="Helvetica Neue" w:cs="Arial"/>
          <w:color w:val="333333"/>
          <w:sz w:val="21"/>
          <w:szCs w:val="21"/>
        </w:rPr>
      </w:pPr>
      <w:r>
        <w:rPr>
          <w:rFonts w:hint="eastAsia" w:ascii="Helvetica Neue" w:hAnsi="Helvetica Neue" w:cs="Arial"/>
          <w:color w:val="333333"/>
          <w:sz w:val="21"/>
          <w:szCs w:val="21"/>
        </w:rPr>
        <w:t>生活在嘉定，程序员们的胃口总是得不到满足，于是他们幻想出了这</w:t>
      </w:r>
      <w:r>
        <w:rPr>
          <w:rFonts w:ascii="Helvetica Neue" w:hAnsi="Helvetica Neue" w:cs="Arial"/>
          <w:color w:val="333333"/>
          <w:sz w:val="21"/>
          <w:szCs w:val="21"/>
        </w:rPr>
        <w:t>样一家</w:t>
      </w:r>
      <w:r>
        <w:rPr>
          <w:rFonts w:hint="eastAsia" w:ascii="Helvetica Neue" w:hAnsi="Helvetica Neue" w:cs="Arial"/>
          <w:color w:val="333333"/>
          <w:sz w:val="21"/>
          <w:szCs w:val="21"/>
        </w:rPr>
        <w:t>中</w:t>
      </w:r>
      <w:r>
        <w:rPr>
          <w:rFonts w:ascii="Helvetica Neue" w:hAnsi="Helvetica Neue" w:cs="Arial"/>
          <w:color w:val="333333"/>
          <w:sz w:val="21"/>
          <w:szCs w:val="21"/>
        </w:rPr>
        <w:t>餐厅，它</w:t>
      </w:r>
      <w:r>
        <w:rPr>
          <w:rFonts w:hint="eastAsia" w:ascii="Helvetica Neue" w:hAnsi="Helvetica Neue" w:cs="Arial"/>
          <w:color w:val="333333"/>
          <w:sz w:val="21"/>
          <w:szCs w:val="21"/>
        </w:rPr>
        <w:t>并不起眼</w:t>
      </w:r>
      <w:r>
        <w:rPr>
          <w:rFonts w:ascii="Helvetica Neue" w:hAnsi="Helvetica Neue" w:cs="Arial"/>
          <w:color w:val="333333"/>
          <w:sz w:val="21"/>
          <w:szCs w:val="21"/>
        </w:rPr>
        <w:t>，</w:t>
      </w:r>
      <w:r>
        <w:rPr>
          <w:rFonts w:hint="eastAsia" w:ascii="Helvetica Neue" w:hAnsi="Helvetica Neue" w:cs="Arial"/>
          <w:color w:val="333333"/>
          <w:sz w:val="21"/>
          <w:szCs w:val="21"/>
        </w:rPr>
        <w:t>但在程序员的眼中，它却有着无穷的魅力。</w:t>
      </w:r>
    </w:p>
    <w:p>
      <w:pPr>
        <w:pStyle w:val="9"/>
        <w:rPr>
          <w:rFonts w:ascii="Helvetica Neue" w:hAnsi="Helvetica Neue" w:cs="Arial"/>
          <w:color w:val="333333"/>
          <w:sz w:val="21"/>
          <w:szCs w:val="21"/>
        </w:rPr>
      </w:pPr>
      <w:r>
        <w:rPr>
          <w:rFonts w:ascii="Helvetica Neue" w:hAnsi="Helvetica Neue" w:cs="Arial"/>
          <w:color w:val="333333"/>
          <w:sz w:val="21"/>
          <w:szCs w:val="21"/>
        </w:rPr>
        <w:tab/>
      </w:r>
      <w:r>
        <w:rPr>
          <w:rFonts w:hint="eastAsia" w:ascii="Helvetica Neue" w:hAnsi="Helvetica Neue" w:cs="Arial"/>
          <w:color w:val="333333"/>
          <w:sz w:val="21"/>
          <w:szCs w:val="21"/>
        </w:rPr>
        <w:t>当客人进入餐厅，他只需要查看菜单，选出几个他想要的菜或者套餐，又或者各种搭配的菜+套餐，便只需付款等待上菜就可以了。而勤劳的餐厅服务员，会马上把订单进行一番“翻译”并交给厨师，厨师拿到订单后，会聪明的完成烹饪过程，而这一过程并不依赖客人的下单顺序。</w:t>
      </w:r>
    </w:p>
    <w:p>
      <w:pPr>
        <w:pStyle w:val="9"/>
        <w:rPr>
          <w:rFonts w:ascii="Helvetica Neue" w:hAnsi="Helvetica Neue" w:cs="Arial"/>
          <w:color w:val="333333"/>
          <w:sz w:val="21"/>
          <w:szCs w:val="21"/>
        </w:rPr>
      </w:pPr>
      <w:r>
        <w:rPr>
          <w:rFonts w:ascii="Helvetica Neue" w:hAnsi="Helvetica Neue" w:cs="Arial"/>
          <w:color w:val="333333"/>
          <w:sz w:val="21"/>
          <w:szCs w:val="21"/>
        </w:rPr>
        <w:tab/>
      </w:r>
      <w:r>
        <w:rPr>
          <w:rFonts w:hint="eastAsia" w:ascii="Helvetica Neue" w:hAnsi="Helvetica Neue" w:cs="Arial"/>
          <w:color w:val="333333"/>
          <w:sz w:val="21"/>
          <w:szCs w:val="21"/>
        </w:rPr>
        <w:t>当然了，我们的中餐厅也会不可避免的出现一些突发情况。比如厨师想要拿两个鸡蛋，但发现蛋不够了，这时厨师可以托人购买一定数量的鸡蛋，很快货就会补上；又比如客人一次性点了非常多的菜，需要非常多的原料，这时不要担心，我们的冰箱和橱柜可以容纳无限多的原料，并且不会在取出时造成麻烦。</w:t>
      </w:r>
    </w:p>
    <w:p>
      <w:pPr>
        <w:pStyle w:val="9"/>
        <w:rPr>
          <w:rFonts w:ascii="Helvetica Neue" w:hAnsi="Helvetica Neue" w:cs="Arial"/>
          <w:color w:val="333333"/>
          <w:sz w:val="21"/>
          <w:szCs w:val="21"/>
        </w:rPr>
      </w:pPr>
      <w:r>
        <w:rPr>
          <w:rFonts w:ascii="Helvetica Neue" w:hAnsi="Helvetica Neue" w:cs="Arial"/>
          <w:color w:val="333333"/>
          <w:sz w:val="21"/>
          <w:szCs w:val="21"/>
        </w:rPr>
        <w:tab/>
      </w:r>
    </w:p>
    <w:p>
      <w:pPr>
        <w:pStyle w:val="3"/>
        <w:rPr>
          <w:rFonts w:ascii="Helvetica Neue" w:hAnsi="Helvetica Neue" w:cs="Arial"/>
          <w:color w:val="333333"/>
        </w:rPr>
      </w:pPr>
      <w:r>
        <w:rPr>
          <w:rFonts w:ascii="Helvetica Neue" w:hAnsi="Helvetica Neue" w:cs="Arial"/>
          <w:color w:val="333333"/>
        </w:rPr>
        <w:t>Design Pattern 汇总表</w:t>
      </w:r>
    </w:p>
    <w:tbl>
      <w:tblPr>
        <w:tblStyle w:val="10"/>
        <w:tblW w:w="8290" w:type="dxa"/>
        <w:tblInd w:w="0" w:type="dxa"/>
        <w:tblLayout w:type="fixed"/>
        <w:tblCellMar>
          <w:top w:w="15" w:type="dxa"/>
          <w:left w:w="15" w:type="dxa"/>
          <w:bottom w:w="15" w:type="dxa"/>
          <w:right w:w="15" w:type="dxa"/>
        </w:tblCellMar>
      </w:tblPr>
      <w:tblGrid>
        <w:gridCol w:w="759"/>
        <w:gridCol w:w="3212"/>
        <w:gridCol w:w="1266"/>
        <w:gridCol w:w="2297"/>
        <w:gridCol w:w="756"/>
      </w:tblGrid>
      <w:tr>
        <w:tblPrEx>
          <w:tblLayout w:type="fixed"/>
          <w:tblCellMar>
            <w:top w:w="15" w:type="dxa"/>
            <w:left w:w="15" w:type="dxa"/>
            <w:bottom w:w="15" w:type="dxa"/>
            <w:right w:w="15" w:type="dxa"/>
          </w:tblCellMar>
        </w:tblPrEx>
        <w:trPr>
          <w:tblHeader/>
        </w:trPr>
        <w:tc>
          <w:tcPr>
            <w:tcW w:w="759"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jc w:val="center"/>
              <w:rPr>
                <w:rFonts w:ascii="Helvetica Neue" w:hAnsi="Helvetica Neue"/>
                <w:b/>
                <w:bCs/>
                <w:color w:val="333333"/>
                <w:sz w:val="21"/>
                <w:szCs w:val="21"/>
              </w:rPr>
            </w:pPr>
            <w:r>
              <w:rPr>
                <w:rFonts w:ascii="Helvetica Neue" w:hAnsi="Helvetica Neue"/>
                <w:b/>
                <w:bCs/>
                <w:color w:val="333333"/>
                <w:sz w:val="21"/>
                <w:szCs w:val="21"/>
              </w:rPr>
              <w:t>编号</w:t>
            </w:r>
          </w:p>
        </w:tc>
        <w:tc>
          <w:tcPr>
            <w:tcW w:w="321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jc w:val="center"/>
              <w:rPr>
                <w:rFonts w:ascii="Helvetica Neue" w:hAnsi="Helvetica Neue"/>
                <w:b/>
                <w:bCs/>
                <w:color w:val="333333"/>
                <w:sz w:val="21"/>
                <w:szCs w:val="21"/>
              </w:rPr>
            </w:pPr>
            <w:r>
              <w:rPr>
                <w:rFonts w:ascii="Helvetica Neue" w:hAnsi="Helvetica Neue"/>
                <w:b/>
                <w:bCs/>
                <w:color w:val="333333"/>
                <w:sz w:val="21"/>
                <w:szCs w:val="21"/>
              </w:rPr>
              <w:t>Design pattern name</w:t>
            </w:r>
          </w:p>
        </w:tc>
        <w:tc>
          <w:tcPr>
            <w:tcW w:w="126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jc w:val="center"/>
              <w:rPr>
                <w:rFonts w:ascii="Helvetica Neue" w:hAnsi="Helvetica Neue"/>
                <w:b/>
                <w:bCs/>
                <w:color w:val="333333"/>
                <w:sz w:val="21"/>
                <w:szCs w:val="21"/>
              </w:rPr>
            </w:pPr>
            <w:r>
              <w:rPr>
                <w:rFonts w:ascii="Helvetica Neue" w:hAnsi="Helvetica Neue"/>
                <w:b/>
                <w:bCs/>
                <w:color w:val="333333"/>
                <w:sz w:val="21"/>
                <w:szCs w:val="21"/>
              </w:rPr>
              <w:t>实现个数</w:t>
            </w:r>
          </w:p>
        </w:tc>
        <w:tc>
          <w:tcPr>
            <w:tcW w:w="2297"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jc w:val="center"/>
              <w:rPr>
                <w:rFonts w:ascii="Helvetica Neue" w:hAnsi="Helvetica Neue"/>
                <w:b/>
                <w:bCs/>
                <w:color w:val="333333"/>
                <w:sz w:val="21"/>
                <w:szCs w:val="21"/>
              </w:rPr>
            </w:pPr>
            <w:r>
              <w:rPr>
                <w:rFonts w:ascii="Helvetica Neue" w:hAnsi="Helvetica Neue"/>
                <w:b/>
                <w:bCs/>
                <w:color w:val="333333"/>
                <w:sz w:val="21"/>
                <w:szCs w:val="21"/>
              </w:rPr>
              <w:t>sample programs个数</w:t>
            </w:r>
          </w:p>
        </w:tc>
        <w:tc>
          <w:tcPr>
            <w:tcW w:w="75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jc w:val="center"/>
              <w:rPr>
                <w:rFonts w:ascii="Helvetica Neue" w:hAnsi="Helvetica Neue"/>
                <w:b/>
                <w:bCs/>
                <w:color w:val="333333"/>
                <w:sz w:val="21"/>
                <w:szCs w:val="21"/>
              </w:rPr>
            </w:pPr>
            <w:r>
              <w:rPr>
                <w:rFonts w:ascii="Helvetica Neue" w:hAnsi="Helvetica Neue"/>
                <w:b/>
                <w:bCs/>
                <w:color w:val="333333"/>
                <w:sz w:val="21"/>
                <w:szCs w:val="21"/>
              </w:rPr>
              <w:t>备注</w:t>
            </w:r>
          </w:p>
        </w:tc>
      </w:tr>
      <w:tr>
        <w:tblPrEx>
          <w:tblLayout w:type="fixed"/>
          <w:tblCellMar>
            <w:top w:w="15" w:type="dxa"/>
            <w:left w:w="15" w:type="dxa"/>
            <w:bottom w:w="15" w:type="dxa"/>
            <w:right w:w="15" w:type="dxa"/>
          </w:tblCellMar>
        </w:tblPrEx>
        <w:tc>
          <w:tcPr>
            <w:tcW w:w="759"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1</w:t>
            </w:r>
          </w:p>
        </w:tc>
        <w:tc>
          <w:tcPr>
            <w:tcW w:w="321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单例模式 Singleton</w:t>
            </w:r>
          </w:p>
        </w:tc>
        <w:tc>
          <w:tcPr>
            <w:tcW w:w="126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2297"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75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r>
      <w:tr>
        <w:tblPrEx>
          <w:tblLayout w:type="fixed"/>
          <w:tblCellMar>
            <w:top w:w="15" w:type="dxa"/>
            <w:left w:w="15" w:type="dxa"/>
            <w:bottom w:w="15" w:type="dxa"/>
            <w:right w:w="15" w:type="dxa"/>
          </w:tblCellMar>
        </w:tblPrEx>
        <w:tc>
          <w:tcPr>
            <w:tcW w:w="759"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2</w:t>
            </w:r>
          </w:p>
        </w:tc>
        <w:tc>
          <w:tcPr>
            <w:tcW w:w="321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抽象工厂模式 Abstract Factory</w:t>
            </w:r>
          </w:p>
        </w:tc>
        <w:tc>
          <w:tcPr>
            <w:tcW w:w="126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2297"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75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r>
      <w:tr>
        <w:tblPrEx>
          <w:tblLayout w:type="fixed"/>
          <w:tblCellMar>
            <w:top w:w="15" w:type="dxa"/>
            <w:left w:w="15" w:type="dxa"/>
            <w:bottom w:w="15" w:type="dxa"/>
            <w:right w:w="15" w:type="dxa"/>
          </w:tblCellMar>
        </w:tblPrEx>
        <w:tc>
          <w:tcPr>
            <w:tcW w:w="759"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3</w:t>
            </w:r>
          </w:p>
        </w:tc>
        <w:tc>
          <w:tcPr>
            <w:tcW w:w="321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工厂模式 Factory</w:t>
            </w:r>
          </w:p>
        </w:tc>
        <w:tc>
          <w:tcPr>
            <w:tcW w:w="126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2297"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75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r>
      <w:tr>
        <w:tblPrEx>
          <w:tblLayout w:type="fixed"/>
          <w:tblCellMar>
            <w:top w:w="15" w:type="dxa"/>
            <w:left w:w="15" w:type="dxa"/>
            <w:bottom w:w="15" w:type="dxa"/>
            <w:right w:w="15" w:type="dxa"/>
          </w:tblCellMar>
        </w:tblPrEx>
        <w:tc>
          <w:tcPr>
            <w:tcW w:w="759"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4</w:t>
            </w:r>
          </w:p>
        </w:tc>
        <w:tc>
          <w:tcPr>
            <w:tcW w:w="321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模板模式 Template</w:t>
            </w:r>
          </w:p>
        </w:tc>
        <w:tc>
          <w:tcPr>
            <w:tcW w:w="126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2297"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75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r>
      <w:tr>
        <w:tblPrEx>
          <w:tblLayout w:type="fixed"/>
          <w:tblCellMar>
            <w:top w:w="15" w:type="dxa"/>
            <w:left w:w="15" w:type="dxa"/>
            <w:bottom w:w="15" w:type="dxa"/>
            <w:right w:w="15" w:type="dxa"/>
          </w:tblCellMar>
        </w:tblPrEx>
        <w:tc>
          <w:tcPr>
            <w:tcW w:w="759"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5</w:t>
            </w:r>
          </w:p>
        </w:tc>
        <w:tc>
          <w:tcPr>
            <w:tcW w:w="321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观察者模式 Observer</w:t>
            </w:r>
          </w:p>
        </w:tc>
        <w:tc>
          <w:tcPr>
            <w:tcW w:w="126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2297"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75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r>
      <w:tr>
        <w:tblPrEx>
          <w:tblLayout w:type="fixed"/>
          <w:tblCellMar>
            <w:top w:w="15" w:type="dxa"/>
            <w:left w:w="15" w:type="dxa"/>
            <w:bottom w:w="15" w:type="dxa"/>
            <w:right w:w="15" w:type="dxa"/>
          </w:tblCellMar>
        </w:tblPrEx>
        <w:tc>
          <w:tcPr>
            <w:tcW w:w="759"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6</w:t>
            </w:r>
          </w:p>
        </w:tc>
        <w:tc>
          <w:tcPr>
            <w:tcW w:w="321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迭代器模式 Iterator</w:t>
            </w:r>
          </w:p>
        </w:tc>
        <w:tc>
          <w:tcPr>
            <w:tcW w:w="126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2297"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75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r>
      <w:tr>
        <w:tblPrEx>
          <w:tblLayout w:type="fixed"/>
          <w:tblCellMar>
            <w:top w:w="15" w:type="dxa"/>
            <w:left w:w="15" w:type="dxa"/>
            <w:bottom w:w="15" w:type="dxa"/>
            <w:right w:w="15" w:type="dxa"/>
          </w:tblCellMar>
        </w:tblPrEx>
        <w:tc>
          <w:tcPr>
            <w:tcW w:w="759"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7</w:t>
            </w:r>
          </w:p>
        </w:tc>
        <w:tc>
          <w:tcPr>
            <w:tcW w:w="321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状态模式 State</w:t>
            </w:r>
          </w:p>
        </w:tc>
        <w:tc>
          <w:tcPr>
            <w:tcW w:w="126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2297"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75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r>
      <w:tr>
        <w:tblPrEx>
          <w:tblLayout w:type="fixed"/>
          <w:tblCellMar>
            <w:top w:w="15" w:type="dxa"/>
            <w:left w:w="15" w:type="dxa"/>
            <w:bottom w:w="15" w:type="dxa"/>
            <w:right w:w="15" w:type="dxa"/>
          </w:tblCellMar>
        </w:tblPrEx>
        <w:tc>
          <w:tcPr>
            <w:tcW w:w="759"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8</w:t>
            </w:r>
          </w:p>
        </w:tc>
        <w:tc>
          <w:tcPr>
            <w:tcW w:w="321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命令模式 Command</w:t>
            </w:r>
          </w:p>
        </w:tc>
        <w:tc>
          <w:tcPr>
            <w:tcW w:w="126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2297"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75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r>
      <w:tr>
        <w:tblPrEx>
          <w:tblLayout w:type="fixed"/>
          <w:tblCellMar>
            <w:top w:w="15" w:type="dxa"/>
            <w:left w:w="15" w:type="dxa"/>
            <w:bottom w:w="15" w:type="dxa"/>
            <w:right w:w="15" w:type="dxa"/>
          </w:tblCellMar>
        </w:tblPrEx>
        <w:tc>
          <w:tcPr>
            <w:tcW w:w="759"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9</w:t>
            </w:r>
          </w:p>
        </w:tc>
        <w:tc>
          <w:tcPr>
            <w:tcW w:w="321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装饰器模式 Decorator</w:t>
            </w:r>
          </w:p>
        </w:tc>
        <w:tc>
          <w:tcPr>
            <w:tcW w:w="126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2297"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75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r>
      <w:tr>
        <w:tblPrEx>
          <w:tblLayout w:type="fixed"/>
          <w:tblCellMar>
            <w:top w:w="15" w:type="dxa"/>
            <w:left w:w="15" w:type="dxa"/>
            <w:bottom w:w="15" w:type="dxa"/>
            <w:right w:w="15" w:type="dxa"/>
          </w:tblCellMar>
        </w:tblPrEx>
        <w:tc>
          <w:tcPr>
            <w:tcW w:w="759"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10</w:t>
            </w:r>
          </w:p>
        </w:tc>
        <w:tc>
          <w:tcPr>
            <w:tcW w:w="321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策略模式 Strategy</w:t>
            </w:r>
          </w:p>
        </w:tc>
        <w:tc>
          <w:tcPr>
            <w:tcW w:w="126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2297"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75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r>
      <w:tr>
        <w:tblPrEx>
          <w:tblLayout w:type="fixed"/>
          <w:tblCellMar>
            <w:top w:w="15" w:type="dxa"/>
            <w:left w:w="15" w:type="dxa"/>
            <w:bottom w:w="15" w:type="dxa"/>
            <w:right w:w="15" w:type="dxa"/>
          </w:tblCellMar>
        </w:tblPrEx>
        <w:tc>
          <w:tcPr>
            <w:tcW w:w="759"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11</w:t>
            </w:r>
          </w:p>
        </w:tc>
        <w:tc>
          <w:tcPr>
            <w:tcW w:w="321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建造者模式 Builder</w:t>
            </w:r>
          </w:p>
        </w:tc>
        <w:tc>
          <w:tcPr>
            <w:tcW w:w="126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2297"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75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r>
      <w:tr>
        <w:tblPrEx>
          <w:tblLayout w:type="fixed"/>
          <w:tblCellMar>
            <w:top w:w="15" w:type="dxa"/>
            <w:left w:w="15" w:type="dxa"/>
            <w:bottom w:w="15" w:type="dxa"/>
            <w:right w:w="15" w:type="dxa"/>
          </w:tblCellMar>
        </w:tblPrEx>
        <w:tc>
          <w:tcPr>
            <w:tcW w:w="759"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12</w:t>
            </w:r>
          </w:p>
        </w:tc>
        <w:tc>
          <w:tcPr>
            <w:tcW w:w="321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桥接模式 Bridge</w:t>
            </w:r>
          </w:p>
        </w:tc>
        <w:tc>
          <w:tcPr>
            <w:tcW w:w="126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2297"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75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r>
      <w:tr>
        <w:tblPrEx>
          <w:tblLayout w:type="fixed"/>
          <w:tblCellMar>
            <w:top w:w="15" w:type="dxa"/>
            <w:left w:w="15" w:type="dxa"/>
            <w:bottom w:w="15" w:type="dxa"/>
            <w:right w:w="15" w:type="dxa"/>
          </w:tblCellMar>
        </w:tblPrEx>
        <w:tc>
          <w:tcPr>
            <w:tcW w:w="759"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13</w:t>
            </w:r>
          </w:p>
        </w:tc>
        <w:tc>
          <w:tcPr>
            <w:tcW w:w="321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外观模式 Facade</w:t>
            </w:r>
          </w:p>
        </w:tc>
        <w:tc>
          <w:tcPr>
            <w:tcW w:w="126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2297"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75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r>
      <w:tr>
        <w:tblPrEx>
          <w:tblLayout w:type="fixed"/>
          <w:tblCellMar>
            <w:top w:w="15" w:type="dxa"/>
            <w:left w:w="15" w:type="dxa"/>
            <w:bottom w:w="15" w:type="dxa"/>
            <w:right w:w="15" w:type="dxa"/>
          </w:tblCellMar>
        </w:tblPrEx>
        <w:tc>
          <w:tcPr>
            <w:tcW w:w="759"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14</w:t>
            </w:r>
          </w:p>
        </w:tc>
        <w:tc>
          <w:tcPr>
            <w:tcW w:w="321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享元模式 Flyweight</w:t>
            </w:r>
          </w:p>
        </w:tc>
        <w:tc>
          <w:tcPr>
            <w:tcW w:w="126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2297"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75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r>
      <w:tr>
        <w:tblPrEx>
          <w:tblLayout w:type="fixed"/>
          <w:tblCellMar>
            <w:top w:w="15" w:type="dxa"/>
            <w:left w:w="15" w:type="dxa"/>
            <w:bottom w:w="15" w:type="dxa"/>
            <w:right w:w="15" w:type="dxa"/>
          </w:tblCellMar>
        </w:tblPrEx>
        <w:tc>
          <w:tcPr>
            <w:tcW w:w="759"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15</w:t>
            </w:r>
          </w:p>
        </w:tc>
        <w:tc>
          <w:tcPr>
            <w:tcW w:w="321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原型模式 Prototype</w:t>
            </w:r>
          </w:p>
        </w:tc>
        <w:tc>
          <w:tcPr>
            <w:tcW w:w="126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2297"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75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r>
      <w:tr>
        <w:tblPrEx>
          <w:tblLayout w:type="fixed"/>
          <w:tblCellMar>
            <w:top w:w="15" w:type="dxa"/>
            <w:left w:w="15" w:type="dxa"/>
            <w:bottom w:w="15" w:type="dxa"/>
            <w:right w:w="15" w:type="dxa"/>
          </w:tblCellMar>
        </w:tblPrEx>
        <w:tc>
          <w:tcPr>
            <w:tcW w:w="759"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16</w:t>
            </w:r>
          </w:p>
        </w:tc>
        <w:tc>
          <w:tcPr>
            <w:tcW w:w="321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备忘录模式 Memento</w:t>
            </w:r>
          </w:p>
        </w:tc>
        <w:tc>
          <w:tcPr>
            <w:tcW w:w="126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2297"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75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r>
      <w:tr>
        <w:tblPrEx>
          <w:tblLayout w:type="fixed"/>
          <w:tblCellMar>
            <w:top w:w="15" w:type="dxa"/>
            <w:left w:w="15" w:type="dxa"/>
            <w:bottom w:w="15" w:type="dxa"/>
            <w:right w:w="15" w:type="dxa"/>
          </w:tblCellMar>
        </w:tblPrEx>
        <w:tc>
          <w:tcPr>
            <w:tcW w:w="759"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17</w:t>
            </w:r>
          </w:p>
        </w:tc>
        <w:tc>
          <w:tcPr>
            <w:tcW w:w="321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空对象模式 Null Object</w:t>
            </w:r>
          </w:p>
        </w:tc>
        <w:tc>
          <w:tcPr>
            <w:tcW w:w="126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2297"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75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r>
      <w:tr>
        <w:tblPrEx>
          <w:tblLayout w:type="fixed"/>
          <w:tblCellMar>
            <w:top w:w="15" w:type="dxa"/>
            <w:left w:w="15" w:type="dxa"/>
            <w:bottom w:w="15" w:type="dxa"/>
            <w:right w:w="15" w:type="dxa"/>
          </w:tblCellMar>
        </w:tblPrEx>
        <w:tc>
          <w:tcPr>
            <w:tcW w:w="759"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18</w:t>
            </w:r>
          </w:p>
        </w:tc>
        <w:tc>
          <w:tcPr>
            <w:tcW w:w="321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组合模式 Composite</w:t>
            </w:r>
          </w:p>
        </w:tc>
        <w:tc>
          <w:tcPr>
            <w:tcW w:w="126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2297"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75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r>
      <w:tr>
        <w:tblPrEx>
          <w:tblLayout w:type="fixed"/>
          <w:tblCellMar>
            <w:top w:w="15" w:type="dxa"/>
            <w:left w:w="15" w:type="dxa"/>
            <w:bottom w:w="15" w:type="dxa"/>
            <w:right w:w="15" w:type="dxa"/>
          </w:tblCellMar>
        </w:tblPrEx>
        <w:tc>
          <w:tcPr>
            <w:tcW w:w="759"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19</w:t>
            </w:r>
          </w:p>
        </w:tc>
        <w:tc>
          <w:tcPr>
            <w:tcW w:w="321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访问者模式 Visitor</w:t>
            </w:r>
          </w:p>
        </w:tc>
        <w:tc>
          <w:tcPr>
            <w:tcW w:w="126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2297"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75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r>
      <w:tr>
        <w:tblPrEx>
          <w:tblLayout w:type="fixed"/>
          <w:tblCellMar>
            <w:top w:w="15" w:type="dxa"/>
            <w:left w:w="15" w:type="dxa"/>
            <w:bottom w:w="15" w:type="dxa"/>
            <w:right w:w="15" w:type="dxa"/>
          </w:tblCellMar>
        </w:tblPrEx>
        <w:tc>
          <w:tcPr>
            <w:tcW w:w="759"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20</w:t>
            </w:r>
          </w:p>
        </w:tc>
        <w:tc>
          <w:tcPr>
            <w:tcW w:w="321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适配器模式 Adaptor</w:t>
            </w:r>
          </w:p>
        </w:tc>
        <w:tc>
          <w:tcPr>
            <w:tcW w:w="126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2297"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75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r>
      <w:tr>
        <w:tblPrEx>
          <w:tblLayout w:type="fixed"/>
          <w:tblCellMar>
            <w:top w:w="15" w:type="dxa"/>
            <w:left w:w="15" w:type="dxa"/>
            <w:bottom w:w="15" w:type="dxa"/>
            <w:right w:w="15" w:type="dxa"/>
          </w:tblCellMar>
        </w:tblPrEx>
        <w:tc>
          <w:tcPr>
            <w:tcW w:w="759"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21</w:t>
            </w:r>
          </w:p>
        </w:tc>
        <w:tc>
          <w:tcPr>
            <w:tcW w:w="321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中介者模式 Mediator</w:t>
            </w:r>
          </w:p>
        </w:tc>
        <w:tc>
          <w:tcPr>
            <w:tcW w:w="126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2297"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75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r>
      <w:tr>
        <w:tblPrEx>
          <w:tblLayout w:type="fixed"/>
          <w:tblCellMar>
            <w:top w:w="15" w:type="dxa"/>
            <w:left w:w="15" w:type="dxa"/>
            <w:bottom w:w="15" w:type="dxa"/>
            <w:right w:w="15" w:type="dxa"/>
          </w:tblCellMar>
        </w:tblPrEx>
        <w:tc>
          <w:tcPr>
            <w:tcW w:w="759"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22</w:t>
            </w:r>
          </w:p>
        </w:tc>
        <w:tc>
          <w:tcPr>
            <w:tcW w:w="321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代理模式 Proxy</w:t>
            </w:r>
          </w:p>
        </w:tc>
        <w:tc>
          <w:tcPr>
            <w:tcW w:w="126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2297"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75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r>
      <w:tr>
        <w:tblPrEx>
          <w:tblLayout w:type="fixed"/>
          <w:tblCellMar>
            <w:top w:w="15" w:type="dxa"/>
            <w:left w:w="15" w:type="dxa"/>
            <w:bottom w:w="15" w:type="dxa"/>
            <w:right w:w="15" w:type="dxa"/>
          </w:tblCellMar>
        </w:tblPrEx>
        <w:tc>
          <w:tcPr>
            <w:tcW w:w="759"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23</w:t>
            </w:r>
          </w:p>
        </w:tc>
        <w:tc>
          <w:tcPr>
            <w:tcW w:w="321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责任链模式 Responsibility Chian</w:t>
            </w:r>
          </w:p>
        </w:tc>
        <w:tc>
          <w:tcPr>
            <w:tcW w:w="126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2297"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75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r>
      <w:tr>
        <w:tblPrEx>
          <w:tblLayout w:type="fixed"/>
          <w:tblCellMar>
            <w:top w:w="15" w:type="dxa"/>
            <w:left w:w="15" w:type="dxa"/>
            <w:bottom w:w="15" w:type="dxa"/>
            <w:right w:w="15" w:type="dxa"/>
          </w:tblCellMar>
        </w:tblPrEx>
        <w:tc>
          <w:tcPr>
            <w:tcW w:w="759"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24</w:t>
            </w:r>
          </w:p>
        </w:tc>
        <w:tc>
          <w:tcPr>
            <w:tcW w:w="321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解释器模式 Interpreter</w:t>
            </w:r>
          </w:p>
        </w:tc>
        <w:tc>
          <w:tcPr>
            <w:tcW w:w="126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2297"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756" w:type="dxa"/>
            <w:vAlign w:val="center"/>
          </w:tcPr>
          <w:p>
            <w:pPr>
              <w:rPr>
                <w:rFonts w:ascii="Times New Roman" w:hAnsi="Times New Roman" w:eastAsia="Times New Roman" w:cs="Times New Roman"/>
                <w:sz w:val="20"/>
                <w:szCs w:val="20"/>
              </w:rPr>
            </w:pPr>
          </w:p>
        </w:tc>
      </w:tr>
    </w:tbl>
    <w:p>
      <w:pPr>
        <w:pStyle w:val="3"/>
        <w:rPr>
          <w:rFonts w:ascii="Helvetica Neue" w:hAnsi="Helvetica Neue" w:cs="Arial"/>
          <w:color w:val="333333"/>
        </w:rPr>
      </w:pPr>
      <w:r>
        <w:rPr>
          <w:rFonts w:ascii="Helvetica Neue" w:hAnsi="Helvetica Neue" w:cs="Arial"/>
          <w:color w:val="333333"/>
        </w:rPr>
        <w:t>项目结构 Package Structure</w:t>
      </w:r>
    </w:p>
    <w:p>
      <w:pPr>
        <w:pStyle w:val="9"/>
        <w:numPr>
          <w:ilvl w:val="0"/>
          <w:numId w:val="1"/>
        </w:numPr>
        <w:rPr>
          <w:rFonts w:ascii="Helvetica Neue" w:hAnsi="Helvetica Neue" w:cs="Arial"/>
          <w:color w:val="333333"/>
          <w:sz w:val="21"/>
          <w:szCs w:val="21"/>
        </w:rPr>
      </w:pPr>
      <w:r>
        <w:rPr>
          <w:rStyle w:val="12"/>
          <w:rFonts w:ascii="Helvetica Neue" w:hAnsi="Helvetica Neue" w:cs="Arial"/>
          <w:color w:val="333333"/>
          <w:sz w:val="21"/>
          <w:szCs w:val="21"/>
        </w:rPr>
        <w:t>总览</w:t>
      </w:r>
    </w:p>
    <w:p>
      <w:pPr>
        <w:pStyle w:val="9"/>
        <w:ind w:left="720"/>
        <w:rPr>
          <w:rFonts w:ascii="Helvetica Neue" w:hAnsi="Helvetica Neue" w:cs="Arial"/>
          <w:color w:val="333333"/>
          <w:sz w:val="21"/>
          <w:szCs w:val="21"/>
        </w:rPr>
      </w:pPr>
      <w:r>
        <w:rPr>
          <w:rFonts w:ascii="Helvetica Neue" w:hAnsi="Helvetica Neue" w:cs="Arial"/>
          <w:color w:val="333333"/>
          <w:sz w:val="21"/>
          <w:szCs w:val="21"/>
        </w:rPr>
        <w:t>由于</w:t>
      </w:r>
      <w:r>
        <w:rPr>
          <w:rFonts w:hint="eastAsia" w:ascii="Helvetica Neue" w:hAnsi="Helvetica Neue" w:cs="Arial"/>
          <w:color w:val="333333"/>
          <w:sz w:val="21"/>
          <w:szCs w:val="21"/>
        </w:rPr>
        <w:t>本</w:t>
      </w:r>
      <w:r>
        <w:rPr>
          <w:rFonts w:ascii="Helvetica Neue" w:hAnsi="Helvetica Neue" w:cs="Arial"/>
          <w:color w:val="333333"/>
          <w:sz w:val="21"/>
          <w:szCs w:val="21"/>
        </w:rPr>
        <w:t>项目是</w:t>
      </w:r>
      <w:r>
        <w:rPr>
          <w:rFonts w:hint="eastAsia" w:ascii="Helvetica Neue" w:hAnsi="Helvetica Neue" w:cs="Arial"/>
          <w:color w:val="333333"/>
          <w:sz w:val="21"/>
          <w:szCs w:val="21"/>
        </w:rPr>
        <w:t>采用</w:t>
      </w:r>
      <w:r>
        <w:rPr>
          <w:rFonts w:ascii="Helvetica Neue" w:hAnsi="Helvetica Neue" w:cs="Arial"/>
          <w:color w:val="333333"/>
          <w:sz w:val="21"/>
          <w:szCs w:val="21"/>
        </w:rPr>
        <w:t xml:space="preserve"> Java </w:t>
      </w:r>
      <w:r>
        <w:rPr>
          <w:rFonts w:hint="eastAsia" w:ascii="Helvetica Neue" w:hAnsi="Helvetica Neue" w:cs="Arial"/>
          <w:color w:val="333333"/>
          <w:sz w:val="21"/>
          <w:szCs w:val="21"/>
        </w:rPr>
        <w:t>语言</w:t>
      </w:r>
      <w:r>
        <w:rPr>
          <w:rFonts w:ascii="Helvetica Neue" w:hAnsi="Helvetica Neue" w:cs="Arial"/>
          <w:color w:val="333333"/>
          <w:sz w:val="21"/>
          <w:szCs w:val="21"/>
        </w:rPr>
        <w:t>，</w:t>
      </w:r>
      <w:r>
        <w:rPr>
          <w:rFonts w:hint="eastAsia" w:ascii="Helvetica Neue" w:hAnsi="Helvetica Neue" w:cs="Arial"/>
          <w:color w:val="333333"/>
          <w:sz w:val="21"/>
          <w:szCs w:val="21"/>
        </w:rPr>
        <w:t>因此</w:t>
      </w:r>
      <w:r>
        <w:rPr>
          <w:rFonts w:ascii="Helvetica Neue" w:hAnsi="Helvetica Neue" w:cs="Arial"/>
          <w:color w:val="333333"/>
          <w:sz w:val="21"/>
          <w:szCs w:val="21"/>
        </w:rPr>
        <w:t>我们的设计遵循了 Java 包结构设计的统一标准</w:t>
      </w:r>
      <w:r>
        <w:rPr>
          <w:rFonts w:hint="eastAsia" w:ascii="Helvetica Neue" w:hAnsi="Helvetica Neue" w:cs="Arial"/>
          <w:color w:val="333333"/>
          <w:sz w:val="21"/>
          <w:szCs w:val="21"/>
        </w:rPr>
        <w:t>，这样带来的好处是</w:t>
      </w:r>
      <w:r>
        <w:rPr>
          <w:rFonts w:ascii="Helvetica Neue" w:hAnsi="Helvetica Neue" w:cs="Arial"/>
          <w:color w:val="333333"/>
          <w:sz w:val="21"/>
          <w:szCs w:val="21"/>
        </w:rPr>
        <w:t>：</w:t>
      </w:r>
    </w:p>
    <w:p>
      <w:pPr>
        <w:ind w:left="720" w:leftChars="300"/>
        <w:rPr>
          <w:b/>
          <w:sz w:val="21"/>
          <w:szCs w:val="21"/>
        </w:rPr>
      </w:pPr>
      <w:r>
        <w:rPr>
          <w:b/>
          <w:sz w:val="21"/>
          <w:szCs w:val="21"/>
        </w:rPr>
        <w:t>1. 把功能相似或相关的类或接口组织在同一个包中，方便类的查找和使用。</w:t>
      </w:r>
    </w:p>
    <w:p>
      <w:pPr>
        <w:ind w:left="720" w:leftChars="300"/>
        <w:rPr>
          <w:b/>
          <w:sz w:val="21"/>
          <w:szCs w:val="21"/>
        </w:rPr>
      </w:pPr>
    </w:p>
    <w:p>
      <w:pPr>
        <w:ind w:left="720" w:leftChars="300"/>
        <w:rPr>
          <w:b/>
          <w:sz w:val="21"/>
          <w:szCs w:val="21"/>
        </w:rPr>
      </w:pPr>
      <w:r>
        <w:rPr>
          <w:b/>
          <w:sz w:val="21"/>
          <w:szCs w:val="21"/>
        </w:rPr>
        <w:t>2. 如同文件夹一样，包也采用了树形目录的存储方式。由于包创建了新的命名空间，所以不会跟其他包中的任何名字产生命名冲突。使用包这种机制，更容易实现访问控制，并且让定位相关类更加简单</w:t>
      </w:r>
    </w:p>
    <w:p>
      <w:pPr>
        <w:ind w:left="720" w:leftChars="300"/>
        <w:rPr>
          <w:b/>
          <w:sz w:val="21"/>
          <w:szCs w:val="21"/>
        </w:rPr>
      </w:pPr>
    </w:p>
    <w:p>
      <w:pPr>
        <w:ind w:left="720" w:leftChars="300"/>
        <w:rPr>
          <w:b/>
          <w:sz w:val="21"/>
          <w:szCs w:val="21"/>
        </w:rPr>
      </w:pPr>
      <w:r>
        <w:rPr>
          <w:b/>
          <w:sz w:val="21"/>
          <w:szCs w:val="21"/>
        </w:rPr>
        <w:t>3. 包也限定了访问权限，拥有包访问权限的类才能访问某个包中的类。</w:t>
      </w:r>
    </w:p>
    <w:p>
      <w:pPr>
        <w:pStyle w:val="9"/>
        <w:ind w:left="720"/>
        <w:rPr>
          <w:rFonts w:ascii="Helvetica Neue" w:hAnsi="Helvetica Neue" w:cs="Arial"/>
          <w:b/>
          <w:color w:val="333333"/>
          <w:sz w:val="21"/>
          <w:szCs w:val="21"/>
        </w:rPr>
      </w:pPr>
    </w:p>
    <w:p>
      <w:pPr>
        <w:pStyle w:val="9"/>
        <w:ind w:left="720"/>
        <w:rPr>
          <w:rFonts w:ascii="Helvetica Neue" w:hAnsi="Helvetica Neue" w:cs="Arial"/>
          <w:color w:val="333333"/>
          <w:sz w:val="21"/>
          <w:szCs w:val="21"/>
        </w:rPr>
      </w:pPr>
      <w:r>
        <w:rPr>
          <w:rFonts w:ascii="Helvetica Neue" w:hAnsi="Helvetica Neue" w:cs="Arial"/>
          <w:color w:val="333333"/>
          <w:sz w:val="21"/>
          <w:szCs w:val="21"/>
        </w:rPr>
        <w:t>我们的项目由七个 package 组成：</w:t>
      </w:r>
    </w:p>
    <w:p>
      <w:pPr>
        <w:numPr>
          <w:ilvl w:val="1"/>
          <w:numId w:val="1"/>
        </w:numPr>
        <w:spacing w:before="100" w:beforeAutospacing="1" w:after="100" w:afterAutospacing="1"/>
        <w:rPr>
          <w:rFonts w:ascii="Helvetica Neue" w:hAnsi="Helvetica Neue" w:cs="Arial"/>
          <w:color w:val="333333"/>
          <w:sz w:val="21"/>
          <w:szCs w:val="21"/>
        </w:rPr>
      </w:pPr>
      <w:r>
        <w:rPr>
          <w:rFonts w:hint="eastAsia" w:ascii="Helvetica Neue" w:hAnsi="Helvetica Neue" w:cs="Arial"/>
          <w:color w:val="333333"/>
          <w:sz w:val="21"/>
          <w:szCs w:val="21"/>
        </w:rPr>
        <w:t>员工</w:t>
      </w:r>
      <w:r>
        <w:rPr>
          <w:rFonts w:ascii="Helvetica Neue" w:hAnsi="Helvetica Neue" w:cs="Arial"/>
          <w:color w:val="333333"/>
          <w:sz w:val="21"/>
          <w:szCs w:val="21"/>
        </w:rPr>
        <w:t xml:space="preserve"> </w:t>
      </w:r>
      <w:r>
        <w:rPr>
          <w:rStyle w:val="17"/>
          <w:rFonts w:hint="eastAsia"/>
          <w:color w:val="333333"/>
          <w:sz w:val="21"/>
          <w:szCs w:val="21"/>
        </w:rPr>
        <w:t>Staff</w:t>
      </w:r>
    </w:p>
    <w:p>
      <w:pPr>
        <w:numPr>
          <w:ilvl w:val="1"/>
          <w:numId w:val="1"/>
        </w:numPr>
        <w:spacing w:before="100" w:beforeAutospacing="1" w:after="100" w:afterAutospacing="1"/>
        <w:rPr>
          <w:rFonts w:ascii="Helvetica Neue" w:hAnsi="Helvetica Neue" w:cs="Arial"/>
          <w:color w:val="333333"/>
          <w:sz w:val="21"/>
          <w:szCs w:val="21"/>
        </w:rPr>
      </w:pPr>
      <w:r>
        <w:rPr>
          <w:rFonts w:ascii="Helvetica Neue" w:hAnsi="Helvetica Neue" w:cs="Arial"/>
          <w:color w:val="333333"/>
          <w:sz w:val="21"/>
          <w:szCs w:val="21"/>
        </w:rPr>
        <w:t xml:space="preserve">容器 </w:t>
      </w:r>
      <w:r>
        <w:rPr>
          <w:rStyle w:val="17"/>
          <w:color w:val="333333"/>
          <w:sz w:val="21"/>
          <w:szCs w:val="21"/>
        </w:rPr>
        <w:t>Container</w:t>
      </w:r>
    </w:p>
    <w:p>
      <w:pPr>
        <w:numPr>
          <w:ilvl w:val="1"/>
          <w:numId w:val="1"/>
        </w:numPr>
        <w:spacing w:before="100" w:beforeAutospacing="1" w:after="100" w:afterAutospacing="1"/>
        <w:rPr>
          <w:rFonts w:ascii="Helvetica Neue" w:hAnsi="Helvetica Neue" w:cs="Arial"/>
          <w:color w:val="333333"/>
          <w:sz w:val="21"/>
          <w:szCs w:val="21"/>
        </w:rPr>
      </w:pPr>
      <w:r>
        <w:rPr>
          <w:rFonts w:ascii="Helvetica Neue" w:hAnsi="Helvetica Neue" w:cs="Arial"/>
          <w:color w:val="333333"/>
          <w:sz w:val="21"/>
          <w:szCs w:val="21"/>
        </w:rPr>
        <w:t xml:space="preserve">原料 </w:t>
      </w:r>
      <w:r>
        <w:rPr>
          <w:rStyle w:val="17"/>
          <w:color w:val="333333"/>
          <w:sz w:val="21"/>
          <w:szCs w:val="21"/>
        </w:rPr>
        <w:t>Ingredient</w:t>
      </w:r>
    </w:p>
    <w:p>
      <w:pPr>
        <w:numPr>
          <w:ilvl w:val="1"/>
          <w:numId w:val="1"/>
        </w:numPr>
        <w:spacing w:before="100" w:beforeAutospacing="1" w:after="100" w:afterAutospacing="1"/>
        <w:rPr>
          <w:rFonts w:ascii="Helvetica Neue" w:hAnsi="Helvetica Neue" w:cs="Arial"/>
          <w:color w:val="333333"/>
          <w:sz w:val="21"/>
          <w:szCs w:val="21"/>
        </w:rPr>
      </w:pPr>
      <w:r>
        <w:rPr>
          <w:rFonts w:ascii="Helvetica Neue" w:hAnsi="Helvetica Neue" w:cs="Arial"/>
          <w:color w:val="333333"/>
          <w:sz w:val="21"/>
          <w:szCs w:val="21"/>
        </w:rPr>
        <w:t xml:space="preserve">厨具 </w:t>
      </w:r>
      <w:r>
        <w:rPr>
          <w:rStyle w:val="17"/>
          <w:color w:val="333333"/>
          <w:sz w:val="21"/>
          <w:szCs w:val="21"/>
        </w:rPr>
        <w:t>Cooker</w:t>
      </w:r>
    </w:p>
    <w:p>
      <w:pPr>
        <w:numPr>
          <w:ilvl w:val="1"/>
          <w:numId w:val="1"/>
        </w:numPr>
        <w:spacing w:before="100" w:beforeAutospacing="1" w:after="100" w:afterAutospacing="1"/>
        <w:rPr>
          <w:rFonts w:ascii="Helvetica Neue" w:hAnsi="Helvetica Neue" w:cs="Arial"/>
          <w:color w:val="333333"/>
          <w:sz w:val="21"/>
          <w:szCs w:val="21"/>
        </w:rPr>
      </w:pPr>
      <w:r>
        <w:rPr>
          <w:rFonts w:ascii="Helvetica Neue" w:hAnsi="Helvetica Neue" w:cs="Arial"/>
          <w:color w:val="333333"/>
          <w:sz w:val="21"/>
          <w:szCs w:val="21"/>
        </w:rPr>
        <w:t xml:space="preserve">商品 </w:t>
      </w:r>
      <w:r>
        <w:rPr>
          <w:rStyle w:val="17"/>
          <w:color w:val="333333"/>
          <w:sz w:val="21"/>
          <w:szCs w:val="21"/>
        </w:rPr>
        <w:t>Merch</w:t>
      </w:r>
    </w:p>
    <w:p>
      <w:pPr>
        <w:numPr>
          <w:ilvl w:val="1"/>
          <w:numId w:val="1"/>
        </w:numPr>
        <w:spacing w:before="100" w:beforeAutospacing="1" w:after="100" w:afterAutospacing="1"/>
        <w:rPr>
          <w:rStyle w:val="17"/>
          <w:rFonts w:ascii="Helvetica Neue" w:hAnsi="Helvetica Neue" w:cs="Arial"/>
          <w:color w:val="333333"/>
          <w:sz w:val="21"/>
          <w:szCs w:val="21"/>
        </w:rPr>
      </w:pPr>
      <w:r>
        <w:rPr>
          <w:rFonts w:ascii="Helvetica Neue" w:hAnsi="Helvetica Neue" w:cs="Arial"/>
          <w:color w:val="333333"/>
          <w:sz w:val="21"/>
          <w:szCs w:val="21"/>
        </w:rPr>
        <w:t xml:space="preserve">订单 </w:t>
      </w:r>
      <w:r>
        <w:rPr>
          <w:rStyle w:val="17"/>
          <w:color w:val="333333"/>
          <w:sz w:val="21"/>
          <w:szCs w:val="21"/>
        </w:rPr>
        <w:t>Order</w:t>
      </w:r>
    </w:p>
    <w:p>
      <w:pPr>
        <w:numPr>
          <w:ilvl w:val="1"/>
          <w:numId w:val="1"/>
        </w:numPr>
        <w:spacing w:before="100" w:beforeAutospacing="1" w:after="100" w:afterAutospacing="1"/>
        <w:rPr>
          <w:rFonts w:ascii="Helvetica Neue" w:hAnsi="Helvetica Neue" w:cs="Arial"/>
          <w:color w:val="333333"/>
          <w:sz w:val="21"/>
          <w:szCs w:val="21"/>
        </w:rPr>
      </w:pPr>
      <w:r>
        <w:rPr>
          <w:rFonts w:ascii="Helvetica Neue" w:hAnsi="Helvetica Neue" w:cs="Arial"/>
          <w:color w:val="333333"/>
          <w:sz w:val="21"/>
          <w:szCs w:val="21"/>
        </w:rPr>
        <w:t xml:space="preserve">时间控制器 </w:t>
      </w:r>
      <w:r>
        <w:rPr>
          <w:rStyle w:val="17"/>
          <w:color w:val="333333"/>
          <w:sz w:val="21"/>
          <w:szCs w:val="21"/>
        </w:rPr>
        <w:t>Time</w:t>
      </w:r>
    </w:p>
    <w:p>
      <w:pPr>
        <w:spacing w:before="100" w:beforeAutospacing="1" w:after="100" w:afterAutospacing="1"/>
        <w:ind w:left="1440"/>
        <w:rPr>
          <w:rFonts w:ascii="Helvetica Neue" w:hAnsi="Helvetica Neue" w:cs="Arial"/>
          <w:color w:val="333333"/>
          <w:sz w:val="21"/>
          <w:szCs w:val="21"/>
        </w:rPr>
      </w:pPr>
    </w:p>
    <w:p>
      <w:pPr>
        <w:pStyle w:val="9"/>
        <w:numPr>
          <w:ilvl w:val="0"/>
          <w:numId w:val="1"/>
        </w:numPr>
        <w:rPr>
          <w:rFonts w:ascii="Helvetica Neue" w:hAnsi="Helvetica Neue" w:cs="Arial"/>
          <w:color w:val="333333"/>
          <w:sz w:val="21"/>
          <w:szCs w:val="21"/>
        </w:rPr>
      </w:pPr>
      <w:r>
        <w:rPr>
          <w:rStyle w:val="12"/>
          <w:rFonts w:ascii="Helvetica Neue" w:hAnsi="Helvetica Neue" w:cs="Arial"/>
          <w:color w:val="333333"/>
          <w:sz w:val="21"/>
          <w:szCs w:val="21"/>
        </w:rPr>
        <w:t>Package</w:t>
      </w:r>
      <w:r>
        <w:rPr>
          <w:rFonts w:ascii="Helvetica Neue" w:hAnsi="Helvetica Neue" w:cs="Arial"/>
          <w:color w:val="333333"/>
          <w:sz w:val="21"/>
          <w:szCs w:val="21"/>
        </w:rPr>
        <w:t xml:space="preserve"> </w:t>
      </w:r>
      <w:r>
        <w:rPr>
          <w:rStyle w:val="17"/>
          <w:rFonts w:hint="eastAsia"/>
          <w:color w:val="333333"/>
          <w:sz w:val="21"/>
          <w:szCs w:val="21"/>
        </w:rPr>
        <w:t>Staff</w:t>
      </w:r>
    </w:p>
    <w:p>
      <w:pPr>
        <w:pStyle w:val="9"/>
        <w:ind w:left="720"/>
        <w:rPr>
          <w:rFonts w:ascii="Helvetica Neue" w:hAnsi="Helvetica Neue" w:cs="Arial"/>
          <w:color w:val="333333"/>
          <w:sz w:val="21"/>
          <w:szCs w:val="21"/>
        </w:rPr>
      </w:pPr>
      <w:r>
        <w:rPr>
          <w:rFonts w:hint="eastAsia" w:ascii="Helvetica Neue" w:hAnsi="Helvetica Neue" w:cs="Arial"/>
          <w:color w:val="333333"/>
          <w:sz w:val="21"/>
          <w:szCs w:val="21"/>
        </w:rPr>
        <w:t>文本文本文本文本文本文本文本文本文本文本文本文本文本文本文本文本文本文本文本文本文本文本文本</w:t>
      </w:r>
    </w:p>
    <w:p>
      <w:pPr>
        <w:pStyle w:val="9"/>
        <w:ind w:left="720"/>
        <w:rPr>
          <w:rFonts w:ascii="Helvetica Neue" w:hAnsi="Helvetica Neue" w:cs="Arial"/>
          <w:color w:val="333333"/>
          <w:sz w:val="21"/>
          <w:szCs w:val="21"/>
        </w:rPr>
      </w:pPr>
    </w:p>
    <w:p>
      <w:pPr>
        <w:numPr>
          <w:ilvl w:val="1"/>
          <w:numId w:val="1"/>
        </w:numPr>
        <w:spacing w:before="100" w:beforeAutospacing="1" w:after="100" w:afterAutospacing="1"/>
        <w:rPr>
          <w:rFonts w:ascii="Helvetica Neue" w:hAnsi="Helvetica Neue" w:cs="Arial"/>
          <w:color w:val="333333"/>
          <w:sz w:val="21"/>
          <w:szCs w:val="21"/>
        </w:rPr>
      </w:pPr>
      <w:r>
        <w:rPr>
          <w:rFonts w:ascii="Helvetica Neue" w:hAnsi="Helvetica Neue" w:cs="Arial"/>
          <w:color w:val="333333"/>
          <w:sz w:val="21"/>
          <w:szCs w:val="21"/>
        </w:rPr>
        <w:t xml:space="preserve">类 </w:t>
      </w:r>
      <w:r>
        <w:rPr>
          <w:rStyle w:val="17"/>
          <w:rFonts w:hint="eastAsia"/>
          <w:color w:val="333333"/>
          <w:sz w:val="21"/>
          <w:szCs w:val="21"/>
        </w:rPr>
        <w:t>Staff</w:t>
      </w:r>
    </w:p>
    <w:p>
      <w:pPr>
        <w:spacing w:before="100" w:beforeAutospacing="1" w:after="100" w:afterAutospacing="1"/>
        <w:ind w:left="1440"/>
        <w:rPr>
          <w:rFonts w:ascii="Helvetica Neue" w:hAnsi="Helvetica Neue" w:cs="Arial"/>
          <w:color w:val="333333"/>
          <w:sz w:val="21"/>
          <w:szCs w:val="21"/>
        </w:rPr>
      </w:pPr>
    </w:p>
    <w:p>
      <w:pPr>
        <w:pStyle w:val="9"/>
        <w:numPr>
          <w:ilvl w:val="0"/>
          <w:numId w:val="1"/>
        </w:numPr>
        <w:rPr>
          <w:rFonts w:ascii="Helvetica Neue" w:hAnsi="Helvetica Neue" w:cs="Arial"/>
          <w:color w:val="333333"/>
          <w:sz w:val="21"/>
          <w:szCs w:val="21"/>
        </w:rPr>
      </w:pPr>
      <w:r>
        <w:rPr>
          <w:rStyle w:val="12"/>
          <w:rFonts w:ascii="Helvetica Neue" w:hAnsi="Helvetica Neue" w:cs="Arial"/>
          <w:color w:val="333333"/>
          <w:sz w:val="21"/>
          <w:szCs w:val="21"/>
        </w:rPr>
        <w:t>Package</w:t>
      </w:r>
      <w:r>
        <w:rPr>
          <w:rFonts w:ascii="Helvetica Neue" w:hAnsi="Helvetica Neue" w:cs="Arial"/>
          <w:color w:val="333333"/>
          <w:sz w:val="21"/>
          <w:szCs w:val="21"/>
        </w:rPr>
        <w:t xml:space="preserve"> </w:t>
      </w:r>
      <w:r>
        <w:rPr>
          <w:rStyle w:val="17"/>
          <w:color w:val="333333"/>
          <w:sz w:val="21"/>
          <w:szCs w:val="21"/>
        </w:rPr>
        <w:t>Container</w:t>
      </w:r>
    </w:p>
    <w:p>
      <w:pPr>
        <w:pStyle w:val="9"/>
        <w:ind w:left="720"/>
        <w:rPr>
          <w:rFonts w:ascii="Helvetica Neue" w:hAnsi="Helvetica Neue" w:cs="Arial"/>
          <w:color w:val="333333"/>
          <w:sz w:val="21"/>
          <w:szCs w:val="21"/>
        </w:rPr>
      </w:pPr>
      <w:r>
        <w:rPr>
          <w:rFonts w:ascii="Helvetica Neue" w:hAnsi="Helvetica Neue" w:cs="Arial"/>
          <w:color w:val="333333"/>
          <w:sz w:val="21"/>
          <w:szCs w:val="21"/>
        </w:rPr>
        <w:t>我们厨房</w:t>
      </w:r>
      <w:r>
        <w:rPr>
          <w:rFonts w:hint="eastAsia" w:ascii="Helvetica Neue" w:hAnsi="Helvetica Neue" w:cs="Arial"/>
          <w:color w:val="333333"/>
          <w:sz w:val="21"/>
          <w:szCs w:val="21"/>
        </w:rPr>
        <w:t>的容器只有冰箱</w:t>
      </w:r>
      <w:r>
        <w:rPr>
          <w:rFonts w:ascii="Helvetica Neue" w:hAnsi="Helvetica Neue" w:cs="Arial"/>
          <w:color w:val="333333"/>
          <w:sz w:val="21"/>
          <w:szCs w:val="21"/>
        </w:rPr>
        <w:t>和橱柜，由于</w:t>
      </w:r>
      <w:r>
        <w:rPr>
          <w:rFonts w:hint="eastAsia" w:ascii="Helvetica Neue" w:hAnsi="Helvetica Neue" w:cs="Arial"/>
          <w:color w:val="333333"/>
          <w:sz w:val="21"/>
          <w:szCs w:val="21"/>
        </w:rPr>
        <w:t>它只在程序员的幻想中</w:t>
      </w:r>
      <w:r>
        <w:rPr>
          <w:rFonts w:ascii="Helvetica Neue" w:hAnsi="Helvetica Neue" w:cs="Arial"/>
          <w:color w:val="333333"/>
          <w:sz w:val="21"/>
          <w:szCs w:val="21"/>
        </w:rPr>
        <w:t>，所以他们的容量都是无限的，所以每一样我们只需要一台，这里用到了单例模式</w:t>
      </w:r>
      <w:r>
        <w:rPr>
          <w:rFonts w:hint="eastAsia" w:ascii="Helvetica Neue" w:hAnsi="Helvetica Neue" w:cs="Arial"/>
          <w:color w:val="333333"/>
          <w:sz w:val="21"/>
          <w:szCs w:val="21"/>
        </w:rPr>
        <w:t>；当我们在容器中查找某一个原料的时候，会用到迭代器，这里用到了迭代器模式。</w:t>
      </w:r>
    </w:p>
    <w:p>
      <w:pPr>
        <w:pStyle w:val="9"/>
        <w:ind w:left="720"/>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"/Users/xiekang/UMLDiagrams/PackageView/Framework!Container_1.png" \x \y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"/Users/xiekang/UMLDiagrams/PackageView/Framework!Container_1.png"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"/Users/xiekang/UMLDiagrams/PackageView/Framework!Container_1.png"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"/Users/xiekang/UMLDiagrams/PackageView/Framework!Container_1.png"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pict>
          <v:shape id="_x0000_i1025" o:spt="75" type="#_x0000_t75" style="height:23.75pt;width:23.75pt;" filled="f" o:preferrelative="t" stroked="f" coordsize="21600,21600">
            <v:path/>
            <v:fill on="f" focussize="0,0"/>
            <v:stroke on="f" joinstyle="miter"/>
            <v:imagedata o:title=""/>
            <o:lock v:ext="edit" aspectratio="t"/>
            <w10:wrap type="none"/>
            <w10:anchorlock/>
          </v:shape>
        </w:pict>
      </w:r>
      <w:r>
        <w:rPr>
          <w:rFonts w:ascii="Helvetica Neue" w:hAnsi="Helvetica Neue" w:cs="Arial"/>
          <w:color w:val="333333"/>
          <w:sz w:val="21"/>
          <w:szCs w:val="21"/>
        </w:rPr>
        <w:fldChar w:fldCharType="end"/>
      </w:r>
      <w:r>
        <w:rPr>
          <w:rFonts w:ascii="Helvetica Neue" w:hAnsi="Helvetica Neue" w:cs="Arial"/>
          <w:color w:val="333333"/>
          <w:sz w:val="21"/>
          <w:szCs w:val="21"/>
        </w:rPr>
        <w:fldChar w:fldCharType="end"/>
      </w:r>
      <w:r>
        <w:rPr>
          <w:rFonts w:ascii="Helvetica Neue" w:hAnsi="Helvetica Neue" w:cs="Arial"/>
          <w:color w:val="333333"/>
          <w:sz w:val="21"/>
          <w:szCs w:val="21"/>
        </w:rPr>
        <w:fldChar w:fldCharType="end"/>
      </w:r>
      <w:r>
        <w:rPr>
          <w:rFonts w:ascii="Helvetica Neue" w:hAnsi="Helvetica Neue" w:cs="Arial"/>
          <w:color w:val="333333"/>
          <w:sz w:val="21"/>
          <w:szCs w:val="21"/>
        </w:rPr>
        <w:fldChar w:fldCharType="end"/>
      </w:r>
      <w:r>
        <w:t xml:space="preserve"> </w:t>
      </w:r>
      <w:r>
        <w:drawing>
          <wp:inline distT="0" distB="0" distL="0" distR="0">
            <wp:extent cx="5274310" cy="41624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74310" cy="4162425"/>
                    </a:xfrm>
                    <a:prstGeom prst="rect">
                      <a:avLst/>
                    </a:prstGeom>
                  </pic:spPr>
                </pic:pic>
              </a:graphicData>
            </a:graphic>
          </wp:inline>
        </w:drawing>
      </w:r>
    </w:p>
    <w:p>
      <w:pPr>
        <w:numPr>
          <w:ilvl w:val="1"/>
          <w:numId w:val="1"/>
        </w:numPr>
        <w:spacing w:before="100" w:beforeAutospacing="1" w:after="100" w:afterAutospacing="1"/>
        <w:rPr>
          <w:rFonts w:ascii="Helvetica Neue" w:hAnsi="Helvetica Neue" w:cs="Arial"/>
          <w:color w:val="333333"/>
          <w:sz w:val="21"/>
          <w:szCs w:val="21"/>
        </w:rPr>
      </w:pPr>
      <w:r>
        <w:rPr>
          <w:rFonts w:ascii="Helvetica Neue" w:hAnsi="Helvetica Neue" w:cs="Arial"/>
          <w:color w:val="333333"/>
          <w:sz w:val="21"/>
          <w:szCs w:val="21"/>
        </w:rPr>
        <w:t xml:space="preserve">容器类 </w:t>
      </w:r>
      <w:r>
        <w:rPr>
          <w:rStyle w:val="17"/>
          <w:color w:val="333333"/>
          <w:sz w:val="21"/>
          <w:szCs w:val="21"/>
        </w:rPr>
        <w:t>Container</w:t>
      </w:r>
    </w:p>
    <w:p>
      <w:pPr>
        <w:numPr>
          <w:ilvl w:val="1"/>
          <w:numId w:val="1"/>
        </w:numPr>
        <w:spacing w:before="100" w:beforeAutospacing="1" w:after="100" w:afterAutospacing="1"/>
        <w:rPr>
          <w:rFonts w:ascii="Helvetica Neue" w:hAnsi="Helvetica Neue" w:cs="Arial"/>
          <w:color w:val="333333"/>
          <w:sz w:val="21"/>
          <w:szCs w:val="21"/>
        </w:rPr>
      </w:pPr>
      <w:r>
        <w:rPr>
          <w:rFonts w:ascii="Helvetica Neue" w:hAnsi="Helvetica Neue" w:cs="Arial"/>
          <w:color w:val="333333"/>
          <w:sz w:val="21"/>
          <w:szCs w:val="21"/>
        </w:rPr>
        <w:t xml:space="preserve">橱柜类 </w:t>
      </w:r>
      <w:r>
        <w:rPr>
          <w:rStyle w:val="17"/>
          <w:color w:val="333333"/>
          <w:sz w:val="21"/>
          <w:szCs w:val="21"/>
        </w:rPr>
        <w:t>Cabinet</w:t>
      </w:r>
    </w:p>
    <w:p>
      <w:pPr>
        <w:numPr>
          <w:ilvl w:val="1"/>
          <w:numId w:val="1"/>
        </w:numPr>
        <w:spacing w:before="100" w:beforeAutospacing="1" w:after="100" w:afterAutospacing="1"/>
        <w:rPr>
          <w:rStyle w:val="17"/>
          <w:rFonts w:ascii="Helvetica Neue" w:hAnsi="Helvetica Neue" w:cs="Arial"/>
          <w:color w:val="333333"/>
          <w:sz w:val="21"/>
          <w:szCs w:val="21"/>
        </w:rPr>
      </w:pPr>
      <w:r>
        <w:rPr>
          <w:rFonts w:ascii="Helvetica Neue" w:hAnsi="Helvetica Neue" w:cs="Arial"/>
          <w:color w:val="333333"/>
          <w:sz w:val="21"/>
          <w:szCs w:val="21"/>
        </w:rPr>
        <w:t xml:space="preserve">冰箱类 </w:t>
      </w:r>
      <w:r>
        <w:rPr>
          <w:rStyle w:val="17"/>
          <w:color w:val="333333"/>
          <w:sz w:val="21"/>
          <w:szCs w:val="21"/>
        </w:rPr>
        <w:t>Fridge</w:t>
      </w:r>
    </w:p>
    <w:p>
      <w:pPr>
        <w:numPr>
          <w:ilvl w:val="1"/>
          <w:numId w:val="1"/>
        </w:numPr>
        <w:spacing w:before="100" w:beforeAutospacing="1" w:after="100" w:afterAutospacing="1"/>
        <w:rPr>
          <w:rFonts w:ascii="Helvetica Neue" w:hAnsi="Helvetica Neue" w:cs="Arial"/>
          <w:color w:val="333333"/>
          <w:sz w:val="21"/>
          <w:szCs w:val="21"/>
        </w:rPr>
      </w:pPr>
      <w:r>
        <w:rPr>
          <w:rFonts w:hint="eastAsia" w:ascii="Helvetica Neue" w:hAnsi="Helvetica Neue" w:cs="Arial"/>
          <w:color w:val="333333"/>
          <w:sz w:val="21"/>
          <w:szCs w:val="21"/>
        </w:rPr>
        <w:t xml:space="preserve">容器迭代器类 </w:t>
      </w:r>
      <w:r>
        <w:rPr>
          <w:rStyle w:val="17"/>
          <w:color w:val="333333"/>
          <w:sz w:val="21"/>
          <w:szCs w:val="21"/>
        </w:rPr>
        <w:t>Container</w:t>
      </w:r>
      <w:r>
        <w:rPr>
          <w:rStyle w:val="17"/>
          <w:rFonts w:hint="eastAsia"/>
          <w:color w:val="333333"/>
          <w:sz w:val="21"/>
          <w:szCs w:val="21"/>
        </w:rPr>
        <w:t>Iterator</w:t>
      </w:r>
    </w:p>
    <w:p>
      <w:pPr>
        <w:spacing w:before="100" w:beforeAutospacing="1" w:after="100" w:afterAutospacing="1"/>
        <w:ind w:left="1440"/>
        <w:rPr>
          <w:rFonts w:ascii="Helvetica Neue" w:hAnsi="Helvetica Neue" w:cs="Arial"/>
          <w:color w:val="333333"/>
          <w:sz w:val="21"/>
          <w:szCs w:val="21"/>
        </w:rPr>
      </w:pPr>
    </w:p>
    <w:p>
      <w:pPr>
        <w:pStyle w:val="9"/>
        <w:numPr>
          <w:ilvl w:val="0"/>
          <w:numId w:val="1"/>
        </w:numPr>
        <w:rPr>
          <w:rFonts w:ascii="Helvetica Neue" w:hAnsi="Helvetica Neue" w:cs="Arial"/>
          <w:color w:val="333333"/>
          <w:sz w:val="21"/>
          <w:szCs w:val="21"/>
        </w:rPr>
      </w:pPr>
      <w:r>
        <w:rPr>
          <w:rStyle w:val="12"/>
          <w:rFonts w:ascii="Helvetica Neue" w:hAnsi="Helvetica Neue" w:cs="Arial"/>
          <w:color w:val="333333"/>
          <w:sz w:val="21"/>
          <w:szCs w:val="21"/>
        </w:rPr>
        <w:t>Package</w:t>
      </w:r>
      <w:r>
        <w:rPr>
          <w:rFonts w:ascii="Helvetica Neue" w:hAnsi="Helvetica Neue" w:cs="Arial"/>
          <w:color w:val="333333"/>
          <w:sz w:val="21"/>
          <w:szCs w:val="21"/>
        </w:rPr>
        <w:t xml:space="preserve"> </w:t>
      </w:r>
      <w:r>
        <w:rPr>
          <w:rStyle w:val="17"/>
          <w:color w:val="333333"/>
          <w:sz w:val="21"/>
          <w:szCs w:val="21"/>
        </w:rPr>
        <w:t>Ingredient</w:t>
      </w:r>
    </w:p>
    <w:p>
      <w:pPr>
        <w:pStyle w:val="9"/>
        <w:ind w:left="720"/>
        <w:rPr>
          <w:rFonts w:ascii="Helvetica Neue" w:hAnsi="Helvetica Neue" w:cs="Arial"/>
          <w:color w:val="333333"/>
          <w:sz w:val="21"/>
          <w:szCs w:val="21"/>
        </w:rPr>
      </w:pPr>
      <w:r>
        <w:rPr>
          <w:rFonts w:hint="eastAsia" w:ascii="Helvetica Neue" w:hAnsi="Helvetica Neue" w:cs="Arial"/>
          <w:color w:val="333333"/>
          <w:sz w:val="21"/>
          <w:szCs w:val="21"/>
        </w:rPr>
        <w:t>文本文本文本文本文本文本文本文本文本文本文本文本文本文本文本文本文本文本文本文本文本文本文本</w:t>
      </w:r>
    </w:p>
    <w:p>
      <w:pPr>
        <w:pStyle w:val="9"/>
        <w:ind w:left="720"/>
        <w:rPr>
          <w:rFonts w:ascii="Helvetica Neue" w:hAnsi="Helvetica Neue" w:cs="Arial"/>
          <w:color w:val="333333"/>
          <w:sz w:val="21"/>
          <w:szCs w:val="21"/>
        </w:rPr>
      </w:pPr>
    </w:p>
    <w:p>
      <w:pPr>
        <w:numPr>
          <w:ilvl w:val="1"/>
          <w:numId w:val="1"/>
        </w:numPr>
        <w:spacing w:before="100" w:beforeAutospacing="1" w:after="100" w:afterAutospacing="1"/>
        <w:rPr>
          <w:rStyle w:val="17"/>
          <w:rFonts w:ascii="Helvetica Neue" w:hAnsi="Helvetica Neue" w:cs="Arial"/>
          <w:color w:val="333333"/>
          <w:sz w:val="21"/>
          <w:szCs w:val="21"/>
        </w:rPr>
      </w:pPr>
      <w:r>
        <w:rPr>
          <w:rFonts w:ascii="Helvetica Neue" w:hAnsi="Helvetica Neue" w:cs="Arial"/>
          <w:color w:val="333333"/>
          <w:sz w:val="21"/>
          <w:szCs w:val="21"/>
        </w:rPr>
        <w:t xml:space="preserve">类 </w:t>
      </w:r>
      <w:r>
        <w:rPr>
          <w:rStyle w:val="17"/>
          <w:color w:val="333333"/>
          <w:sz w:val="21"/>
          <w:szCs w:val="21"/>
        </w:rPr>
        <w:t>Ingredient</w:t>
      </w:r>
    </w:p>
    <w:p>
      <w:pPr>
        <w:spacing w:before="100" w:beforeAutospacing="1" w:after="100" w:afterAutospacing="1"/>
        <w:ind w:left="1440"/>
        <w:rPr>
          <w:rFonts w:ascii="Helvetica Neue" w:hAnsi="Helvetica Neue" w:cs="Arial"/>
          <w:color w:val="333333"/>
          <w:sz w:val="21"/>
          <w:szCs w:val="21"/>
        </w:rPr>
      </w:pPr>
    </w:p>
    <w:p>
      <w:pPr>
        <w:pStyle w:val="9"/>
        <w:numPr>
          <w:ilvl w:val="0"/>
          <w:numId w:val="1"/>
        </w:numPr>
        <w:rPr>
          <w:rFonts w:ascii="Helvetica Neue" w:hAnsi="Helvetica Neue" w:cs="Arial"/>
          <w:color w:val="333333"/>
          <w:sz w:val="21"/>
          <w:szCs w:val="21"/>
        </w:rPr>
      </w:pPr>
      <w:r>
        <w:rPr>
          <w:rStyle w:val="12"/>
          <w:rFonts w:ascii="Helvetica Neue" w:hAnsi="Helvetica Neue" w:cs="Arial"/>
          <w:color w:val="333333"/>
          <w:sz w:val="21"/>
          <w:szCs w:val="21"/>
        </w:rPr>
        <w:t>Package</w:t>
      </w:r>
      <w:r>
        <w:rPr>
          <w:rFonts w:ascii="Helvetica Neue" w:hAnsi="Helvetica Neue" w:cs="Arial"/>
          <w:color w:val="333333"/>
          <w:sz w:val="21"/>
          <w:szCs w:val="21"/>
        </w:rPr>
        <w:t xml:space="preserve"> </w:t>
      </w:r>
      <w:r>
        <w:rPr>
          <w:rStyle w:val="17"/>
          <w:color w:val="333333"/>
          <w:sz w:val="21"/>
          <w:szCs w:val="21"/>
        </w:rPr>
        <w:t>Cooker</w:t>
      </w:r>
    </w:p>
    <w:p>
      <w:pPr>
        <w:pStyle w:val="9"/>
        <w:ind w:left="720"/>
        <w:rPr>
          <w:rFonts w:ascii="Helvetica Neue" w:hAnsi="Helvetica Neue" w:cs="Arial"/>
          <w:color w:val="333333"/>
          <w:sz w:val="21"/>
          <w:szCs w:val="21"/>
        </w:rPr>
      </w:pPr>
      <w:r>
        <w:rPr>
          <w:rFonts w:hint="eastAsia" w:ascii="Helvetica Neue" w:hAnsi="Helvetica Neue" w:cs="Arial"/>
          <w:color w:val="333333"/>
          <w:sz w:val="21"/>
          <w:szCs w:val="21"/>
        </w:rPr>
        <w:t>文本文本文本文本文本文本文本文本文本文本文本文本文本文本文本文本文本文本文本文本文本文本文本</w:t>
      </w:r>
    </w:p>
    <w:p>
      <w:pPr>
        <w:pStyle w:val="9"/>
        <w:ind w:left="720"/>
        <w:rPr>
          <w:rFonts w:ascii="Helvetica Neue" w:hAnsi="Helvetica Neue" w:cs="Arial"/>
          <w:color w:val="333333"/>
          <w:sz w:val="21"/>
          <w:szCs w:val="21"/>
        </w:rPr>
      </w:pPr>
    </w:p>
    <w:p>
      <w:pPr>
        <w:numPr>
          <w:ilvl w:val="1"/>
          <w:numId w:val="1"/>
        </w:numPr>
        <w:spacing w:before="100" w:beforeAutospacing="1" w:after="100" w:afterAutospacing="1"/>
        <w:rPr>
          <w:rStyle w:val="17"/>
          <w:rFonts w:ascii="Helvetica Neue" w:hAnsi="Helvetica Neue" w:cs="Arial"/>
          <w:color w:val="333333"/>
          <w:sz w:val="21"/>
          <w:szCs w:val="21"/>
        </w:rPr>
      </w:pPr>
      <w:r>
        <w:rPr>
          <w:rFonts w:ascii="Helvetica Neue" w:hAnsi="Helvetica Neue" w:cs="Arial"/>
          <w:color w:val="333333"/>
          <w:sz w:val="21"/>
          <w:szCs w:val="21"/>
        </w:rPr>
        <w:t xml:space="preserve">类 </w:t>
      </w:r>
      <w:r>
        <w:rPr>
          <w:rStyle w:val="17"/>
          <w:rFonts w:hint="eastAsia"/>
          <w:color w:val="333333"/>
          <w:sz w:val="21"/>
          <w:szCs w:val="21"/>
        </w:rPr>
        <w:t>Cooker</w:t>
      </w:r>
    </w:p>
    <w:p>
      <w:pPr>
        <w:spacing w:before="100" w:beforeAutospacing="1" w:after="100" w:afterAutospacing="1"/>
        <w:ind w:left="1440"/>
        <w:rPr>
          <w:rStyle w:val="17"/>
          <w:rFonts w:ascii="Helvetica Neue" w:hAnsi="Helvetica Neue" w:cs="Arial"/>
          <w:color w:val="333333"/>
          <w:sz w:val="21"/>
          <w:szCs w:val="21"/>
        </w:rPr>
      </w:pPr>
    </w:p>
    <w:p>
      <w:pPr>
        <w:pStyle w:val="9"/>
        <w:numPr>
          <w:ilvl w:val="0"/>
          <w:numId w:val="1"/>
        </w:numPr>
        <w:rPr>
          <w:rFonts w:ascii="Helvetica Neue" w:hAnsi="Helvetica Neue" w:cs="Arial"/>
          <w:color w:val="333333"/>
          <w:sz w:val="21"/>
          <w:szCs w:val="21"/>
        </w:rPr>
      </w:pPr>
      <w:r>
        <w:rPr>
          <w:rStyle w:val="12"/>
          <w:rFonts w:ascii="Helvetica Neue" w:hAnsi="Helvetica Neue" w:cs="Arial"/>
          <w:color w:val="333333"/>
          <w:sz w:val="21"/>
          <w:szCs w:val="21"/>
        </w:rPr>
        <w:t>Package</w:t>
      </w:r>
      <w:r>
        <w:rPr>
          <w:rFonts w:ascii="Helvetica Neue" w:hAnsi="Helvetica Neue" w:cs="Arial"/>
          <w:color w:val="333333"/>
          <w:sz w:val="21"/>
          <w:szCs w:val="21"/>
        </w:rPr>
        <w:t xml:space="preserve"> </w:t>
      </w:r>
      <w:r>
        <w:rPr>
          <w:rStyle w:val="17"/>
          <w:color w:val="333333"/>
          <w:sz w:val="21"/>
          <w:szCs w:val="21"/>
        </w:rPr>
        <w:t>Merch</w:t>
      </w:r>
    </w:p>
    <w:p>
      <w:pPr>
        <w:pStyle w:val="9"/>
        <w:ind w:left="720"/>
        <w:rPr>
          <w:rFonts w:ascii="Helvetica Neue" w:hAnsi="Helvetica Neue" w:cs="Arial"/>
          <w:color w:val="333333"/>
          <w:sz w:val="21"/>
          <w:szCs w:val="21"/>
        </w:rPr>
      </w:pPr>
      <w:r>
        <w:rPr>
          <w:rFonts w:hint="eastAsia" w:ascii="Helvetica Neue" w:hAnsi="Helvetica Neue" w:cs="Arial"/>
          <w:color w:val="333333"/>
          <w:sz w:val="21"/>
          <w:szCs w:val="21"/>
        </w:rPr>
        <w:t>文本文本文本文本文本文本文本文本文本文本文本文本文本文本文本文本文本文本文本文本文本文本文本</w:t>
      </w:r>
    </w:p>
    <w:p>
      <w:pPr>
        <w:pStyle w:val="9"/>
        <w:ind w:left="720"/>
        <w:rPr>
          <w:rFonts w:ascii="Helvetica Neue" w:hAnsi="Helvetica Neue" w:cs="Arial"/>
          <w:color w:val="333333"/>
          <w:sz w:val="21"/>
          <w:szCs w:val="21"/>
        </w:rPr>
      </w:pPr>
    </w:p>
    <w:p>
      <w:pPr>
        <w:numPr>
          <w:ilvl w:val="1"/>
          <w:numId w:val="1"/>
        </w:numPr>
        <w:spacing w:before="100" w:beforeAutospacing="1" w:after="100" w:afterAutospacing="1"/>
        <w:rPr>
          <w:rStyle w:val="17"/>
          <w:rFonts w:ascii="Helvetica Neue" w:hAnsi="Helvetica Neue" w:cs="Arial"/>
          <w:color w:val="333333"/>
          <w:sz w:val="21"/>
          <w:szCs w:val="21"/>
        </w:rPr>
      </w:pPr>
      <w:r>
        <w:rPr>
          <w:rFonts w:ascii="Helvetica Neue" w:hAnsi="Helvetica Neue" w:cs="Arial"/>
          <w:color w:val="333333"/>
          <w:sz w:val="21"/>
          <w:szCs w:val="21"/>
        </w:rPr>
        <w:t xml:space="preserve">类 </w:t>
      </w:r>
      <w:r>
        <w:rPr>
          <w:rStyle w:val="17"/>
          <w:rFonts w:hint="eastAsia"/>
          <w:color w:val="333333"/>
          <w:sz w:val="21"/>
          <w:szCs w:val="21"/>
        </w:rPr>
        <w:t>Merch</w:t>
      </w:r>
    </w:p>
    <w:p>
      <w:pPr>
        <w:spacing w:before="100" w:beforeAutospacing="1" w:after="100" w:afterAutospacing="1"/>
        <w:ind w:left="1440"/>
        <w:rPr>
          <w:rStyle w:val="17"/>
          <w:rFonts w:ascii="Helvetica Neue" w:hAnsi="Helvetica Neue" w:cs="Arial"/>
          <w:color w:val="333333"/>
          <w:sz w:val="21"/>
          <w:szCs w:val="21"/>
        </w:rPr>
      </w:pPr>
    </w:p>
    <w:p>
      <w:pPr>
        <w:pStyle w:val="9"/>
        <w:numPr>
          <w:ilvl w:val="0"/>
          <w:numId w:val="1"/>
        </w:numPr>
        <w:rPr>
          <w:rFonts w:ascii="Helvetica Neue" w:hAnsi="Helvetica Neue" w:cs="Arial"/>
          <w:color w:val="333333"/>
          <w:sz w:val="21"/>
          <w:szCs w:val="21"/>
        </w:rPr>
      </w:pPr>
      <w:r>
        <w:rPr>
          <w:rStyle w:val="12"/>
          <w:rFonts w:ascii="Helvetica Neue" w:hAnsi="Helvetica Neue" w:cs="Arial"/>
          <w:color w:val="333333"/>
          <w:sz w:val="21"/>
          <w:szCs w:val="21"/>
        </w:rPr>
        <w:t>Package</w:t>
      </w:r>
      <w:r>
        <w:rPr>
          <w:rFonts w:ascii="Helvetica Neue" w:hAnsi="Helvetica Neue" w:cs="Arial"/>
          <w:color w:val="333333"/>
          <w:sz w:val="21"/>
          <w:szCs w:val="21"/>
        </w:rPr>
        <w:t xml:space="preserve"> </w:t>
      </w:r>
      <w:r>
        <w:rPr>
          <w:rStyle w:val="17"/>
          <w:color w:val="333333"/>
          <w:sz w:val="21"/>
          <w:szCs w:val="21"/>
        </w:rPr>
        <w:t>Order</w:t>
      </w:r>
    </w:p>
    <w:p>
      <w:pPr>
        <w:pStyle w:val="9"/>
        <w:ind w:left="720"/>
        <w:rPr>
          <w:rFonts w:ascii="Helvetica Neue" w:hAnsi="Helvetica Neue" w:cs="Arial"/>
          <w:color w:val="333333"/>
          <w:sz w:val="21"/>
          <w:szCs w:val="21"/>
        </w:rPr>
      </w:pPr>
      <w:r>
        <w:rPr>
          <w:rFonts w:hint="eastAsia" w:ascii="Helvetica Neue" w:hAnsi="Helvetica Neue" w:cs="Arial"/>
          <w:color w:val="333333"/>
          <w:sz w:val="21"/>
          <w:szCs w:val="21"/>
        </w:rPr>
        <w:t>文本文本文本文本文本文本文本文本文本文本文本文本文本文本文本文本文本文本文本文本文本文本文本</w:t>
      </w:r>
    </w:p>
    <w:p>
      <w:pPr>
        <w:pStyle w:val="9"/>
        <w:ind w:left="720"/>
        <w:rPr>
          <w:rFonts w:ascii="Helvetica Neue" w:hAnsi="Helvetica Neue" w:cs="Arial"/>
          <w:color w:val="333333"/>
          <w:sz w:val="21"/>
          <w:szCs w:val="21"/>
        </w:rPr>
      </w:pPr>
    </w:p>
    <w:p>
      <w:pPr>
        <w:numPr>
          <w:ilvl w:val="1"/>
          <w:numId w:val="1"/>
        </w:numPr>
        <w:spacing w:before="100" w:beforeAutospacing="1" w:after="100" w:afterAutospacing="1"/>
        <w:rPr>
          <w:rStyle w:val="17"/>
          <w:rFonts w:ascii="Helvetica Neue" w:hAnsi="Helvetica Neue" w:cs="Arial"/>
          <w:color w:val="333333"/>
          <w:sz w:val="21"/>
          <w:szCs w:val="21"/>
        </w:rPr>
      </w:pPr>
      <w:r>
        <w:rPr>
          <w:rFonts w:ascii="Helvetica Neue" w:hAnsi="Helvetica Neue" w:cs="Arial"/>
          <w:color w:val="333333"/>
          <w:sz w:val="21"/>
          <w:szCs w:val="21"/>
        </w:rPr>
        <w:t xml:space="preserve">类 </w:t>
      </w:r>
      <w:r>
        <w:rPr>
          <w:rStyle w:val="17"/>
          <w:rFonts w:hint="eastAsia"/>
          <w:color w:val="333333"/>
          <w:sz w:val="21"/>
          <w:szCs w:val="21"/>
        </w:rPr>
        <w:t>Order</w:t>
      </w:r>
    </w:p>
    <w:p>
      <w:pPr>
        <w:spacing w:before="100" w:beforeAutospacing="1" w:after="100" w:afterAutospacing="1"/>
        <w:ind w:left="1440"/>
        <w:rPr>
          <w:rStyle w:val="17"/>
          <w:rFonts w:ascii="Helvetica Neue" w:hAnsi="Helvetica Neue" w:cs="Arial"/>
          <w:color w:val="333333"/>
          <w:sz w:val="21"/>
          <w:szCs w:val="21"/>
        </w:rPr>
      </w:pPr>
    </w:p>
    <w:p>
      <w:pPr>
        <w:pStyle w:val="9"/>
        <w:numPr>
          <w:ilvl w:val="0"/>
          <w:numId w:val="1"/>
        </w:numPr>
        <w:rPr>
          <w:rFonts w:ascii="Helvetica Neue" w:hAnsi="Helvetica Neue" w:cs="Arial"/>
          <w:color w:val="333333"/>
          <w:sz w:val="21"/>
          <w:szCs w:val="21"/>
        </w:rPr>
      </w:pPr>
      <w:r>
        <w:rPr>
          <w:rStyle w:val="12"/>
          <w:rFonts w:ascii="Helvetica Neue" w:hAnsi="Helvetica Neue" w:cs="Arial"/>
          <w:color w:val="333333"/>
          <w:sz w:val="21"/>
          <w:szCs w:val="21"/>
        </w:rPr>
        <w:t>Package</w:t>
      </w:r>
      <w:r>
        <w:rPr>
          <w:rFonts w:ascii="Helvetica Neue" w:hAnsi="Helvetica Neue" w:cs="Arial"/>
          <w:color w:val="333333"/>
          <w:sz w:val="21"/>
          <w:szCs w:val="21"/>
        </w:rPr>
        <w:t xml:space="preserve"> </w:t>
      </w:r>
      <w:r>
        <w:rPr>
          <w:rStyle w:val="17"/>
          <w:color w:val="333333"/>
          <w:sz w:val="21"/>
          <w:szCs w:val="21"/>
        </w:rPr>
        <w:t>Time</w:t>
      </w:r>
    </w:p>
    <w:p>
      <w:pPr>
        <w:pStyle w:val="9"/>
        <w:ind w:left="720"/>
        <w:rPr>
          <w:rFonts w:ascii="Helvetica Neue" w:hAnsi="Helvetica Neue" w:cs="Arial"/>
          <w:color w:val="333333"/>
          <w:sz w:val="21"/>
          <w:szCs w:val="21"/>
        </w:rPr>
      </w:pPr>
      <w:r>
        <w:rPr>
          <w:rFonts w:hint="eastAsia" w:ascii="Helvetica Neue" w:hAnsi="Helvetica Neue" w:cs="Arial"/>
          <w:color w:val="333333"/>
          <w:sz w:val="21"/>
          <w:szCs w:val="21"/>
        </w:rPr>
        <w:t>文本文本文本文本文本文本文本文本文本文本文本文本文本文本文本文本文本文本文本文本文本文本文本</w:t>
      </w:r>
    </w:p>
    <w:p>
      <w:pPr>
        <w:pStyle w:val="9"/>
        <w:ind w:left="720"/>
        <w:rPr>
          <w:rFonts w:ascii="Helvetica Neue" w:hAnsi="Helvetica Neue" w:cs="Arial"/>
          <w:color w:val="333333"/>
          <w:sz w:val="21"/>
          <w:szCs w:val="21"/>
        </w:rPr>
      </w:pPr>
    </w:p>
    <w:p>
      <w:pPr>
        <w:numPr>
          <w:ilvl w:val="1"/>
          <w:numId w:val="1"/>
        </w:numPr>
        <w:spacing w:before="100" w:beforeAutospacing="1" w:after="100" w:afterAutospacing="1"/>
        <w:rPr>
          <w:rStyle w:val="17"/>
          <w:rFonts w:ascii="Helvetica Neue" w:hAnsi="Helvetica Neue" w:cs="Arial"/>
          <w:color w:val="333333"/>
          <w:sz w:val="21"/>
          <w:szCs w:val="21"/>
        </w:rPr>
      </w:pPr>
      <w:r>
        <w:rPr>
          <w:rFonts w:ascii="Helvetica Neue" w:hAnsi="Helvetica Neue" w:cs="Arial"/>
          <w:color w:val="333333"/>
          <w:sz w:val="21"/>
          <w:szCs w:val="21"/>
        </w:rPr>
        <w:t xml:space="preserve">类 </w:t>
      </w:r>
      <w:r>
        <w:rPr>
          <w:rStyle w:val="17"/>
          <w:rFonts w:hint="eastAsia"/>
          <w:color w:val="333333"/>
          <w:sz w:val="21"/>
          <w:szCs w:val="21"/>
        </w:rPr>
        <w:t>Time</w:t>
      </w:r>
    </w:p>
    <w:p>
      <w:pPr>
        <w:spacing w:before="100" w:beforeAutospacing="1" w:after="100" w:afterAutospacing="1"/>
        <w:ind w:left="1440"/>
        <w:rPr>
          <w:rStyle w:val="17"/>
          <w:rFonts w:ascii="Helvetica Neue" w:hAnsi="Helvetica Neue" w:cs="Arial"/>
          <w:color w:val="333333"/>
          <w:sz w:val="21"/>
          <w:szCs w:val="21"/>
        </w:rPr>
      </w:pPr>
    </w:p>
    <w:p>
      <w:pPr>
        <w:pStyle w:val="3"/>
        <w:rPr>
          <w:rFonts w:ascii="Helvetica Neue" w:hAnsi="Helvetica Neue" w:cs="Arial"/>
          <w:color w:val="333333"/>
        </w:rPr>
      </w:pPr>
      <w:r>
        <w:rPr>
          <w:rFonts w:ascii="Helvetica Neue" w:hAnsi="Helvetica Neue" w:cs="Arial"/>
          <w:color w:val="333333"/>
        </w:rPr>
        <w:t>Design Pattern 详述</w:t>
      </w:r>
    </w:p>
    <w:p>
      <w:pPr>
        <w:pStyle w:val="4"/>
        <w:rPr>
          <w:rFonts w:ascii="Helvetica Neue" w:hAnsi="Helvetica Neue" w:cs="Arial"/>
          <w:color w:val="333333"/>
        </w:rPr>
      </w:pPr>
      <w:r>
        <w:rPr>
          <w:rFonts w:ascii="Helvetica Neue" w:hAnsi="Helvetica Neue" w:cs="Arial"/>
          <w:color w:val="333333"/>
        </w:rPr>
        <w:t>4.1 单例模式 Singleton</w:t>
      </w:r>
    </w:p>
    <w:p>
      <w:pPr>
        <w:pStyle w:val="5"/>
        <w:rPr>
          <w:rFonts w:ascii="Helvetica Neue" w:hAnsi="Helvetica Neue" w:cs="Arial"/>
          <w:color w:val="333333"/>
        </w:rPr>
      </w:pPr>
      <w:r>
        <w:rPr>
          <w:rFonts w:ascii="Helvetica Neue" w:hAnsi="Helvetica Neue" w:cs="Arial"/>
          <w:color w:val="333333"/>
        </w:rPr>
        <w:t>4.1.1 模式简介</w:t>
      </w:r>
    </w:p>
    <w:p>
      <w:pPr>
        <w:pStyle w:val="9"/>
        <w:rPr>
          <w:rFonts w:ascii="Helvetica Neue" w:hAnsi="Helvetica Neue" w:cs="Arial"/>
          <w:color w:val="333333"/>
          <w:sz w:val="21"/>
          <w:szCs w:val="21"/>
        </w:rPr>
      </w:pPr>
      <w:r>
        <w:rPr>
          <w:rFonts w:ascii="Helvetica Neue" w:hAnsi="Helvetica Neue" w:cs="Arial"/>
          <w:color w:val="333333"/>
          <w:sz w:val="21"/>
          <w:szCs w:val="21"/>
        </w:rPr>
        <w:t>单例模式（Singleton Pattern）是 Java 中最简单的设计模式之一。这种类型的设计模式属于创建型模式，它提供了一种创建对象的最佳方式。这种模式涉及到一个单一的类，该类负责创建自己的对象，同时确保只有单个对象被创建。这个类提供了一种访问其唯一的对象的方式，可以直接访问，不需要实例化该类的对象。</w:t>
      </w:r>
    </w:p>
    <w:p>
      <w:pPr>
        <w:pStyle w:val="5"/>
        <w:rPr>
          <w:rFonts w:ascii="Helvetica Neue" w:hAnsi="Helvetica Neue" w:cs="Arial"/>
          <w:color w:val="333333"/>
        </w:rPr>
      </w:pPr>
      <w:r>
        <w:rPr>
          <w:rFonts w:ascii="Helvetica Neue" w:hAnsi="Helvetica Neue" w:cs="Arial"/>
          <w:color w:val="333333"/>
        </w:rPr>
        <w:t>4.1.2 应用场景</w:t>
      </w:r>
    </w:p>
    <w:p>
      <w:pPr>
        <w:pStyle w:val="9"/>
        <w:rPr>
          <w:rFonts w:ascii="Helvetica Neue" w:hAnsi="Helvetica Neue" w:cs="Arial"/>
          <w:color w:val="333333"/>
          <w:sz w:val="21"/>
          <w:szCs w:val="21"/>
        </w:rPr>
      </w:pPr>
      <w:r>
        <w:rPr>
          <w:rFonts w:ascii="Helvetica Neue" w:hAnsi="Helvetica Neue" w:cs="Arial"/>
          <w:color w:val="333333"/>
          <w:sz w:val="21"/>
          <w:szCs w:val="21"/>
        </w:rPr>
        <w:t>在</w:t>
      </w:r>
      <w:r>
        <w:rPr>
          <w:rFonts w:hint="eastAsia" w:ascii="Helvetica Neue" w:hAnsi="Helvetica Neue" w:cs="Arial"/>
          <w:color w:val="333333"/>
          <w:sz w:val="21"/>
          <w:szCs w:val="21"/>
        </w:rPr>
        <w:t>中餐厅</w:t>
      </w:r>
      <w:r>
        <w:rPr>
          <w:rFonts w:ascii="Helvetica Neue" w:hAnsi="Helvetica Neue" w:cs="Arial"/>
          <w:color w:val="333333"/>
          <w:sz w:val="21"/>
          <w:szCs w:val="21"/>
        </w:rPr>
        <w:t>中，</w:t>
      </w:r>
      <w:r>
        <w:rPr>
          <w:rFonts w:hint="eastAsia" w:ascii="Helvetica Neue" w:hAnsi="Helvetica Neue" w:cs="Arial"/>
          <w:color w:val="333333"/>
          <w:sz w:val="21"/>
          <w:szCs w:val="21"/>
        </w:rPr>
        <w:t>我们只有一个厨师与一个服务员，而作为容器冰箱、橱柜也都只有一个，</w:t>
      </w:r>
      <w:r>
        <w:rPr>
          <w:rFonts w:ascii="Helvetica Neue" w:hAnsi="Helvetica Neue" w:cs="Arial"/>
          <w:color w:val="333333"/>
          <w:sz w:val="21"/>
          <w:szCs w:val="21"/>
        </w:rPr>
        <w:t>因此我们采用了单例模式来创建实例，并向其它对象提供这一实例。</w:t>
      </w:r>
    </w:p>
    <w:p>
      <w:pPr>
        <w:pStyle w:val="5"/>
        <w:rPr>
          <w:rFonts w:ascii="Helvetica Neue" w:hAnsi="Helvetica Neue" w:cs="Arial"/>
          <w:color w:val="333333"/>
        </w:rPr>
      </w:pPr>
      <w:r>
        <w:rPr>
          <w:rFonts w:ascii="Helvetica Neue" w:hAnsi="Helvetica Neue" w:cs="Arial"/>
          <w:color w:val="333333"/>
        </w:rPr>
        <w:t xml:space="preserve">4.1.3 </w:t>
      </w:r>
      <w:r>
        <w:rPr>
          <w:rFonts w:hint="eastAsia" w:ascii="Helvetica Neue" w:hAnsi="Helvetica Neue" w:cs="Arial"/>
          <w:color w:val="333333"/>
        </w:rPr>
        <w:t>类图</w:t>
      </w:r>
    </w:p>
    <w:p>
      <w:pPr>
        <w:pStyle w:val="5"/>
        <w:rPr>
          <w:rFonts w:cs="Arial"/>
          <w:b w:val="0"/>
          <w:color w:val="333333"/>
          <w:sz w:val="21"/>
          <w:szCs w:val="21"/>
        </w:rPr>
      </w:pPr>
      <w:r>
        <w:rPr>
          <w:rFonts w:hint="eastAsia" w:cs="Arial"/>
          <w:b w:val="0"/>
          <w:color w:val="333333"/>
          <w:sz w:val="21"/>
          <w:szCs w:val="21"/>
        </w:rPr>
        <w:t>少chef、waiter的图</w:t>
      </w:r>
    </w:p>
    <w:p>
      <w:pPr>
        <w:pStyle w:val="9"/>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"/Users/xiekang/UMLDiagrams/DesignPatternView/Singleton_7.png" \x \y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"/Users/xiekang/UMLDiagrams/DesignPatternView/Singleton_7.png"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"/Users/xiekang/UMLDiagrams/DesignPatternView/Singleton_7.png"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"/Users/xiekang/UMLDiagrams/DesignPatternView/Singleton_7.png"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pict>
          <v:shape id="_x0000_i1026" o:spt="75" type="#_x0000_t75" style="height:23.75pt;width:23.75pt;" filled="f" o:preferrelative="t" stroked="f" coordsize="21600,21600">
            <v:path/>
            <v:fill on="f" focussize="0,0"/>
            <v:stroke on="f" joinstyle="miter"/>
            <v:imagedata o:title=""/>
            <o:lock v:ext="edit" aspectratio="t"/>
            <w10:wrap type="none"/>
            <w10:anchorlock/>
          </v:shape>
        </w:pict>
      </w:r>
      <w:r>
        <w:rPr>
          <w:rFonts w:ascii="Helvetica Neue" w:hAnsi="Helvetica Neue" w:cs="Arial"/>
          <w:color w:val="333333"/>
          <w:sz w:val="21"/>
          <w:szCs w:val="21"/>
        </w:rPr>
        <w:fldChar w:fldCharType="end"/>
      </w:r>
      <w:r>
        <w:rPr>
          <w:rFonts w:ascii="Helvetica Neue" w:hAnsi="Helvetica Neue" w:cs="Arial"/>
          <w:color w:val="333333"/>
          <w:sz w:val="21"/>
          <w:szCs w:val="21"/>
        </w:rPr>
        <w:fldChar w:fldCharType="end"/>
      </w:r>
      <w:r>
        <w:rPr>
          <w:rFonts w:ascii="Helvetica Neue" w:hAnsi="Helvetica Neue" w:cs="Arial"/>
          <w:color w:val="333333"/>
          <w:sz w:val="21"/>
          <w:szCs w:val="21"/>
        </w:rPr>
        <w:fldChar w:fldCharType="end"/>
      </w:r>
      <w:r>
        <w:rPr>
          <w:rFonts w:ascii="Helvetica Neue" w:hAnsi="Helvetica Neue" w:cs="Arial"/>
          <w:color w:val="333333"/>
          <w:sz w:val="21"/>
          <w:szCs w:val="21"/>
        </w:rPr>
        <w:fldChar w:fldCharType="end"/>
      </w:r>
      <w:r>
        <w:t xml:space="preserve"> </w:t>
      </w:r>
      <w:r>
        <w:rPr>
          <w:rFonts w:ascii="Helvetica Neue" w:hAnsi="Helvetica Neue" w:cs="Arial"/>
          <w:color w:val="333333"/>
          <w:sz w:val="21"/>
          <w:szCs w:val="21"/>
        </w:rPr>
        <w:drawing>
          <wp:inline distT="0" distB="0" distL="0" distR="0">
            <wp:extent cx="5274310" cy="23856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274310" cy="2385695"/>
                    </a:xfrm>
                    <a:prstGeom prst="rect">
                      <a:avLst/>
                    </a:prstGeom>
                  </pic:spPr>
                </pic:pic>
              </a:graphicData>
            </a:graphic>
          </wp:inline>
        </w:drawing>
      </w:r>
    </w:p>
    <w:p>
      <w:pPr>
        <w:pStyle w:val="5"/>
        <w:rPr>
          <w:rFonts w:ascii="Helvetica Neue" w:hAnsi="Helvetica Neue" w:cs="Arial"/>
          <w:color w:val="333333"/>
        </w:rPr>
      </w:pPr>
      <w:r>
        <w:rPr>
          <w:rFonts w:ascii="Helvetica Neue" w:hAnsi="Helvetica Neue" w:cs="Arial"/>
          <w:color w:val="333333"/>
        </w:rPr>
        <w:t>4.1.4 API描述</w:t>
      </w:r>
    </w:p>
    <w:p>
      <w:pPr>
        <w:pStyle w:val="9"/>
        <w:numPr>
          <w:ilvl w:val="0"/>
          <w:numId w:val="2"/>
        </w:numPr>
        <w:rPr>
          <w:rFonts w:ascii="Helvetica Neue" w:hAnsi="Helvetica Neue" w:cs="Arial"/>
          <w:color w:val="333333"/>
          <w:sz w:val="21"/>
          <w:szCs w:val="21"/>
        </w:rPr>
      </w:pPr>
      <w:r>
        <w:rPr>
          <w:rStyle w:val="12"/>
          <w:rFonts w:ascii="Helvetica Neue" w:hAnsi="Helvetica Neue" w:cs="Arial"/>
          <w:color w:val="333333"/>
          <w:sz w:val="21"/>
          <w:szCs w:val="21"/>
        </w:rPr>
        <w:t>Chef 厨师</w:t>
      </w:r>
    </w:p>
    <w:p>
      <w:pPr>
        <w:pStyle w:val="9"/>
        <w:ind w:left="720"/>
        <w:rPr>
          <w:rFonts w:ascii="Helvetica Neue" w:hAnsi="Helvetica Neue" w:cs="Arial"/>
          <w:color w:val="333333"/>
          <w:sz w:val="21"/>
          <w:szCs w:val="21"/>
        </w:rPr>
      </w:pPr>
      <w:r>
        <w:rPr>
          <w:rFonts w:hint="eastAsia" w:ascii="Helvetica Neue" w:hAnsi="Helvetica Neue" w:cs="Arial"/>
          <w:color w:val="333333"/>
          <w:sz w:val="21"/>
          <w:szCs w:val="21"/>
        </w:rPr>
        <w:t>文本</w:t>
      </w:r>
    </w:p>
    <w:p>
      <w:pPr>
        <w:pStyle w:val="8"/>
        <w:ind w:left="720"/>
        <w:rPr>
          <w:rStyle w:val="17"/>
          <w:color w:val="333333"/>
          <w:sz w:val="21"/>
          <w:szCs w:val="21"/>
        </w:rPr>
      </w:pPr>
      <w:r>
        <w:rPr>
          <w:rStyle w:val="17"/>
          <w:color w:val="333333"/>
          <w:sz w:val="21"/>
          <w:szCs w:val="21"/>
        </w:rPr>
        <w:t xml:space="preserve"> C</w:t>
      </w:r>
      <w:r>
        <w:rPr>
          <w:rStyle w:val="17"/>
          <w:rFonts w:hint="eastAsia"/>
          <w:color w:val="333333"/>
          <w:sz w:val="21"/>
          <w:szCs w:val="21"/>
        </w:rPr>
        <w:t>ode</w:t>
      </w:r>
      <w:r>
        <w:rPr>
          <w:rStyle w:val="17"/>
          <w:color w:val="333333"/>
          <w:sz w:val="21"/>
          <w:szCs w:val="21"/>
        </w:rPr>
        <w:t xml:space="preserve"> </w:t>
      </w:r>
      <w:r>
        <w:rPr>
          <w:rStyle w:val="17"/>
          <w:rFonts w:hint="eastAsia"/>
          <w:color w:val="333333"/>
          <w:sz w:val="21"/>
          <w:szCs w:val="21"/>
        </w:rPr>
        <w:t>here</w:t>
      </w:r>
    </w:p>
    <w:p>
      <w:pPr>
        <w:pStyle w:val="9"/>
        <w:numPr>
          <w:ilvl w:val="0"/>
          <w:numId w:val="2"/>
        </w:numPr>
        <w:rPr>
          <w:rFonts w:ascii="Helvetica Neue" w:hAnsi="Helvetica Neue" w:cs="Arial"/>
          <w:color w:val="333333"/>
          <w:sz w:val="21"/>
          <w:szCs w:val="21"/>
        </w:rPr>
      </w:pPr>
      <w:r>
        <w:rPr>
          <w:rStyle w:val="12"/>
          <w:rFonts w:hint="eastAsia" w:ascii="Helvetica Neue" w:hAnsi="Helvetica Neue" w:cs="Arial"/>
          <w:color w:val="333333"/>
          <w:sz w:val="21"/>
          <w:szCs w:val="21"/>
        </w:rPr>
        <w:t>Waiter</w:t>
      </w:r>
      <w:r>
        <w:rPr>
          <w:rStyle w:val="12"/>
          <w:rFonts w:ascii="Helvetica Neue" w:hAnsi="Helvetica Neue" w:cs="Arial"/>
          <w:color w:val="333333"/>
          <w:sz w:val="21"/>
          <w:szCs w:val="21"/>
        </w:rPr>
        <w:t xml:space="preserve"> </w:t>
      </w:r>
      <w:r>
        <w:rPr>
          <w:rStyle w:val="12"/>
          <w:rFonts w:hint="eastAsia" w:ascii="Helvetica Neue" w:hAnsi="Helvetica Neue" w:cs="Arial"/>
          <w:color w:val="333333"/>
          <w:sz w:val="21"/>
          <w:szCs w:val="21"/>
        </w:rPr>
        <w:t>服务员</w:t>
      </w:r>
    </w:p>
    <w:p>
      <w:pPr>
        <w:pStyle w:val="9"/>
        <w:ind w:left="720"/>
        <w:rPr>
          <w:rFonts w:ascii="Helvetica Neue" w:hAnsi="Helvetica Neue" w:cs="Arial"/>
          <w:color w:val="333333"/>
          <w:sz w:val="21"/>
          <w:szCs w:val="21"/>
        </w:rPr>
      </w:pPr>
      <w:r>
        <w:rPr>
          <w:rFonts w:hint="eastAsia" w:ascii="Helvetica Neue" w:hAnsi="Helvetica Neue" w:cs="Arial"/>
          <w:color w:val="333333"/>
          <w:sz w:val="21"/>
          <w:szCs w:val="21"/>
        </w:rPr>
        <w:t>文本</w:t>
      </w:r>
    </w:p>
    <w:p>
      <w:pPr>
        <w:pStyle w:val="8"/>
        <w:ind w:left="720"/>
        <w:rPr>
          <w:rStyle w:val="17"/>
          <w:color w:val="333333"/>
          <w:sz w:val="21"/>
          <w:szCs w:val="21"/>
        </w:rPr>
      </w:pPr>
      <w:r>
        <w:rPr>
          <w:rStyle w:val="17"/>
          <w:color w:val="333333"/>
          <w:sz w:val="21"/>
          <w:szCs w:val="21"/>
        </w:rPr>
        <w:t xml:space="preserve"> C</w:t>
      </w:r>
      <w:r>
        <w:rPr>
          <w:rStyle w:val="17"/>
          <w:rFonts w:hint="eastAsia"/>
          <w:color w:val="333333"/>
          <w:sz w:val="21"/>
          <w:szCs w:val="21"/>
        </w:rPr>
        <w:t>ode</w:t>
      </w:r>
      <w:r>
        <w:rPr>
          <w:rStyle w:val="17"/>
          <w:color w:val="333333"/>
          <w:sz w:val="21"/>
          <w:szCs w:val="21"/>
        </w:rPr>
        <w:t xml:space="preserve"> </w:t>
      </w:r>
      <w:r>
        <w:rPr>
          <w:rStyle w:val="17"/>
          <w:rFonts w:hint="eastAsia"/>
          <w:color w:val="333333"/>
          <w:sz w:val="21"/>
          <w:szCs w:val="21"/>
        </w:rPr>
        <w:t>here</w:t>
      </w:r>
    </w:p>
    <w:p>
      <w:pPr>
        <w:pStyle w:val="9"/>
        <w:numPr>
          <w:ilvl w:val="0"/>
          <w:numId w:val="2"/>
        </w:numPr>
        <w:rPr>
          <w:rFonts w:ascii="Helvetica Neue" w:hAnsi="Helvetica Neue" w:cs="Arial"/>
          <w:color w:val="333333"/>
          <w:sz w:val="21"/>
          <w:szCs w:val="21"/>
        </w:rPr>
      </w:pPr>
      <w:r>
        <w:rPr>
          <w:rStyle w:val="12"/>
          <w:rFonts w:ascii="Helvetica Neue" w:hAnsi="Helvetica Neue" w:cs="Arial"/>
          <w:color w:val="333333"/>
          <w:sz w:val="21"/>
          <w:szCs w:val="21"/>
        </w:rPr>
        <w:t>Container 容器</w:t>
      </w:r>
    </w:p>
    <w:p>
      <w:pPr>
        <w:pStyle w:val="9"/>
        <w:ind w:left="720"/>
        <w:rPr>
          <w:rFonts w:ascii="Helvetica Neue" w:hAnsi="Helvetica Neue" w:cs="Arial"/>
          <w:color w:val="333333"/>
          <w:sz w:val="21"/>
          <w:szCs w:val="21"/>
        </w:rPr>
      </w:pPr>
      <w:r>
        <w:rPr>
          <w:rStyle w:val="17"/>
          <w:color w:val="333333"/>
          <w:sz w:val="21"/>
          <w:szCs w:val="21"/>
        </w:rPr>
        <w:t>Fridge</w:t>
      </w:r>
      <w:r>
        <w:rPr>
          <w:rFonts w:ascii="Helvetica Neue" w:hAnsi="Helvetica Neue" w:cs="Arial"/>
          <w:color w:val="333333"/>
          <w:sz w:val="21"/>
          <w:szCs w:val="21"/>
        </w:rPr>
        <w:t xml:space="preserve"> 类与 </w:t>
      </w:r>
      <w:r>
        <w:rPr>
          <w:rStyle w:val="17"/>
          <w:color w:val="333333"/>
          <w:sz w:val="21"/>
          <w:szCs w:val="21"/>
        </w:rPr>
        <w:t>Cabinet</w:t>
      </w:r>
      <w:r>
        <w:rPr>
          <w:rFonts w:ascii="Helvetica Neue" w:hAnsi="Helvetica Neue" w:cs="Arial"/>
          <w:color w:val="333333"/>
          <w:sz w:val="21"/>
          <w:szCs w:val="21"/>
        </w:rPr>
        <w:t xml:space="preserve"> 类</w:t>
      </w:r>
      <w:r>
        <w:rPr>
          <w:rFonts w:hint="eastAsia" w:ascii="Helvetica Neue" w:hAnsi="Helvetica Neue" w:cs="Arial"/>
          <w:color w:val="333333"/>
          <w:sz w:val="21"/>
          <w:szCs w:val="21"/>
        </w:rPr>
        <w:t>继承</w:t>
      </w:r>
      <w:r>
        <w:rPr>
          <w:rFonts w:ascii="Helvetica Neue" w:hAnsi="Helvetica Neue" w:cs="Arial"/>
          <w:color w:val="333333"/>
          <w:sz w:val="21"/>
          <w:szCs w:val="21"/>
        </w:rPr>
        <w:t xml:space="preserve">自 </w:t>
      </w:r>
      <w:r>
        <w:rPr>
          <w:rStyle w:val="17"/>
          <w:color w:val="333333"/>
          <w:sz w:val="21"/>
          <w:szCs w:val="21"/>
        </w:rPr>
        <w:t>Container</w:t>
      </w:r>
      <w:r>
        <w:rPr>
          <w:rFonts w:ascii="Helvetica Neue" w:hAnsi="Helvetica Neue" w:cs="Arial"/>
          <w:color w:val="333333"/>
          <w:sz w:val="21"/>
          <w:szCs w:val="21"/>
        </w:rPr>
        <w:t xml:space="preserve"> 类，也采用了</w:t>
      </w:r>
      <w:r>
        <w:rPr>
          <w:rFonts w:hint="eastAsia" w:ascii="Helvetica Neue" w:hAnsi="Helvetica Neue" w:cs="Arial"/>
          <w:color w:val="333333"/>
          <w:sz w:val="21"/>
          <w:szCs w:val="21"/>
        </w:rPr>
        <w:t>单例模式</w:t>
      </w:r>
      <w:r>
        <w:rPr>
          <w:rFonts w:ascii="Helvetica Neue" w:hAnsi="Helvetica Neue" w:cs="Arial"/>
          <w:color w:val="333333"/>
          <w:sz w:val="21"/>
          <w:szCs w:val="21"/>
        </w:rPr>
        <w:t xml:space="preserve">，同样具有自身的私有构造函数与静态实例，提供 </w:t>
      </w:r>
      <w:r>
        <w:rPr>
          <w:rStyle w:val="17"/>
          <w:color w:val="333333"/>
          <w:sz w:val="21"/>
          <w:szCs w:val="21"/>
        </w:rPr>
        <w:t>getInstance()</w:t>
      </w:r>
      <w:r>
        <w:rPr>
          <w:rFonts w:ascii="Helvetica Neue" w:hAnsi="Helvetica Neue" w:cs="Arial"/>
          <w:color w:val="333333"/>
          <w:sz w:val="21"/>
          <w:szCs w:val="21"/>
        </w:rPr>
        <w:t xml:space="preserve"> 方法。</w:t>
      </w:r>
    </w:p>
    <w:p>
      <w:pPr>
        <w:pStyle w:val="159"/>
        <w:rPr>
          <w:rFonts w:ascii="Monaco" w:hAnsi="Monaco"/>
        </w:rPr>
      </w:pPr>
      <w:r>
        <w:rPr>
          <w:rFonts w:ascii="Monaco" w:hAnsi="Monaco"/>
        </w:rPr>
        <w:t>public class Fridge extends Container {</w:t>
      </w:r>
    </w:p>
    <w:p>
      <w:pPr>
        <w:pStyle w:val="159"/>
        <w:rPr>
          <w:rFonts w:ascii="Monaco" w:hAnsi="Monaco"/>
        </w:rPr>
      </w:pPr>
      <w:r>
        <w:rPr>
          <w:rFonts w:ascii="Monaco" w:hAnsi="Monaco"/>
        </w:rPr>
        <w:t xml:space="preserve">    public Fridge() {</w:t>
      </w:r>
    </w:p>
    <w:p>
      <w:pPr>
        <w:pStyle w:val="159"/>
        <w:rPr>
          <w:rFonts w:ascii="Monaco" w:hAnsi="Monaco"/>
        </w:rPr>
      </w:pPr>
      <w:r>
        <w:rPr>
          <w:rFonts w:ascii="Monaco" w:hAnsi="Monaco"/>
        </w:rPr>
        <w:t xml:space="preserve">        if (instance == null) {</w:t>
      </w:r>
    </w:p>
    <w:p>
      <w:pPr>
        <w:pStyle w:val="159"/>
        <w:rPr>
          <w:rFonts w:ascii="Monaco" w:hAnsi="Monaco"/>
        </w:rPr>
      </w:pPr>
      <w:r>
        <w:rPr>
          <w:rFonts w:ascii="Monaco" w:hAnsi="Monaco"/>
        </w:rPr>
        <w:t xml:space="preserve">            instance = this;</w:t>
      </w:r>
    </w:p>
    <w:p>
      <w:pPr>
        <w:pStyle w:val="159"/>
        <w:rPr>
          <w:rFonts w:ascii="Monaco" w:hAnsi="Monaco"/>
        </w:rPr>
      </w:pPr>
      <w:r>
        <w:rPr>
          <w:rFonts w:ascii="Monaco" w:hAnsi="Monaco"/>
        </w:rPr>
        <w:t xml:space="preserve">            availableTypes = new ArrayList&lt;&gt;(Arrays.asList(</w:t>
      </w:r>
    </w:p>
    <w:p>
      <w:pPr>
        <w:pStyle w:val="159"/>
        <w:rPr>
          <w:rFonts w:ascii="Monaco" w:hAnsi="Monaco"/>
        </w:rPr>
      </w:pPr>
      <w:r>
        <w:rPr>
          <w:rFonts w:ascii="Monaco" w:hAnsi="Monaco"/>
        </w:rPr>
        <w:t xml:space="preserve">                    IngredientType.TOFU,</w:t>
      </w:r>
    </w:p>
    <w:p>
      <w:pPr>
        <w:pStyle w:val="159"/>
        <w:rPr>
          <w:rFonts w:ascii="Monaco" w:hAnsi="Monaco"/>
        </w:rPr>
      </w:pPr>
      <w:r>
        <w:rPr>
          <w:rFonts w:ascii="Monaco" w:hAnsi="Monaco"/>
        </w:rPr>
        <w:t xml:space="preserve">                    IngredientType.FISH));</w:t>
      </w:r>
    </w:p>
    <w:p>
      <w:pPr>
        <w:pStyle w:val="159"/>
        <w:rPr>
          <w:rFonts w:ascii="Monaco" w:hAnsi="Monaco"/>
        </w:rPr>
      </w:pPr>
      <w:r>
        <w:rPr>
          <w:rFonts w:ascii="Monaco" w:hAnsi="Monaco"/>
        </w:rPr>
        <w:t xml:space="preserve">        } else {</w:t>
      </w:r>
    </w:p>
    <w:p>
      <w:pPr>
        <w:pStyle w:val="159"/>
        <w:rPr>
          <w:rFonts w:ascii="Monaco" w:hAnsi="Monaco"/>
        </w:rPr>
      </w:pPr>
      <w:r>
        <w:rPr>
          <w:rFonts w:ascii="Monaco" w:hAnsi="Monaco"/>
        </w:rPr>
        <w:t xml:space="preserve">            throw new IllegalStateException("Already initialized.");</w:t>
      </w:r>
    </w:p>
    <w:p>
      <w:pPr>
        <w:pStyle w:val="159"/>
        <w:rPr>
          <w:rFonts w:ascii="Monaco" w:hAnsi="Monaco"/>
        </w:rPr>
      </w:pPr>
      <w:r>
        <w:rPr>
          <w:rFonts w:ascii="Monaco" w:hAnsi="Monaco"/>
        </w:rPr>
        <w:t xml:space="preserve">        }</w:t>
      </w:r>
    </w:p>
    <w:p>
      <w:pPr>
        <w:pStyle w:val="159"/>
        <w:rPr>
          <w:rFonts w:ascii="Monaco" w:hAnsi="Monaco"/>
        </w:rPr>
      </w:pPr>
      <w:r>
        <w:rPr>
          <w:rFonts w:ascii="Monaco" w:hAnsi="Monaco"/>
        </w:rPr>
        <w:t xml:space="preserve">    }</w:t>
      </w:r>
    </w:p>
    <w:p>
      <w:pPr>
        <w:pStyle w:val="159"/>
        <w:rPr>
          <w:rFonts w:ascii="Monaco" w:hAnsi="Monaco"/>
        </w:rPr>
      </w:pPr>
      <w:r>
        <w:rPr>
          <w:rFonts w:ascii="Monaco" w:hAnsi="Monaco"/>
        </w:rPr>
        <w:t xml:space="preserve">    private static Fridge instance;</w:t>
      </w:r>
    </w:p>
    <w:p>
      <w:pPr>
        <w:pStyle w:val="159"/>
        <w:rPr>
          <w:rFonts w:ascii="Monaco" w:hAnsi="Monaco"/>
        </w:rPr>
      </w:pPr>
      <w:r>
        <w:rPr>
          <w:rFonts w:ascii="Monaco" w:hAnsi="Monaco"/>
        </w:rPr>
        <w:t xml:space="preserve">    public static synchronized Fridge getInstance() {</w:t>
      </w:r>
    </w:p>
    <w:p>
      <w:pPr>
        <w:pStyle w:val="159"/>
        <w:rPr>
          <w:rFonts w:ascii="Monaco" w:hAnsi="Monaco"/>
        </w:rPr>
      </w:pPr>
      <w:r>
        <w:rPr>
          <w:rFonts w:ascii="Monaco" w:hAnsi="Monaco"/>
        </w:rPr>
        <w:t xml:space="preserve">        if (instance == null) {</w:t>
      </w:r>
    </w:p>
    <w:p>
      <w:pPr>
        <w:pStyle w:val="159"/>
        <w:rPr>
          <w:rFonts w:ascii="Monaco" w:hAnsi="Monaco"/>
        </w:rPr>
      </w:pPr>
      <w:r>
        <w:rPr>
          <w:rFonts w:ascii="Monaco" w:hAnsi="Monaco"/>
        </w:rPr>
        <w:t xml:space="preserve">            instance = new Fridge();</w:t>
      </w:r>
    </w:p>
    <w:p>
      <w:pPr>
        <w:pStyle w:val="159"/>
        <w:rPr>
          <w:rFonts w:ascii="Monaco" w:hAnsi="Monaco"/>
        </w:rPr>
      </w:pPr>
      <w:r>
        <w:rPr>
          <w:rFonts w:ascii="Monaco" w:hAnsi="Monaco"/>
        </w:rPr>
        <w:t xml:space="preserve">        }</w:t>
      </w:r>
    </w:p>
    <w:p>
      <w:pPr>
        <w:pStyle w:val="159"/>
        <w:rPr>
          <w:rFonts w:ascii="Monaco" w:hAnsi="Monaco"/>
        </w:rPr>
      </w:pPr>
      <w:r>
        <w:rPr>
          <w:rFonts w:ascii="Monaco" w:hAnsi="Monaco"/>
        </w:rPr>
        <w:t xml:space="preserve">        return instance;</w:t>
      </w:r>
    </w:p>
    <w:p>
      <w:pPr>
        <w:pStyle w:val="159"/>
        <w:rPr>
          <w:rFonts w:ascii="Monaco" w:hAnsi="Monaco"/>
        </w:rPr>
      </w:pPr>
      <w:r>
        <w:rPr>
          <w:rFonts w:ascii="Monaco" w:hAnsi="Monaco"/>
        </w:rPr>
        <w:t xml:space="preserve">    }</w:t>
      </w:r>
    </w:p>
    <w:p>
      <w:pPr>
        <w:pStyle w:val="159"/>
        <w:rPr>
          <w:rFonts w:ascii="Monaco" w:hAnsi="Monaco"/>
        </w:rPr>
      </w:pPr>
      <w:r>
        <w:rPr>
          <w:rFonts w:ascii="Monaco" w:hAnsi="Monaco"/>
        </w:rPr>
        <w:t xml:space="preserve">    @Override</w:t>
      </w:r>
    </w:p>
    <w:p>
      <w:pPr>
        <w:pStyle w:val="159"/>
        <w:rPr>
          <w:rFonts w:ascii="Monaco" w:hAnsi="Monaco"/>
        </w:rPr>
      </w:pPr>
      <w:r>
        <w:rPr>
          <w:rFonts w:ascii="Monaco" w:hAnsi="Monaco"/>
        </w:rPr>
        <w:t xml:space="preserve">    public String getName()</w:t>
      </w:r>
    </w:p>
    <w:p>
      <w:pPr>
        <w:pStyle w:val="159"/>
        <w:rPr>
          <w:rFonts w:ascii="Monaco" w:hAnsi="Monaco"/>
        </w:rPr>
      </w:pPr>
      <w:r>
        <w:rPr>
          <w:rFonts w:ascii="Monaco" w:hAnsi="Monaco"/>
        </w:rPr>
        <w:t xml:space="preserve">    {</w:t>
      </w:r>
    </w:p>
    <w:p>
      <w:pPr>
        <w:pStyle w:val="159"/>
        <w:rPr>
          <w:rFonts w:ascii="Monaco" w:hAnsi="Monaco"/>
        </w:rPr>
      </w:pPr>
      <w:r>
        <w:rPr>
          <w:rFonts w:ascii="Monaco" w:hAnsi="Monaco"/>
        </w:rPr>
        <w:t xml:space="preserve">        return("冰箱");</w:t>
      </w:r>
    </w:p>
    <w:p>
      <w:pPr>
        <w:pStyle w:val="159"/>
        <w:rPr>
          <w:rFonts w:ascii="Monaco" w:hAnsi="Monaco"/>
        </w:rPr>
      </w:pPr>
      <w:r>
        <w:rPr>
          <w:rFonts w:ascii="Monaco" w:hAnsi="Monaco"/>
        </w:rPr>
        <w:t xml:space="preserve">    }</w:t>
      </w:r>
    </w:p>
    <w:p>
      <w:pPr>
        <w:pStyle w:val="159"/>
        <w:rPr>
          <w:rFonts w:ascii="Monaco" w:hAnsi="Monaco"/>
        </w:rPr>
      </w:pPr>
      <w:r>
        <w:rPr>
          <w:rFonts w:ascii="Monaco" w:hAnsi="Monaco"/>
        </w:rPr>
        <w:t>}</w:t>
      </w:r>
    </w:p>
    <w:p>
      <w:pPr>
        <w:pStyle w:val="9"/>
        <w:ind w:left="720"/>
        <w:rPr>
          <w:rFonts w:ascii="Helvetica Neue" w:hAnsi="Helvetica Neue" w:cs="Arial"/>
          <w:color w:val="333333"/>
          <w:sz w:val="21"/>
          <w:szCs w:val="21"/>
        </w:rPr>
      </w:pPr>
    </w:p>
    <w:p>
      <w:pPr>
        <w:pStyle w:val="4"/>
        <w:rPr>
          <w:rFonts w:ascii="Helvetica Neue" w:hAnsi="Helvetica Neue" w:cs="Arial"/>
          <w:color w:val="333333"/>
        </w:rPr>
      </w:pPr>
      <w:r>
        <w:rPr>
          <w:rFonts w:ascii="Helvetica Neue" w:hAnsi="Helvetica Neue" w:cs="Arial"/>
          <w:color w:val="333333"/>
        </w:rPr>
        <w:t>4.2 抽象工厂模式 Abstract Factory</w:t>
      </w:r>
    </w:p>
    <w:p>
      <w:pPr>
        <w:pStyle w:val="5"/>
        <w:rPr>
          <w:rFonts w:ascii="Helvetica Neue" w:hAnsi="Helvetica Neue" w:cs="Arial"/>
          <w:color w:val="333333"/>
        </w:rPr>
      </w:pPr>
      <w:r>
        <w:rPr>
          <w:rFonts w:ascii="Helvetica Neue" w:hAnsi="Helvetica Neue" w:cs="Arial"/>
          <w:color w:val="333333"/>
        </w:rPr>
        <w:t>4.2.1 模式简介</w:t>
      </w:r>
    </w:p>
    <w:p>
      <w:pPr>
        <w:pStyle w:val="9"/>
        <w:rPr>
          <w:rFonts w:ascii="Helvetica Neue" w:hAnsi="Helvetica Neue" w:cs="Arial"/>
          <w:color w:val="333333"/>
          <w:sz w:val="21"/>
          <w:szCs w:val="21"/>
        </w:rPr>
      </w:pPr>
      <w:r>
        <w:rPr>
          <w:rFonts w:ascii="Helvetica Neue" w:hAnsi="Helvetica Neue" w:cs="Arial"/>
          <w:color w:val="333333"/>
          <w:sz w:val="21"/>
          <w:szCs w:val="21"/>
        </w:rPr>
        <w:t>抽象工厂模式（Abstract Factory Pattern）是围绕一个超级工厂创建其他工厂。该超级工厂又称为其他工厂的工厂。这种类型的设计模式属于创建型模式，它提供了一种创建对象的最佳方式。在抽象工厂模式中，接口是负责创建一个相关对象的工厂，不需要显式指定它们的类。每个生成的工厂都能按照工厂模式提供对象。</w:t>
      </w:r>
    </w:p>
    <w:p>
      <w:pPr>
        <w:pStyle w:val="5"/>
        <w:rPr>
          <w:rFonts w:ascii="Helvetica Neue" w:hAnsi="Helvetica Neue" w:cs="Arial"/>
          <w:color w:val="333333"/>
        </w:rPr>
      </w:pPr>
      <w:r>
        <w:rPr>
          <w:rFonts w:ascii="Helvetica Neue" w:hAnsi="Helvetica Neue" w:cs="Arial"/>
          <w:color w:val="333333"/>
        </w:rPr>
        <w:t>4.2.2 应用场景</w:t>
      </w:r>
    </w:p>
    <w:p>
      <w:pPr>
        <w:pStyle w:val="5"/>
        <w:rPr>
          <w:rFonts w:ascii="Helvetica Neue" w:hAnsi="Helvetica Neue" w:cs="Arial"/>
          <w:color w:val="333333"/>
        </w:rPr>
      </w:pPr>
      <w:r>
        <w:rPr>
          <w:rFonts w:ascii="Helvetica Neue" w:hAnsi="Helvetica Neue" w:cs="Arial"/>
          <w:color w:val="333333"/>
        </w:rPr>
        <w:t xml:space="preserve">4.2.3 </w:t>
      </w:r>
      <w:r>
        <w:rPr>
          <w:rFonts w:hint="eastAsia" w:ascii="Helvetica Neue" w:hAnsi="Helvetica Neue" w:cs="Arial"/>
          <w:color w:val="333333"/>
        </w:rPr>
        <w:t>类图</w:t>
      </w:r>
    </w:p>
    <w:p>
      <w:pPr>
        <w:pStyle w:val="9"/>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"/Users/xiekang/UMLDiagrams/DesignPatternView/AbstractFactory_8.png" \x \y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"/Users/xiekang/UMLDiagrams/DesignPatternView/AbstractFactory_8.png"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"/Users/xiekang/UMLDiagrams/DesignPatternView/AbstractFactory_8.png"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"/Users/xiekang/UMLDiagrams/DesignPatternView/AbstractFactory_8.png"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pict>
          <v:shape id="_x0000_i1027" o:spt="75" type="#_x0000_t75" style="height:23.75pt;width:23.75pt;" filled="f" o:preferrelative="t" stroked="f" coordsize="21600,21600">
            <v:path/>
            <v:fill on="f" focussize="0,0"/>
            <v:stroke on="f" joinstyle="miter"/>
            <v:imagedata o:title=""/>
            <o:lock v:ext="edit" aspectratio="t"/>
            <w10:wrap type="none"/>
            <w10:anchorlock/>
          </v:shape>
        </w:pict>
      </w:r>
      <w:r>
        <w:rPr>
          <w:rFonts w:ascii="Helvetica Neue" w:hAnsi="Helvetica Neue" w:cs="Arial"/>
          <w:color w:val="333333"/>
          <w:sz w:val="21"/>
          <w:szCs w:val="21"/>
        </w:rPr>
        <w:fldChar w:fldCharType="end"/>
      </w:r>
      <w:r>
        <w:rPr>
          <w:rFonts w:ascii="Helvetica Neue" w:hAnsi="Helvetica Neue" w:cs="Arial"/>
          <w:color w:val="333333"/>
          <w:sz w:val="21"/>
          <w:szCs w:val="21"/>
        </w:rPr>
        <w:fldChar w:fldCharType="end"/>
      </w:r>
      <w:r>
        <w:rPr>
          <w:rFonts w:ascii="Helvetica Neue" w:hAnsi="Helvetica Neue" w:cs="Arial"/>
          <w:color w:val="333333"/>
          <w:sz w:val="21"/>
          <w:szCs w:val="21"/>
        </w:rPr>
        <w:fldChar w:fldCharType="end"/>
      </w:r>
      <w:r>
        <w:rPr>
          <w:rFonts w:ascii="Helvetica Neue" w:hAnsi="Helvetica Neue" w:cs="Arial"/>
          <w:color w:val="333333"/>
          <w:sz w:val="21"/>
          <w:szCs w:val="21"/>
        </w:rPr>
        <w:fldChar w:fldCharType="end"/>
      </w:r>
    </w:p>
    <w:p>
      <w:pPr>
        <w:pStyle w:val="5"/>
        <w:rPr>
          <w:rFonts w:ascii="Helvetica Neue" w:hAnsi="Helvetica Neue" w:cs="Arial"/>
          <w:color w:val="333333"/>
        </w:rPr>
      </w:pPr>
      <w:r>
        <w:rPr>
          <w:rFonts w:ascii="Helvetica Neue" w:hAnsi="Helvetica Neue" w:cs="Arial"/>
          <w:color w:val="333333"/>
        </w:rPr>
        <w:t>4.2.4 API描述</w:t>
      </w:r>
    </w:p>
    <w:p>
      <w:pPr>
        <w:pStyle w:val="9"/>
        <w:rPr>
          <w:rFonts w:ascii="Helvetica Neue" w:hAnsi="Helvetica Neue" w:cs="Arial"/>
          <w:color w:val="333333"/>
          <w:sz w:val="21"/>
          <w:szCs w:val="21"/>
        </w:rPr>
      </w:pPr>
      <w:r>
        <w:rPr>
          <w:rFonts w:hint="eastAsia" w:ascii="Helvetica Neue" w:hAnsi="Helvetica Neue" w:cs="Arial"/>
          <w:color w:val="333333"/>
          <w:sz w:val="21"/>
          <w:szCs w:val="21"/>
        </w:rPr>
        <w:t>文本</w:t>
      </w:r>
    </w:p>
    <w:p>
      <w:pPr>
        <w:pStyle w:val="8"/>
        <w:rPr>
          <w:rStyle w:val="17"/>
          <w:color w:val="333333"/>
          <w:sz w:val="21"/>
          <w:szCs w:val="21"/>
        </w:rPr>
      </w:pPr>
      <w:r>
        <w:rPr>
          <w:rStyle w:val="17"/>
          <w:color w:val="333333"/>
          <w:sz w:val="21"/>
          <w:szCs w:val="21"/>
        </w:rPr>
        <w:t>C</w:t>
      </w:r>
      <w:r>
        <w:rPr>
          <w:rStyle w:val="17"/>
          <w:rFonts w:hint="eastAsia"/>
          <w:color w:val="333333"/>
          <w:sz w:val="21"/>
          <w:szCs w:val="21"/>
        </w:rPr>
        <w:t>ode</w:t>
      </w:r>
    </w:p>
    <w:p>
      <w:pPr>
        <w:pStyle w:val="4"/>
        <w:rPr>
          <w:rFonts w:ascii="Helvetica Neue" w:hAnsi="Helvetica Neue" w:cs="Arial"/>
          <w:color w:val="333333"/>
        </w:rPr>
      </w:pPr>
    </w:p>
    <w:p>
      <w:pPr>
        <w:pStyle w:val="4"/>
        <w:rPr>
          <w:rFonts w:ascii="Helvetica Neue" w:hAnsi="Helvetica Neue" w:cs="Arial"/>
          <w:color w:val="333333"/>
        </w:rPr>
      </w:pPr>
      <w:r>
        <w:rPr>
          <w:rFonts w:ascii="Helvetica Neue" w:hAnsi="Helvetica Neue" w:cs="Arial"/>
          <w:color w:val="333333"/>
        </w:rPr>
        <w:t>4.3 工厂模式 Factory</w:t>
      </w:r>
    </w:p>
    <w:p>
      <w:pPr>
        <w:pStyle w:val="5"/>
        <w:rPr>
          <w:rFonts w:ascii="Helvetica Neue" w:hAnsi="Helvetica Neue" w:cs="Arial"/>
          <w:color w:val="333333"/>
        </w:rPr>
      </w:pPr>
      <w:r>
        <w:rPr>
          <w:rFonts w:ascii="Helvetica Neue" w:hAnsi="Helvetica Neue" w:cs="Arial"/>
          <w:color w:val="333333"/>
        </w:rPr>
        <w:t>4.3.1 模式简介</w:t>
      </w:r>
    </w:p>
    <w:p>
      <w:pPr>
        <w:pStyle w:val="9"/>
        <w:rPr>
          <w:rFonts w:ascii="Helvetica Neue" w:hAnsi="Helvetica Neue" w:cs="Arial"/>
          <w:color w:val="333333"/>
          <w:sz w:val="21"/>
          <w:szCs w:val="21"/>
        </w:rPr>
      </w:pPr>
      <w:r>
        <w:rPr>
          <w:rFonts w:ascii="Helvetica Neue" w:hAnsi="Helvetica Neue" w:cs="Arial"/>
          <w:color w:val="333333"/>
          <w:sz w:val="21"/>
          <w:szCs w:val="21"/>
        </w:rPr>
        <w:t>工厂模式（Factory Pattern）是 Java 中最常用的设计模式之一。这种类型的设计模式属于创建型模式，它提供了一种创建对象的最佳方式。</w:t>
      </w:r>
    </w:p>
    <w:p>
      <w:pPr>
        <w:pStyle w:val="5"/>
        <w:rPr>
          <w:rFonts w:ascii="Helvetica Neue" w:hAnsi="Helvetica Neue" w:cs="Arial"/>
          <w:color w:val="333333"/>
        </w:rPr>
      </w:pPr>
      <w:r>
        <w:rPr>
          <w:rFonts w:ascii="Helvetica Neue" w:hAnsi="Helvetica Neue" w:cs="Arial"/>
          <w:color w:val="333333"/>
        </w:rPr>
        <w:t>4.3.2 应用场景</w:t>
      </w:r>
    </w:p>
    <w:p>
      <w:pPr>
        <w:pStyle w:val="5"/>
        <w:rPr>
          <w:rFonts w:ascii="Helvetica Neue" w:hAnsi="Helvetica Neue" w:cs="Arial"/>
          <w:color w:val="333333"/>
        </w:rPr>
      </w:pPr>
      <w:r>
        <w:rPr>
          <w:rFonts w:ascii="Helvetica Neue" w:hAnsi="Helvetica Neue" w:cs="Arial"/>
          <w:color w:val="333333"/>
        </w:rPr>
        <w:t xml:space="preserve">4.3.3 </w:t>
      </w:r>
      <w:r>
        <w:rPr>
          <w:rFonts w:hint="eastAsia" w:ascii="Helvetica Neue" w:hAnsi="Helvetica Neue" w:cs="Arial"/>
          <w:color w:val="333333"/>
        </w:rPr>
        <w:t>类图</w:t>
      </w:r>
    </w:p>
    <w:p>
      <w:pPr>
        <w:pStyle w:val="5"/>
        <w:rPr>
          <w:rFonts w:ascii="Helvetica Neue" w:hAnsi="Helvetica Neue" w:cs="Arial"/>
          <w:color w:val="333333"/>
        </w:rPr>
      </w:pPr>
      <w:r>
        <w:rPr>
          <w:rFonts w:ascii="Helvetica Neue" w:hAnsi="Helvetica Neue" w:cs="Arial"/>
          <w:color w:val="333333"/>
        </w:rPr>
        <w:t>4.3.4 API描述</w:t>
      </w:r>
    </w:p>
    <w:p>
      <w:pPr>
        <w:pStyle w:val="9"/>
        <w:ind w:left="720"/>
        <w:rPr>
          <w:rFonts w:ascii="Helvetica Neue" w:hAnsi="Helvetica Neue" w:cs="Arial"/>
          <w:color w:val="333333"/>
          <w:sz w:val="21"/>
          <w:szCs w:val="21"/>
        </w:rPr>
      </w:pPr>
      <w:r>
        <w:rPr>
          <w:rFonts w:hint="eastAsia" w:ascii="Helvetica Neue" w:hAnsi="Helvetica Neue" w:cs="Arial"/>
          <w:color w:val="333333"/>
          <w:sz w:val="21"/>
          <w:szCs w:val="21"/>
        </w:rPr>
        <w:t>文本</w:t>
      </w:r>
    </w:p>
    <w:p>
      <w:pPr>
        <w:pStyle w:val="8"/>
        <w:ind w:left="720"/>
        <w:rPr>
          <w:rFonts w:ascii="Monaco" w:hAnsi="Monaco"/>
          <w:color w:val="333333"/>
          <w:sz w:val="21"/>
          <w:szCs w:val="21"/>
        </w:rPr>
      </w:pPr>
      <w:r>
        <w:rPr>
          <w:rStyle w:val="17"/>
          <w:color w:val="333333"/>
          <w:sz w:val="21"/>
          <w:szCs w:val="21"/>
        </w:rPr>
        <w:t>C</w:t>
      </w:r>
      <w:r>
        <w:rPr>
          <w:rStyle w:val="17"/>
          <w:rFonts w:hint="eastAsia"/>
          <w:color w:val="333333"/>
          <w:sz w:val="21"/>
          <w:szCs w:val="21"/>
        </w:rPr>
        <w:t>ode</w:t>
      </w:r>
    </w:p>
    <w:p/>
    <w:p>
      <w:pPr>
        <w:pStyle w:val="4"/>
        <w:rPr>
          <w:rFonts w:ascii="Helvetica Neue" w:hAnsi="Helvetica Neue" w:cs="Arial"/>
          <w:color w:val="333333"/>
        </w:rPr>
      </w:pPr>
      <w:r>
        <w:rPr>
          <w:rFonts w:ascii="Helvetica Neue" w:hAnsi="Helvetica Neue" w:cs="Arial"/>
          <w:color w:val="333333"/>
        </w:rPr>
        <w:t>4.4 模板模式 Template</w:t>
      </w:r>
    </w:p>
    <w:p>
      <w:pPr>
        <w:pStyle w:val="5"/>
        <w:rPr>
          <w:rFonts w:ascii="Helvetica Neue" w:hAnsi="Helvetica Neue" w:cs="Arial"/>
          <w:color w:val="333333"/>
        </w:rPr>
      </w:pPr>
      <w:r>
        <w:rPr>
          <w:rFonts w:ascii="Helvetica Neue" w:hAnsi="Helvetica Neue" w:cs="Arial"/>
          <w:color w:val="333333"/>
        </w:rPr>
        <w:t>4.4.1 模式简介</w:t>
      </w:r>
    </w:p>
    <w:p>
      <w:pPr>
        <w:pStyle w:val="9"/>
        <w:rPr>
          <w:rFonts w:ascii="Helvetica Neue" w:hAnsi="Helvetica Neue" w:cs="Arial"/>
          <w:color w:val="333333"/>
          <w:sz w:val="21"/>
          <w:szCs w:val="21"/>
        </w:rPr>
      </w:pPr>
      <w:r>
        <w:rPr>
          <w:rFonts w:ascii="Helvetica Neue" w:hAnsi="Helvetica Neue" w:cs="Arial"/>
          <w:color w:val="333333"/>
          <w:sz w:val="21"/>
          <w:szCs w:val="21"/>
        </w:rPr>
        <w:t>在模板模式（Template Pattern）中，一个抽象类公开定义了执行它的方法的方式/模板。它的子类可以按需要重写方法实现，但调用将以抽象类中定义的方式进行。这种类型的设计模式属于行为型模式。</w:t>
      </w:r>
    </w:p>
    <w:p>
      <w:pPr>
        <w:pStyle w:val="5"/>
        <w:rPr>
          <w:rFonts w:ascii="Helvetica Neue" w:hAnsi="Helvetica Neue" w:cs="Arial"/>
          <w:color w:val="333333"/>
        </w:rPr>
      </w:pPr>
      <w:r>
        <w:rPr>
          <w:rFonts w:ascii="Helvetica Neue" w:hAnsi="Helvetica Neue" w:cs="Arial"/>
          <w:color w:val="333333"/>
        </w:rPr>
        <w:t>4.4.2 应用场景</w:t>
      </w:r>
    </w:p>
    <w:p>
      <w:pPr>
        <w:pStyle w:val="5"/>
        <w:rPr>
          <w:rFonts w:ascii="Helvetica Neue" w:hAnsi="Helvetica Neue" w:cs="Arial"/>
          <w:color w:val="333333"/>
        </w:rPr>
      </w:pPr>
    </w:p>
    <w:p>
      <w:pPr>
        <w:pStyle w:val="5"/>
        <w:rPr>
          <w:rFonts w:ascii="Helvetica Neue" w:hAnsi="Helvetica Neue" w:cs="Arial"/>
          <w:color w:val="333333"/>
        </w:rPr>
      </w:pPr>
      <w:r>
        <w:rPr>
          <w:rFonts w:ascii="Helvetica Neue" w:hAnsi="Helvetica Neue" w:cs="Arial"/>
          <w:color w:val="333333"/>
        </w:rPr>
        <w:t xml:space="preserve">4.4.3 </w:t>
      </w:r>
      <w:r>
        <w:rPr>
          <w:rFonts w:hint="eastAsia" w:ascii="Helvetica Neue" w:hAnsi="Helvetica Neue" w:cs="Arial"/>
          <w:color w:val="333333"/>
        </w:rPr>
        <w:t>类图</w:t>
      </w:r>
    </w:p>
    <w:p>
      <w:pPr>
        <w:pStyle w:val="9"/>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"/Users/xiekang/UMLDiagrams/DesignPatternView/Template_10.png" \x \y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pict>
          <v:shape id="_x0000_i1028" o:spt="75" type="#_x0000_t75" style="height:23.75pt;width:23.75pt;" filled="f" o:preferrelative="t" stroked="f" coordsize="21600,21600">
            <v:path/>
            <v:fill on="f" focussize="0,0"/>
            <v:stroke on="f" joinstyle="miter"/>
            <v:imagedata o:title=""/>
            <o:lock v:ext="edit" aspectratio="t"/>
            <w10:wrap type="none"/>
            <w10:anchorlock/>
          </v:shape>
        </w:pict>
      </w:r>
      <w:r>
        <w:rPr>
          <w:rFonts w:ascii="Helvetica Neue" w:hAnsi="Helvetica Neue" w:cs="Arial"/>
          <w:color w:val="333333"/>
          <w:sz w:val="21"/>
          <w:szCs w:val="21"/>
        </w:rPr>
        <w:fldChar w:fldCharType="end"/>
      </w:r>
    </w:p>
    <w:p>
      <w:pPr>
        <w:pStyle w:val="5"/>
        <w:rPr>
          <w:rFonts w:ascii="Helvetica Neue" w:hAnsi="Helvetica Neue" w:cs="Arial"/>
          <w:color w:val="333333"/>
        </w:rPr>
      </w:pPr>
      <w:r>
        <w:rPr>
          <w:rFonts w:ascii="Helvetica Neue" w:hAnsi="Helvetica Neue" w:cs="Arial"/>
          <w:color w:val="333333"/>
        </w:rPr>
        <w:t>4.4.4 API描述</w:t>
      </w:r>
    </w:p>
    <w:p>
      <w:pPr>
        <w:pStyle w:val="9"/>
        <w:rPr>
          <w:rFonts w:ascii="Helvetica Neue" w:hAnsi="Helvetica Neue" w:cs="Arial"/>
          <w:color w:val="333333"/>
          <w:sz w:val="21"/>
          <w:szCs w:val="21"/>
        </w:rPr>
      </w:pPr>
      <w:r>
        <w:rPr>
          <w:rFonts w:hint="eastAsia" w:ascii="Helvetica Neue" w:hAnsi="Helvetica Neue" w:cs="Arial"/>
          <w:color w:val="333333"/>
          <w:sz w:val="21"/>
          <w:szCs w:val="21"/>
        </w:rPr>
        <w:t>文本</w:t>
      </w:r>
    </w:p>
    <w:p>
      <w:pPr>
        <w:pStyle w:val="8"/>
        <w:rPr>
          <w:rStyle w:val="17"/>
          <w:color w:val="333333"/>
          <w:sz w:val="21"/>
          <w:szCs w:val="21"/>
        </w:rPr>
      </w:pPr>
      <w:r>
        <w:rPr>
          <w:rStyle w:val="17"/>
          <w:color w:val="333333"/>
          <w:sz w:val="21"/>
          <w:szCs w:val="21"/>
        </w:rPr>
        <w:t>C</w:t>
      </w:r>
      <w:r>
        <w:rPr>
          <w:rStyle w:val="17"/>
          <w:rFonts w:hint="eastAsia"/>
          <w:color w:val="333333"/>
          <w:sz w:val="21"/>
          <w:szCs w:val="21"/>
        </w:rPr>
        <w:t>ode</w:t>
      </w:r>
    </w:p>
    <w:p>
      <w:pPr>
        <w:pStyle w:val="4"/>
        <w:rPr>
          <w:rFonts w:ascii="Helvetica Neue" w:hAnsi="Helvetica Neue" w:cs="Arial"/>
          <w:color w:val="333333"/>
        </w:rPr>
      </w:pPr>
      <w:r>
        <w:rPr>
          <w:rFonts w:ascii="Helvetica Neue" w:hAnsi="Helvetica Neue" w:cs="Arial"/>
          <w:color w:val="333333"/>
        </w:rPr>
        <w:t>4.5 观察者模式 Observer</w:t>
      </w:r>
    </w:p>
    <w:p>
      <w:pPr>
        <w:pStyle w:val="5"/>
        <w:rPr>
          <w:rFonts w:ascii="Helvetica Neue" w:hAnsi="Helvetica Neue" w:cs="Arial"/>
          <w:color w:val="333333"/>
        </w:rPr>
      </w:pPr>
      <w:r>
        <w:rPr>
          <w:rFonts w:ascii="Helvetica Neue" w:hAnsi="Helvetica Neue" w:cs="Arial"/>
          <w:color w:val="333333"/>
        </w:rPr>
        <w:t>4.5.1 模式简介</w:t>
      </w:r>
    </w:p>
    <w:p>
      <w:pPr>
        <w:pStyle w:val="9"/>
        <w:rPr>
          <w:rFonts w:ascii="Helvetica Neue" w:hAnsi="Helvetica Neue" w:cs="Arial"/>
          <w:color w:val="333333"/>
          <w:sz w:val="21"/>
          <w:szCs w:val="21"/>
        </w:rPr>
      </w:pPr>
      <w:r>
        <w:rPr>
          <w:rFonts w:ascii="Helvetica Neue" w:hAnsi="Helvetica Neue" w:cs="Arial"/>
          <w:color w:val="333333"/>
          <w:sz w:val="21"/>
          <w:szCs w:val="21"/>
        </w:rPr>
        <w:t>当对象间存在一对多关系时，则使用观察者模式（Observer Pattern）。比如，当一个对象被修改时，则会自动通知它的依赖对象。观察者模式属于行为型模式。</w:t>
      </w:r>
    </w:p>
    <w:p>
      <w:pPr>
        <w:pStyle w:val="5"/>
        <w:rPr>
          <w:rFonts w:ascii="Helvetica Neue" w:hAnsi="Helvetica Neue" w:cs="Arial"/>
          <w:color w:val="333333"/>
        </w:rPr>
      </w:pPr>
      <w:r>
        <w:rPr>
          <w:rFonts w:ascii="Helvetica Neue" w:hAnsi="Helvetica Neue" w:cs="Arial"/>
          <w:color w:val="333333"/>
        </w:rPr>
        <w:t>4.5.2 应用场景</w:t>
      </w:r>
    </w:p>
    <w:p>
      <w:pPr>
        <w:pStyle w:val="5"/>
        <w:rPr>
          <w:rFonts w:ascii="Helvetica Neue" w:hAnsi="Helvetica Neue" w:cs="Arial"/>
          <w:color w:val="333333"/>
        </w:rPr>
      </w:pPr>
    </w:p>
    <w:p>
      <w:pPr>
        <w:pStyle w:val="5"/>
        <w:rPr>
          <w:rFonts w:ascii="Helvetica Neue" w:hAnsi="Helvetica Neue" w:cs="Arial"/>
          <w:color w:val="333333"/>
        </w:rPr>
      </w:pPr>
      <w:r>
        <w:rPr>
          <w:rFonts w:ascii="Helvetica Neue" w:hAnsi="Helvetica Neue" w:cs="Arial"/>
          <w:color w:val="333333"/>
        </w:rPr>
        <w:t xml:space="preserve">4.5.3 </w:t>
      </w:r>
      <w:r>
        <w:rPr>
          <w:rFonts w:hint="eastAsia" w:ascii="Helvetica Neue" w:hAnsi="Helvetica Neue" w:cs="Arial"/>
          <w:color w:val="333333"/>
        </w:rPr>
        <w:t>类图</w:t>
      </w:r>
    </w:p>
    <w:p>
      <w:pPr>
        <w:pStyle w:val="9"/>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"/Users/xiekang/UMLDiagrams/DesignPatternView/Observer_11.png" \x \y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pict>
          <v:shape id="_x0000_i1029" o:spt="75" type="#_x0000_t75" style="height:23.75pt;width:23.75pt;" filled="f" o:preferrelative="t" stroked="f" coordsize="21600,21600">
            <v:path/>
            <v:fill on="f" focussize="0,0"/>
            <v:stroke on="f" joinstyle="miter"/>
            <v:imagedata o:title=""/>
            <o:lock v:ext="edit" aspectratio="t"/>
            <w10:wrap type="none"/>
            <w10:anchorlock/>
          </v:shape>
        </w:pict>
      </w:r>
      <w:r>
        <w:rPr>
          <w:rFonts w:ascii="Helvetica Neue" w:hAnsi="Helvetica Neue" w:cs="Arial"/>
          <w:color w:val="333333"/>
          <w:sz w:val="21"/>
          <w:szCs w:val="21"/>
        </w:rPr>
        <w:fldChar w:fldCharType="end"/>
      </w:r>
    </w:p>
    <w:p>
      <w:pPr>
        <w:pStyle w:val="5"/>
        <w:rPr>
          <w:rFonts w:ascii="Helvetica Neue" w:hAnsi="Helvetica Neue" w:cs="Arial"/>
          <w:color w:val="333333"/>
        </w:rPr>
      </w:pPr>
      <w:r>
        <w:rPr>
          <w:rFonts w:ascii="Helvetica Neue" w:hAnsi="Helvetica Neue" w:cs="Arial"/>
          <w:color w:val="333333"/>
        </w:rPr>
        <w:t>4.5.4 API描述</w:t>
      </w:r>
    </w:p>
    <w:p>
      <w:pPr>
        <w:pStyle w:val="9"/>
        <w:rPr>
          <w:rFonts w:ascii="Helvetica Neue" w:hAnsi="Helvetica Neue" w:cs="Arial"/>
          <w:color w:val="333333"/>
          <w:sz w:val="21"/>
          <w:szCs w:val="21"/>
        </w:rPr>
      </w:pPr>
      <w:r>
        <w:rPr>
          <w:rFonts w:hint="eastAsia" w:ascii="Helvetica Neue" w:hAnsi="Helvetica Neue" w:cs="Arial"/>
          <w:color w:val="333333"/>
          <w:sz w:val="21"/>
          <w:szCs w:val="21"/>
        </w:rPr>
        <w:t>文本</w:t>
      </w:r>
    </w:p>
    <w:p>
      <w:pPr>
        <w:pStyle w:val="8"/>
        <w:rPr>
          <w:rStyle w:val="17"/>
          <w:color w:val="333333"/>
          <w:sz w:val="21"/>
          <w:szCs w:val="21"/>
        </w:rPr>
      </w:pPr>
      <w:r>
        <w:rPr>
          <w:rStyle w:val="17"/>
          <w:color w:val="333333"/>
          <w:sz w:val="21"/>
          <w:szCs w:val="21"/>
        </w:rPr>
        <w:t>C</w:t>
      </w:r>
      <w:r>
        <w:rPr>
          <w:rStyle w:val="17"/>
          <w:rFonts w:hint="eastAsia"/>
          <w:color w:val="333333"/>
          <w:sz w:val="21"/>
          <w:szCs w:val="21"/>
        </w:rPr>
        <w:t>ode</w:t>
      </w:r>
    </w:p>
    <w:p>
      <w:pPr>
        <w:pStyle w:val="4"/>
        <w:rPr>
          <w:rFonts w:ascii="Helvetica Neue" w:hAnsi="Helvetica Neue" w:cs="Arial"/>
          <w:color w:val="333333"/>
        </w:rPr>
      </w:pPr>
      <w:r>
        <w:rPr>
          <w:rFonts w:ascii="Helvetica Neue" w:hAnsi="Helvetica Neue" w:cs="Arial"/>
          <w:color w:val="333333"/>
        </w:rPr>
        <w:t>4.6 迭代器模式 Iterator</w:t>
      </w:r>
    </w:p>
    <w:p>
      <w:pPr>
        <w:pStyle w:val="5"/>
        <w:rPr>
          <w:rFonts w:ascii="Helvetica Neue" w:hAnsi="Helvetica Neue" w:cs="Arial"/>
          <w:color w:val="333333"/>
        </w:rPr>
      </w:pPr>
      <w:r>
        <w:rPr>
          <w:rFonts w:ascii="Helvetica Neue" w:hAnsi="Helvetica Neue" w:cs="Arial"/>
          <w:color w:val="333333"/>
        </w:rPr>
        <w:t>4.6.1 模式简介</w:t>
      </w:r>
    </w:p>
    <w:p>
      <w:pPr>
        <w:pStyle w:val="9"/>
        <w:rPr>
          <w:rFonts w:ascii="Helvetica Neue" w:hAnsi="Helvetica Neue" w:cs="Arial"/>
          <w:color w:val="333333"/>
          <w:sz w:val="21"/>
          <w:szCs w:val="21"/>
        </w:rPr>
      </w:pPr>
      <w:r>
        <w:rPr>
          <w:rFonts w:ascii="Helvetica Neue" w:hAnsi="Helvetica Neue" w:cs="Arial"/>
          <w:color w:val="333333"/>
          <w:sz w:val="21"/>
          <w:szCs w:val="21"/>
        </w:rPr>
        <w:t>迭代器模式（Iterator Pattern）是 Java 和 .Net 编程环境中非常常用的设计模式。这种模式用于顺序访问集合对象的元素，不需要知道集合对象的底层表示。迭代器模式属于行为型模式。</w:t>
      </w:r>
    </w:p>
    <w:p>
      <w:pPr>
        <w:pStyle w:val="5"/>
        <w:rPr>
          <w:rFonts w:ascii="Helvetica Neue" w:hAnsi="Helvetica Neue" w:cs="Arial"/>
          <w:color w:val="333333"/>
        </w:rPr>
      </w:pPr>
      <w:r>
        <w:rPr>
          <w:rFonts w:ascii="Helvetica Neue" w:hAnsi="Helvetica Neue" w:cs="Arial"/>
          <w:color w:val="333333"/>
        </w:rPr>
        <w:t>4.6.2 应用场景</w:t>
      </w:r>
    </w:p>
    <w:p>
      <w:pPr>
        <w:pStyle w:val="5"/>
        <w:rPr>
          <w:rFonts w:hint="eastAsia" w:ascii="Helvetica Neue" w:hAnsi="Helvetica Neue" w:cs="Arial"/>
          <w:color w:val="333333"/>
        </w:rPr>
      </w:pPr>
    </w:p>
    <w:p>
      <w:pPr>
        <w:pStyle w:val="5"/>
        <w:rPr>
          <w:rFonts w:ascii="Helvetica Neue" w:hAnsi="Helvetica Neue" w:cs="Arial"/>
          <w:color w:val="333333"/>
        </w:rPr>
      </w:pPr>
      <w:r>
        <w:rPr>
          <w:rFonts w:ascii="Helvetica Neue" w:hAnsi="Helvetica Neue" w:cs="Arial"/>
          <w:color w:val="333333"/>
        </w:rPr>
        <w:t xml:space="preserve">4.6.3 </w:t>
      </w:r>
      <w:r>
        <w:rPr>
          <w:rFonts w:hint="eastAsia" w:ascii="Helvetica Neue" w:hAnsi="Helvetica Neue" w:cs="Arial"/>
          <w:color w:val="333333"/>
        </w:rPr>
        <w:t>类图</w:t>
      </w:r>
    </w:p>
    <w:p>
      <w:pPr>
        <w:pStyle w:val="5"/>
        <w:rPr>
          <w:rFonts w:ascii="Helvetica Neue" w:hAnsi="Helvetica Neue" w:cs="Arial"/>
          <w:color w:val="333333"/>
        </w:rPr>
      </w:pPr>
      <w:r>
        <w:rPr>
          <w:rFonts w:ascii="Helvetica Neue" w:hAnsi="Helvetica Neue" w:cs="Arial"/>
          <w:color w:val="333333"/>
        </w:rPr>
        <w:t>4.6.4 API描述</w:t>
      </w:r>
    </w:p>
    <w:p>
      <w:pPr>
        <w:pStyle w:val="9"/>
        <w:rPr>
          <w:rFonts w:ascii="Helvetica Neue" w:hAnsi="Helvetica Neue" w:cs="Arial"/>
          <w:color w:val="333333"/>
          <w:sz w:val="21"/>
          <w:szCs w:val="21"/>
        </w:rPr>
      </w:pPr>
      <w:r>
        <w:rPr>
          <w:rFonts w:hint="eastAsia" w:ascii="Helvetica Neue" w:hAnsi="Helvetica Neue" w:cs="Arial"/>
          <w:color w:val="333333"/>
          <w:sz w:val="21"/>
          <w:szCs w:val="21"/>
        </w:rPr>
        <w:t>文本</w:t>
      </w:r>
    </w:p>
    <w:p>
      <w:pPr>
        <w:pStyle w:val="8"/>
        <w:rPr>
          <w:rFonts w:ascii="Monaco" w:hAnsi="Monaco"/>
          <w:color w:val="333333"/>
          <w:sz w:val="21"/>
          <w:szCs w:val="21"/>
        </w:rPr>
      </w:pPr>
      <w:r>
        <w:rPr>
          <w:rStyle w:val="17"/>
          <w:color w:val="333333"/>
          <w:sz w:val="21"/>
          <w:szCs w:val="21"/>
        </w:rPr>
        <w:t>C</w:t>
      </w:r>
      <w:r>
        <w:rPr>
          <w:rStyle w:val="17"/>
          <w:rFonts w:hint="eastAsia"/>
          <w:color w:val="333333"/>
          <w:sz w:val="21"/>
          <w:szCs w:val="21"/>
        </w:rPr>
        <w:t>ode</w:t>
      </w:r>
    </w:p>
    <w:p>
      <w:pPr>
        <w:pStyle w:val="4"/>
        <w:rPr>
          <w:rFonts w:ascii="Helvetica Neue" w:hAnsi="Helvetica Neue" w:cs="Arial"/>
          <w:color w:val="333333"/>
        </w:rPr>
      </w:pPr>
      <w:r>
        <w:rPr>
          <w:rFonts w:ascii="Helvetica Neue" w:hAnsi="Helvetica Neue" w:cs="Arial"/>
          <w:color w:val="333333"/>
        </w:rPr>
        <w:t>4.7 状态模式 State</w:t>
      </w:r>
    </w:p>
    <w:p>
      <w:pPr>
        <w:pStyle w:val="5"/>
        <w:rPr>
          <w:rFonts w:ascii="Helvetica Neue" w:hAnsi="Helvetica Neue" w:cs="Arial"/>
          <w:color w:val="333333"/>
        </w:rPr>
      </w:pPr>
      <w:r>
        <w:rPr>
          <w:rFonts w:ascii="Helvetica Neue" w:hAnsi="Helvetica Neue" w:cs="Arial"/>
          <w:color w:val="333333"/>
        </w:rPr>
        <w:t>4.7.1 模式简介</w:t>
      </w:r>
    </w:p>
    <w:p>
      <w:pPr>
        <w:pStyle w:val="9"/>
        <w:rPr>
          <w:rFonts w:ascii="Helvetica Neue" w:hAnsi="Helvetica Neue" w:cs="Arial"/>
          <w:color w:val="333333"/>
          <w:sz w:val="21"/>
          <w:szCs w:val="21"/>
        </w:rPr>
      </w:pPr>
      <w:r>
        <w:rPr>
          <w:rFonts w:ascii="Helvetica Neue" w:hAnsi="Helvetica Neue" w:cs="Arial"/>
          <w:color w:val="333333"/>
          <w:sz w:val="21"/>
          <w:szCs w:val="21"/>
        </w:rPr>
        <w:t>在状态模式（State Pattern）中，类的行为是基于它的状态改变的。这种类型的设计模式属于行为型模式。在状态模式中，我们创建表示各种状态的对象和一个行为随着状态对象改变而改变的 context 对象。</w:t>
      </w:r>
    </w:p>
    <w:p>
      <w:pPr>
        <w:pStyle w:val="5"/>
        <w:rPr>
          <w:rFonts w:ascii="Helvetica Neue" w:hAnsi="Helvetica Neue" w:cs="Arial"/>
          <w:color w:val="333333"/>
        </w:rPr>
      </w:pPr>
      <w:r>
        <w:rPr>
          <w:rFonts w:ascii="Helvetica Neue" w:hAnsi="Helvetica Neue" w:cs="Arial"/>
          <w:color w:val="333333"/>
        </w:rPr>
        <w:t>4.7.2 应用场景</w:t>
      </w:r>
    </w:p>
    <w:p>
      <w:pPr>
        <w:pStyle w:val="5"/>
        <w:rPr>
          <w:rFonts w:ascii="Helvetica Neue" w:hAnsi="Helvetica Neue" w:cs="Arial"/>
          <w:color w:val="333333"/>
        </w:rPr>
      </w:pPr>
      <w:r>
        <w:rPr>
          <w:rFonts w:ascii="Helvetica Neue" w:hAnsi="Helvetica Neue" w:cs="Arial"/>
          <w:color w:val="333333"/>
        </w:rPr>
        <w:t xml:space="preserve">4.7.3 </w:t>
      </w:r>
      <w:r>
        <w:rPr>
          <w:rFonts w:hint="eastAsia" w:ascii="Helvetica Neue" w:hAnsi="Helvetica Neue" w:cs="Arial"/>
          <w:color w:val="333333"/>
        </w:rPr>
        <w:t>类图</w:t>
      </w:r>
    </w:p>
    <w:p>
      <w:pPr>
        <w:pStyle w:val="5"/>
        <w:rPr>
          <w:rFonts w:ascii="Helvetica Neue" w:hAnsi="Helvetica Neue" w:cs="Arial"/>
          <w:color w:val="333333"/>
        </w:rPr>
      </w:pPr>
      <w:r>
        <w:rPr>
          <w:rFonts w:ascii="Helvetica Neue" w:hAnsi="Helvetica Neue" w:cs="Arial"/>
          <w:color w:val="333333"/>
        </w:rPr>
        <w:t>4.7.4 API描述</w:t>
      </w:r>
    </w:p>
    <w:p>
      <w:pPr>
        <w:pStyle w:val="9"/>
        <w:rPr>
          <w:rFonts w:ascii="Helvetica Neue" w:hAnsi="Helvetica Neue" w:cs="Arial"/>
          <w:color w:val="333333"/>
          <w:sz w:val="21"/>
          <w:szCs w:val="21"/>
        </w:rPr>
      </w:pPr>
      <w:r>
        <w:rPr>
          <w:rFonts w:hint="eastAsia" w:ascii="Helvetica Neue" w:hAnsi="Helvetica Neue" w:cs="Arial"/>
          <w:color w:val="333333"/>
          <w:sz w:val="21"/>
          <w:szCs w:val="21"/>
        </w:rPr>
        <w:t>文本</w:t>
      </w:r>
    </w:p>
    <w:p>
      <w:pPr>
        <w:pStyle w:val="8"/>
        <w:rPr>
          <w:rFonts w:ascii="Monaco" w:hAnsi="Monaco"/>
          <w:color w:val="333333"/>
          <w:sz w:val="21"/>
          <w:szCs w:val="21"/>
        </w:rPr>
      </w:pPr>
      <w:r>
        <w:rPr>
          <w:rStyle w:val="17"/>
          <w:color w:val="333333"/>
          <w:sz w:val="21"/>
          <w:szCs w:val="21"/>
        </w:rPr>
        <w:t>C</w:t>
      </w:r>
      <w:r>
        <w:rPr>
          <w:rStyle w:val="17"/>
          <w:rFonts w:hint="eastAsia"/>
          <w:color w:val="333333"/>
          <w:sz w:val="21"/>
          <w:szCs w:val="21"/>
        </w:rPr>
        <w:t>ode</w:t>
      </w:r>
    </w:p>
    <w:p>
      <w:pPr>
        <w:pStyle w:val="4"/>
        <w:rPr>
          <w:rFonts w:ascii="Helvetica Neue" w:hAnsi="Helvetica Neue" w:cs="Arial"/>
          <w:color w:val="333333"/>
        </w:rPr>
      </w:pPr>
      <w:r>
        <w:rPr>
          <w:rFonts w:ascii="Helvetica Neue" w:hAnsi="Helvetica Neue" w:cs="Arial"/>
          <w:color w:val="333333"/>
        </w:rPr>
        <w:t>4.8 命令模式 Command</w:t>
      </w:r>
    </w:p>
    <w:p>
      <w:pPr>
        <w:pStyle w:val="5"/>
        <w:rPr>
          <w:rFonts w:ascii="Helvetica Neue" w:hAnsi="Helvetica Neue" w:cs="Arial"/>
          <w:color w:val="333333"/>
        </w:rPr>
      </w:pPr>
      <w:r>
        <w:rPr>
          <w:rFonts w:ascii="Helvetica Neue" w:hAnsi="Helvetica Neue" w:cs="Arial"/>
          <w:color w:val="333333"/>
        </w:rPr>
        <w:t>4.8.1 模式简介</w:t>
      </w:r>
    </w:p>
    <w:p>
      <w:pPr>
        <w:pStyle w:val="9"/>
        <w:rPr>
          <w:rFonts w:ascii="Helvetica Neue" w:hAnsi="Helvetica Neue" w:cs="Arial"/>
          <w:color w:val="333333"/>
          <w:sz w:val="21"/>
          <w:szCs w:val="21"/>
        </w:rPr>
      </w:pPr>
      <w:r>
        <w:rPr>
          <w:rFonts w:ascii="Helvetica Neue" w:hAnsi="Helvetica Neue" w:cs="Arial"/>
          <w:color w:val="333333"/>
          <w:sz w:val="21"/>
          <w:szCs w:val="21"/>
        </w:rPr>
        <w:t>命令模式（Command Pattern）是一种数据驱动的设计模式，它属于行为型模式。请求以命令的形式包裹在对象中，并传给调用对象。调用对象寻找可以处理该命令的合适的对象，并把该命令传给相应的对象，该对象执行命令。</w:t>
      </w:r>
    </w:p>
    <w:p>
      <w:pPr>
        <w:pStyle w:val="5"/>
        <w:rPr>
          <w:rFonts w:ascii="Helvetica Neue" w:hAnsi="Helvetica Neue" w:cs="Arial"/>
          <w:color w:val="333333"/>
        </w:rPr>
      </w:pPr>
      <w:r>
        <w:rPr>
          <w:rFonts w:ascii="Helvetica Neue" w:hAnsi="Helvetica Neue" w:cs="Arial"/>
          <w:color w:val="333333"/>
        </w:rPr>
        <w:t>4.8.2 应用场景</w:t>
      </w:r>
    </w:p>
    <w:p>
      <w:pPr>
        <w:pStyle w:val="5"/>
        <w:rPr>
          <w:rFonts w:hint="eastAsia" w:ascii="Helvetica Neue" w:hAnsi="Helvetica Neue" w:cs="Arial"/>
          <w:color w:val="333333"/>
        </w:rPr>
      </w:pPr>
    </w:p>
    <w:p>
      <w:pPr>
        <w:pStyle w:val="5"/>
        <w:rPr>
          <w:rFonts w:ascii="Helvetica Neue" w:hAnsi="Helvetica Neue" w:cs="Arial"/>
          <w:color w:val="333333"/>
        </w:rPr>
      </w:pPr>
      <w:r>
        <w:rPr>
          <w:rFonts w:ascii="Helvetica Neue" w:hAnsi="Helvetica Neue" w:cs="Arial"/>
          <w:color w:val="333333"/>
        </w:rPr>
        <w:t xml:space="preserve">4.8.3 </w:t>
      </w:r>
      <w:r>
        <w:rPr>
          <w:rFonts w:hint="eastAsia" w:ascii="Helvetica Neue" w:hAnsi="Helvetica Neue" w:cs="Arial"/>
          <w:color w:val="333333"/>
        </w:rPr>
        <w:t>类图</w:t>
      </w:r>
    </w:p>
    <w:p>
      <w:pPr>
        <w:pStyle w:val="5"/>
        <w:rPr>
          <w:rFonts w:hint="eastAsia" w:ascii="Helvetica Neue" w:hAnsi="Helvetica Neue" w:cs="Arial"/>
          <w:color w:val="333333"/>
        </w:rPr>
      </w:pPr>
    </w:p>
    <w:p>
      <w:pPr>
        <w:pStyle w:val="5"/>
        <w:rPr>
          <w:rFonts w:ascii="Helvetica Neue" w:hAnsi="Helvetica Neue" w:cs="Arial"/>
          <w:color w:val="333333"/>
        </w:rPr>
      </w:pPr>
      <w:r>
        <w:rPr>
          <w:rFonts w:ascii="Helvetica Neue" w:hAnsi="Helvetica Neue" w:cs="Arial"/>
          <w:color w:val="333333"/>
        </w:rPr>
        <w:t>4.8.4 API描述</w:t>
      </w:r>
    </w:p>
    <w:p>
      <w:pPr>
        <w:pStyle w:val="9"/>
        <w:rPr>
          <w:rFonts w:ascii="Helvetica Neue" w:hAnsi="Helvetica Neue" w:cs="Arial"/>
          <w:color w:val="333333"/>
          <w:sz w:val="21"/>
          <w:szCs w:val="21"/>
        </w:rPr>
      </w:pPr>
      <w:r>
        <w:rPr>
          <w:rFonts w:hint="eastAsia" w:ascii="Helvetica Neue" w:hAnsi="Helvetica Neue" w:cs="Arial"/>
          <w:color w:val="333333"/>
          <w:sz w:val="21"/>
          <w:szCs w:val="21"/>
        </w:rPr>
        <w:t>文本</w:t>
      </w:r>
    </w:p>
    <w:p>
      <w:pPr>
        <w:pStyle w:val="8"/>
        <w:rPr>
          <w:rFonts w:ascii="Monaco" w:hAnsi="Monaco"/>
          <w:color w:val="333333"/>
          <w:sz w:val="21"/>
          <w:szCs w:val="21"/>
        </w:rPr>
      </w:pPr>
      <w:r>
        <w:rPr>
          <w:rStyle w:val="17"/>
          <w:color w:val="333333"/>
          <w:sz w:val="21"/>
          <w:szCs w:val="21"/>
        </w:rPr>
        <w:t>C</w:t>
      </w:r>
      <w:r>
        <w:rPr>
          <w:rStyle w:val="17"/>
          <w:rFonts w:hint="eastAsia"/>
          <w:color w:val="333333"/>
          <w:sz w:val="21"/>
          <w:szCs w:val="21"/>
        </w:rPr>
        <w:t>ode</w:t>
      </w:r>
    </w:p>
    <w:p>
      <w:pPr>
        <w:pStyle w:val="4"/>
        <w:rPr>
          <w:rFonts w:ascii="Helvetica Neue" w:hAnsi="Helvetica Neue" w:cs="Arial"/>
          <w:color w:val="333333"/>
        </w:rPr>
      </w:pPr>
      <w:r>
        <w:rPr>
          <w:rFonts w:ascii="Helvetica Neue" w:hAnsi="Helvetica Neue" w:cs="Arial"/>
          <w:color w:val="333333"/>
        </w:rPr>
        <w:t>4.9 装饰器模式 Decorator</w:t>
      </w:r>
    </w:p>
    <w:p>
      <w:pPr>
        <w:pStyle w:val="5"/>
        <w:rPr>
          <w:rFonts w:ascii="Helvetica Neue" w:hAnsi="Helvetica Neue" w:cs="Arial"/>
          <w:color w:val="333333"/>
        </w:rPr>
      </w:pPr>
      <w:r>
        <w:rPr>
          <w:rFonts w:ascii="Helvetica Neue" w:hAnsi="Helvetica Neue" w:cs="Arial"/>
          <w:color w:val="333333"/>
        </w:rPr>
        <w:t>4.9.1 模式简介</w:t>
      </w:r>
    </w:p>
    <w:p>
      <w:pPr>
        <w:pStyle w:val="9"/>
        <w:rPr>
          <w:rFonts w:ascii="Helvetica Neue" w:hAnsi="Helvetica Neue" w:cs="Arial"/>
          <w:color w:val="333333"/>
          <w:sz w:val="21"/>
          <w:szCs w:val="21"/>
        </w:rPr>
      </w:pPr>
      <w:r>
        <w:rPr>
          <w:rFonts w:ascii="Helvetica Neue" w:hAnsi="Helvetica Neue" w:cs="Arial"/>
          <w:color w:val="333333"/>
          <w:sz w:val="21"/>
          <w:szCs w:val="21"/>
        </w:rPr>
        <w:t>装饰器模式（Decorator Pattern）允许向一个现有的对象添加新的功能，同时又不改变其结构。这种类型的设计模式属于结构型模式，它是作为现有的类的一个包装。</w:t>
      </w:r>
    </w:p>
    <w:p>
      <w:pPr>
        <w:pStyle w:val="5"/>
        <w:rPr>
          <w:rFonts w:ascii="Helvetica Neue" w:hAnsi="Helvetica Neue" w:cs="Arial"/>
          <w:color w:val="333333"/>
        </w:rPr>
      </w:pPr>
      <w:r>
        <w:rPr>
          <w:rFonts w:ascii="Helvetica Neue" w:hAnsi="Helvetica Neue" w:cs="Arial"/>
          <w:color w:val="333333"/>
        </w:rPr>
        <w:t>4.9.2 应用场景</w:t>
      </w:r>
    </w:p>
    <w:p>
      <w:pPr>
        <w:pStyle w:val="9"/>
        <w:rPr>
          <w:rFonts w:ascii="Helvetica Neue" w:hAnsi="Helvetica Neue" w:cs="Arial"/>
          <w:color w:val="333333"/>
          <w:sz w:val="21"/>
          <w:szCs w:val="21"/>
        </w:rPr>
      </w:pPr>
      <w:r>
        <w:rPr>
          <w:rFonts w:ascii="Helvetica Neue" w:hAnsi="Helvetica Neue" w:cs="Arial"/>
          <w:color w:val="333333"/>
          <w:sz w:val="21"/>
          <w:szCs w:val="21"/>
        </w:rPr>
        <w:t>菜品装盘</w:t>
      </w:r>
    </w:p>
    <w:p>
      <w:pPr>
        <w:pStyle w:val="5"/>
        <w:rPr>
          <w:rFonts w:ascii="Helvetica Neue" w:hAnsi="Helvetica Neue" w:cs="Arial"/>
          <w:color w:val="333333"/>
        </w:rPr>
      </w:pPr>
      <w:r>
        <w:rPr>
          <w:rFonts w:ascii="Helvetica Neue" w:hAnsi="Helvetica Neue" w:cs="Arial"/>
          <w:color w:val="333333"/>
        </w:rPr>
        <w:t xml:space="preserve">4.9.3 </w:t>
      </w:r>
      <w:r>
        <w:rPr>
          <w:rFonts w:hint="eastAsia" w:ascii="Helvetica Neue" w:hAnsi="Helvetica Neue" w:cs="Arial"/>
          <w:color w:val="333333"/>
        </w:rPr>
        <w:t>类图</w:t>
      </w:r>
    </w:p>
    <w:p>
      <w:pPr>
        <w:pStyle w:val="9"/>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"/Users/xiekang/UMLDiagrams/DesignPatternView/Decorator_13.png" \x \y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pict>
          <v:shape id="_x0000_i1030" o:spt="75" type="#_x0000_t75" style="height:23.75pt;width:23.75pt;" filled="f" o:preferrelative="t" stroked="f" coordsize="21600,21600">
            <v:path/>
            <v:fill on="f" focussize="0,0"/>
            <v:stroke on="f" joinstyle="miter"/>
            <v:imagedata o:title=""/>
            <o:lock v:ext="edit" aspectratio="t"/>
            <w10:wrap type="none"/>
            <w10:anchorlock/>
          </v:shape>
        </w:pict>
      </w:r>
      <w:r>
        <w:rPr>
          <w:rFonts w:ascii="Helvetica Neue" w:hAnsi="Helvetica Neue" w:cs="Arial"/>
          <w:color w:val="333333"/>
          <w:sz w:val="21"/>
          <w:szCs w:val="21"/>
        </w:rPr>
        <w:fldChar w:fldCharType="end"/>
      </w:r>
    </w:p>
    <w:p>
      <w:pPr>
        <w:pStyle w:val="5"/>
        <w:rPr>
          <w:rFonts w:ascii="Helvetica Neue" w:hAnsi="Helvetica Neue" w:cs="Arial"/>
          <w:color w:val="333333"/>
        </w:rPr>
      </w:pPr>
      <w:r>
        <w:rPr>
          <w:rFonts w:ascii="Helvetica Neue" w:hAnsi="Helvetica Neue" w:cs="Arial"/>
          <w:color w:val="333333"/>
        </w:rPr>
        <w:t>4.9.4 API描述</w:t>
      </w:r>
    </w:p>
    <w:p>
      <w:pPr>
        <w:pStyle w:val="9"/>
        <w:rPr>
          <w:rFonts w:ascii="Helvetica Neue" w:hAnsi="Helvetica Neue" w:cs="Arial"/>
          <w:color w:val="333333"/>
          <w:sz w:val="21"/>
          <w:szCs w:val="21"/>
        </w:rPr>
      </w:pPr>
      <w:r>
        <w:rPr>
          <w:rFonts w:hint="eastAsia" w:ascii="Helvetica Neue" w:hAnsi="Helvetica Neue" w:cs="Arial"/>
          <w:color w:val="333333"/>
          <w:sz w:val="21"/>
          <w:szCs w:val="21"/>
        </w:rPr>
        <w:t>文本</w:t>
      </w:r>
    </w:p>
    <w:p>
      <w:pPr>
        <w:pStyle w:val="8"/>
        <w:rPr>
          <w:rFonts w:ascii="Monaco" w:hAnsi="Monaco"/>
          <w:color w:val="333333"/>
          <w:sz w:val="21"/>
          <w:szCs w:val="21"/>
        </w:rPr>
      </w:pPr>
      <w:r>
        <w:rPr>
          <w:rStyle w:val="17"/>
          <w:color w:val="333333"/>
          <w:sz w:val="21"/>
          <w:szCs w:val="21"/>
        </w:rPr>
        <w:t>C</w:t>
      </w:r>
      <w:r>
        <w:rPr>
          <w:rStyle w:val="17"/>
          <w:rFonts w:hint="eastAsia"/>
          <w:color w:val="333333"/>
          <w:sz w:val="21"/>
          <w:szCs w:val="21"/>
        </w:rPr>
        <w:t>ode</w:t>
      </w:r>
    </w:p>
    <w:p>
      <w:pPr>
        <w:pStyle w:val="4"/>
        <w:rPr>
          <w:rFonts w:ascii="Helvetica Neue" w:hAnsi="Helvetica Neue" w:cs="Arial"/>
          <w:color w:val="333333"/>
        </w:rPr>
      </w:pPr>
      <w:r>
        <w:rPr>
          <w:rFonts w:ascii="Helvetica Neue" w:hAnsi="Helvetica Neue" w:cs="Arial"/>
          <w:color w:val="333333"/>
        </w:rPr>
        <w:t>4.10 策略模式 Strategy</w:t>
      </w:r>
    </w:p>
    <w:p>
      <w:pPr>
        <w:pStyle w:val="5"/>
        <w:rPr>
          <w:rFonts w:ascii="Helvetica Neue" w:hAnsi="Helvetica Neue" w:cs="Arial"/>
          <w:color w:val="333333"/>
        </w:rPr>
      </w:pPr>
      <w:r>
        <w:rPr>
          <w:rFonts w:ascii="Helvetica Neue" w:hAnsi="Helvetica Neue" w:cs="Arial"/>
          <w:color w:val="333333"/>
        </w:rPr>
        <w:t>4.10.1 模式简介</w:t>
      </w:r>
    </w:p>
    <w:p>
      <w:pPr>
        <w:pStyle w:val="9"/>
        <w:rPr>
          <w:rFonts w:ascii="Helvetica Neue" w:hAnsi="Helvetica Neue" w:cs="Arial"/>
          <w:color w:val="333333"/>
          <w:sz w:val="21"/>
          <w:szCs w:val="21"/>
        </w:rPr>
      </w:pPr>
      <w:r>
        <w:rPr>
          <w:rFonts w:ascii="Helvetica Neue" w:hAnsi="Helvetica Neue" w:cs="Arial"/>
          <w:color w:val="333333"/>
          <w:sz w:val="21"/>
          <w:szCs w:val="21"/>
        </w:rPr>
        <w:t>在策略模式（Strategy Pattern）中，一个类的行为或其算法可以在运行时更改。这种类型的设计模式属于行为型模式。在策略模式中，我们创建表示各种策略的对象和一个行为随着策略对象改变而改变的 context 对象。策略对象改变 context 对象的执行算法。</w:t>
      </w:r>
    </w:p>
    <w:p>
      <w:pPr>
        <w:pStyle w:val="5"/>
        <w:rPr>
          <w:rFonts w:ascii="Helvetica Neue" w:hAnsi="Helvetica Neue" w:cs="Arial"/>
          <w:color w:val="333333"/>
        </w:rPr>
      </w:pPr>
      <w:r>
        <w:rPr>
          <w:rFonts w:ascii="Helvetica Neue" w:hAnsi="Helvetica Neue" w:cs="Arial"/>
          <w:color w:val="333333"/>
        </w:rPr>
        <w:t>4.10.2 应用场景</w:t>
      </w:r>
    </w:p>
    <w:p>
      <w:pPr>
        <w:pStyle w:val="5"/>
        <w:rPr>
          <w:rFonts w:ascii="Helvetica Neue" w:hAnsi="Helvetica Neue" w:cs="Arial"/>
          <w:color w:val="333333"/>
        </w:rPr>
      </w:pPr>
    </w:p>
    <w:p>
      <w:pPr>
        <w:pStyle w:val="5"/>
        <w:rPr>
          <w:rFonts w:ascii="Helvetica Neue" w:hAnsi="Helvetica Neue" w:cs="Arial"/>
          <w:color w:val="333333"/>
        </w:rPr>
      </w:pPr>
      <w:r>
        <w:rPr>
          <w:rFonts w:ascii="Helvetica Neue" w:hAnsi="Helvetica Neue" w:cs="Arial"/>
          <w:color w:val="333333"/>
        </w:rPr>
        <w:t xml:space="preserve">4.10.3 </w:t>
      </w:r>
      <w:r>
        <w:rPr>
          <w:rFonts w:hint="eastAsia" w:ascii="Helvetica Neue" w:hAnsi="Helvetica Neue" w:cs="Arial"/>
          <w:color w:val="333333"/>
        </w:rPr>
        <w:t>类图</w:t>
      </w:r>
    </w:p>
    <w:p>
      <w:pPr>
        <w:pStyle w:val="9"/>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"/Users/xiekang/UMLDiagrams/DesignPatternView/Strategy_14.png" \x \y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pict>
          <v:shape id="_x0000_i1031" o:spt="75" type="#_x0000_t75" style="height:23.75pt;width:23.75pt;" filled="f" o:preferrelative="t" stroked="f" coordsize="21600,21600">
            <v:path/>
            <v:fill on="f" focussize="0,0"/>
            <v:stroke on="f" joinstyle="miter"/>
            <v:imagedata o:title=""/>
            <o:lock v:ext="edit" aspectratio="t"/>
            <w10:wrap type="none"/>
            <w10:anchorlock/>
          </v:shape>
        </w:pict>
      </w:r>
      <w:r>
        <w:rPr>
          <w:rFonts w:ascii="Helvetica Neue" w:hAnsi="Helvetica Neue" w:cs="Arial"/>
          <w:color w:val="333333"/>
          <w:sz w:val="21"/>
          <w:szCs w:val="21"/>
        </w:rPr>
        <w:fldChar w:fldCharType="end"/>
      </w:r>
    </w:p>
    <w:p>
      <w:pPr>
        <w:pStyle w:val="5"/>
        <w:rPr>
          <w:rFonts w:ascii="Helvetica Neue" w:hAnsi="Helvetica Neue" w:cs="Arial"/>
          <w:color w:val="333333"/>
        </w:rPr>
      </w:pPr>
      <w:r>
        <w:rPr>
          <w:rFonts w:ascii="Helvetica Neue" w:hAnsi="Helvetica Neue" w:cs="Arial"/>
          <w:color w:val="333333"/>
        </w:rPr>
        <w:t>4.10.4 API描述</w:t>
      </w:r>
    </w:p>
    <w:p>
      <w:pPr>
        <w:pStyle w:val="9"/>
        <w:rPr>
          <w:rFonts w:ascii="Helvetica Neue" w:hAnsi="Helvetica Neue" w:cs="Arial"/>
          <w:color w:val="333333"/>
          <w:sz w:val="21"/>
          <w:szCs w:val="21"/>
        </w:rPr>
      </w:pPr>
      <w:r>
        <w:rPr>
          <w:rFonts w:hint="eastAsia" w:ascii="Helvetica Neue" w:hAnsi="Helvetica Neue" w:cs="Arial"/>
          <w:color w:val="333333"/>
          <w:sz w:val="21"/>
          <w:szCs w:val="21"/>
        </w:rPr>
        <w:t>文本</w:t>
      </w:r>
    </w:p>
    <w:p>
      <w:pPr>
        <w:pStyle w:val="8"/>
        <w:rPr>
          <w:rFonts w:ascii="Monaco" w:hAnsi="Monaco"/>
          <w:color w:val="333333"/>
          <w:sz w:val="21"/>
          <w:szCs w:val="21"/>
        </w:rPr>
      </w:pPr>
      <w:r>
        <w:rPr>
          <w:rStyle w:val="17"/>
          <w:color w:val="333333"/>
          <w:sz w:val="21"/>
          <w:szCs w:val="21"/>
        </w:rPr>
        <w:t>C</w:t>
      </w:r>
      <w:r>
        <w:rPr>
          <w:rStyle w:val="17"/>
          <w:rFonts w:hint="eastAsia"/>
          <w:color w:val="333333"/>
          <w:sz w:val="21"/>
          <w:szCs w:val="21"/>
        </w:rPr>
        <w:t>ode</w:t>
      </w:r>
    </w:p>
    <w:p>
      <w:pPr>
        <w:pStyle w:val="4"/>
        <w:rPr>
          <w:rFonts w:ascii="Helvetica Neue" w:hAnsi="Helvetica Neue" w:cs="Arial"/>
          <w:color w:val="333333"/>
        </w:rPr>
      </w:pPr>
      <w:r>
        <w:rPr>
          <w:rFonts w:ascii="Helvetica Neue" w:hAnsi="Helvetica Neue" w:cs="Arial"/>
          <w:color w:val="333333"/>
        </w:rPr>
        <w:t>4.11 建造者模式 Builder</w:t>
      </w:r>
    </w:p>
    <w:p>
      <w:pPr>
        <w:pStyle w:val="5"/>
        <w:rPr>
          <w:rFonts w:ascii="Helvetica Neue" w:hAnsi="Helvetica Neue" w:cs="Arial"/>
          <w:color w:val="333333"/>
        </w:rPr>
      </w:pPr>
      <w:r>
        <w:rPr>
          <w:rFonts w:ascii="Helvetica Neue" w:hAnsi="Helvetica Neue" w:cs="Arial"/>
          <w:color w:val="333333"/>
        </w:rPr>
        <w:t>4.11.1 模式简介</w:t>
      </w:r>
    </w:p>
    <w:p>
      <w:pPr>
        <w:pStyle w:val="9"/>
        <w:rPr>
          <w:rFonts w:ascii="Helvetica Neue" w:hAnsi="Helvetica Neue" w:cs="Arial"/>
          <w:color w:val="333333"/>
          <w:sz w:val="21"/>
          <w:szCs w:val="21"/>
        </w:rPr>
      </w:pPr>
      <w:r>
        <w:rPr>
          <w:rFonts w:ascii="Helvetica Neue" w:hAnsi="Helvetica Neue" w:cs="Arial"/>
          <w:color w:val="333333"/>
          <w:sz w:val="21"/>
          <w:szCs w:val="21"/>
        </w:rPr>
        <w:t>建造者模式（Builder Pattern）使用多个简单的对象一步一步构建成一个复杂的对象。这种类型的设计模式属于创建型模式，它提供了一种创建对象的最佳方式。</w:t>
      </w:r>
    </w:p>
    <w:p>
      <w:pPr>
        <w:pStyle w:val="5"/>
        <w:rPr>
          <w:rFonts w:ascii="Helvetica Neue" w:hAnsi="Helvetica Neue" w:cs="Arial"/>
          <w:color w:val="333333"/>
        </w:rPr>
      </w:pPr>
      <w:r>
        <w:rPr>
          <w:rFonts w:ascii="Helvetica Neue" w:hAnsi="Helvetica Neue" w:cs="Arial"/>
          <w:color w:val="333333"/>
        </w:rPr>
        <w:t>4.11.2 应用场景</w:t>
      </w:r>
    </w:p>
    <w:p>
      <w:pPr>
        <w:pStyle w:val="5"/>
        <w:rPr>
          <w:rFonts w:ascii="Helvetica Neue" w:hAnsi="Helvetica Neue" w:cs="Arial"/>
          <w:color w:val="333333"/>
        </w:rPr>
      </w:pPr>
    </w:p>
    <w:p>
      <w:pPr>
        <w:pStyle w:val="5"/>
        <w:rPr>
          <w:rFonts w:ascii="Helvetica Neue" w:hAnsi="Helvetica Neue" w:cs="Arial"/>
          <w:color w:val="333333"/>
        </w:rPr>
      </w:pPr>
      <w:r>
        <w:rPr>
          <w:rFonts w:ascii="Helvetica Neue" w:hAnsi="Helvetica Neue" w:cs="Arial"/>
          <w:color w:val="333333"/>
        </w:rPr>
        <w:t xml:space="preserve">4.11.3 </w:t>
      </w:r>
      <w:r>
        <w:rPr>
          <w:rFonts w:hint="eastAsia" w:ascii="Helvetica Neue" w:hAnsi="Helvetica Neue" w:cs="Arial"/>
          <w:color w:val="333333"/>
        </w:rPr>
        <w:t>类图</w:t>
      </w:r>
    </w:p>
    <w:p>
      <w:pPr>
        <w:pStyle w:val="9"/>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"/Users/xiekang/UMLDiagrams/DesignPatternView/Builder.png" \x \y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pict>
          <v:shape id="_x0000_i1032" o:spt="75" type="#_x0000_t75" style="height:23.75pt;width:23.75pt;" filled="f" o:preferrelative="t" stroked="f" coordsize="21600,21600">
            <v:path/>
            <v:fill on="f" focussize="0,0"/>
            <v:stroke on="f" joinstyle="miter"/>
            <v:imagedata o:title=""/>
            <o:lock v:ext="edit" aspectratio="t"/>
            <w10:wrap type="none"/>
            <w10:anchorlock/>
          </v:shape>
        </w:pict>
      </w:r>
      <w:r>
        <w:rPr>
          <w:rFonts w:ascii="Helvetica Neue" w:hAnsi="Helvetica Neue" w:cs="Arial"/>
          <w:color w:val="333333"/>
          <w:sz w:val="21"/>
          <w:szCs w:val="21"/>
        </w:rPr>
        <w:fldChar w:fldCharType="end"/>
      </w:r>
    </w:p>
    <w:p>
      <w:pPr>
        <w:pStyle w:val="5"/>
        <w:rPr>
          <w:rFonts w:ascii="Helvetica Neue" w:hAnsi="Helvetica Neue" w:cs="Arial"/>
          <w:color w:val="333333"/>
        </w:rPr>
      </w:pPr>
      <w:r>
        <w:rPr>
          <w:rFonts w:ascii="Helvetica Neue" w:hAnsi="Helvetica Neue" w:cs="Arial"/>
          <w:color w:val="333333"/>
        </w:rPr>
        <w:t>4.11.4 API描述</w:t>
      </w:r>
    </w:p>
    <w:p>
      <w:pPr>
        <w:pStyle w:val="9"/>
        <w:rPr>
          <w:rFonts w:ascii="Helvetica Neue" w:hAnsi="Helvetica Neue" w:cs="Arial"/>
          <w:color w:val="333333"/>
          <w:sz w:val="21"/>
          <w:szCs w:val="21"/>
        </w:rPr>
      </w:pPr>
      <w:r>
        <w:rPr>
          <w:rFonts w:hint="eastAsia" w:ascii="Helvetica Neue" w:hAnsi="Helvetica Neue" w:cs="Arial"/>
          <w:color w:val="333333"/>
          <w:sz w:val="21"/>
          <w:szCs w:val="21"/>
        </w:rPr>
        <w:t>文本</w:t>
      </w:r>
    </w:p>
    <w:p>
      <w:pPr>
        <w:pStyle w:val="8"/>
        <w:rPr>
          <w:rFonts w:ascii="Monaco" w:hAnsi="Monaco"/>
          <w:color w:val="333333"/>
          <w:sz w:val="21"/>
          <w:szCs w:val="21"/>
        </w:rPr>
      </w:pPr>
      <w:r>
        <w:rPr>
          <w:rStyle w:val="17"/>
          <w:color w:val="333333"/>
          <w:sz w:val="21"/>
          <w:szCs w:val="21"/>
        </w:rPr>
        <w:t>C</w:t>
      </w:r>
      <w:r>
        <w:rPr>
          <w:rStyle w:val="17"/>
          <w:rFonts w:hint="eastAsia"/>
          <w:color w:val="333333"/>
          <w:sz w:val="21"/>
          <w:szCs w:val="21"/>
        </w:rPr>
        <w:t>ode</w:t>
      </w:r>
    </w:p>
    <w:p>
      <w:pPr>
        <w:pStyle w:val="4"/>
        <w:rPr>
          <w:rFonts w:ascii="Helvetica Neue" w:hAnsi="Helvetica Neue" w:cs="Arial"/>
          <w:color w:val="333333"/>
        </w:rPr>
      </w:pPr>
      <w:r>
        <w:rPr>
          <w:rFonts w:ascii="Helvetica Neue" w:hAnsi="Helvetica Neue" w:cs="Arial"/>
          <w:color w:val="333333"/>
        </w:rPr>
        <w:t>4.12 桥接模式 Bridge</w:t>
      </w:r>
    </w:p>
    <w:p>
      <w:pPr>
        <w:pStyle w:val="5"/>
        <w:rPr>
          <w:rFonts w:ascii="Helvetica Neue" w:hAnsi="Helvetica Neue" w:cs="Arial"/>
          <w:color w:val="333333"/>
        </w:rPr>
      </w:pPr>
      <w:r>
        <w:rPr>
          <w:rFonts w:ascii="Helvetica Neue" w:hAnsi="Helvetica Neue" w:cs="Arial"/>
          <w:color w:val="333333"/>
        </w:rPr>
        <w:t>4.12.1 模式简介</w:t>
      </w:r>
    </w:p>
    <w:p>
      <w:pPr>
        <w:pStyle w:val="9"/>
        <w:rPr>
          <w:rFonts w:ascii="Helvetica Neue" w:hAnsi="Helvetica Neue" w:cs="Arial"/>
          <w:color w:val="333333"/>
          <w:sz w:val="21"/>
          <w:szCs w:val="21"/>
        </w:rPr>
      </w:pPr>
      <w:r>
        <w:rPr>
          <w:rFonts w:ascii="Helvetica Neue" w:hAnsi="Helvetica Neue" w:cs="Arial"/>
          <w:color w:val="333333"/>
          <w:sz w:val="21"/>
          <w:szCs w:val="21"/>
        </w:rPr>
        <w:t>桥接模式（Bridge）是软件设计模式中较为复杂的模式之一，用于把抽象化和现实化解耦，使二者可以独立变化，这种类型的设计模式属于结构型模式，它通过提供抽象化和现实化之间的桥接结构来实现二者的解耦。这种模式涉及到一个作为桥接的接口，使得实体类的功能独立于接口实现类。这两种类型的类可被结构化改变而互不影响。</w:t>
      </w:r>
    </w:p>
    <w:p>
      <w:pPr>
        <w:pStyle w:val="5"/>
        <w:rPr>
          <w:rFonts w:ascii="Helvetica Neue" w:hAnsi="Helvetica Neue" w:cs="Arial"/>
          <w:color w:val="333333"/>
        </w:rPr>
      </w:pPr>
      <w:r>
        <w:rPr>
          <w:rFonts w:ascii="Helvetica Neue" w:hAnsi="Helvetica Neue" w:cs="Arial"/>
          <w:color w:val="333333"/>
        </w:rPr>
        <w:t>4.12.2 应用场景</w:t>
      </w:r>
    </w:p>
    <w:p>
      <w:pPr>
        <w:pStyle w:val="5"/>
        <w:rPr>
          <w:rFonts w:ascii="Helvetica Neue" w:hAnsi="Helvetica Neue" w:cs="Arial"/>
          <w:color w:val="333333"/>
        </w:rPr>
      </w:pPr>
    </w:p>
    <w:p>
      <w:pPr>
        <w:pStyle w:val="5"/>
        <w:rPr>
          <w:rFonts w:ascii="Helvetica Neue" w:hAnsi="Helvetica Neue" w:cs="Arial"/>
          <w:color w:val="333333"/>
        </w:rPr>
      </w:pPr>
      <w:r>
        <w:rPr>
          <w:rFonts w:ascii="Helvetica Neue" w:hAnsi="Helvetica Neue" w:cs="Arial"/>
          <w:color w:val="333333"/>
        </w:rPr>
        <w:t xml:space="preserve">4.12.3 </w:t>
      </w:r>
      <w:r>
        <w:rPr>
          <w:rFonts w:hint="eastAsia" w:ascii="Helvetica Neue" w:hAnsi="Helvetica Neue" w:cs="Arial"/>
          <w:color w:val="333333"/>
        </w:rPr>
        <w:t>类图</w:t>
      </w:r>
    </w:p>
    <w:p>
      <w:pPr>
        <w:pStyle w:val="5"/>
        <w:rPr>
          <w:rFonts w:ascii="Helvetica Neue" w:hAnsi="Helvetica Neue" w:cs="Arial"/>
          <w:color w:val="333333"/>
        </w:rPr>
      </w:pPr>
    </w:p>
    <w:p>
      <w:pPr>
        <w:pStyle w:val="5"/>
        <w:rPr>
          <w:rFonts w:ascii="Helvetica Neue" w:hAnsi="Helvetica Neue" w:cs="Arial"/>
          <w:color w:val="333333"/>
        </w:rPr>
      </w:pPr>
      <w:r>
        <w:rPr>
          <w:rFonts w:ascii="Helvetica Neue" w:hAnsi="Helvetica Neue" w:cs="Arial"/>
          <w:color w:val="333333"/>
        </w:rPr>
        <w:t>4.12.4 API描述</w:t>
      </w:r>
    </w:p>
    <w:p>
      <w:pPr>
        <w:pStyle w:val="9"/>
        <w:rPr>
          <w:rFonts w:ascii="Helvetica Neue" w:hAnsi="Helvetica Neue" w:cs="Arial"/>
          <w:color w:val="333333"/>
          <w:sz w:val="21"/>
          <w:szCs w:val="21"/>
        </w:rPr>
      </w:pPr>
      <w:r>
        <w:rPr>
          <w:rFonts w:hint="eastAsia" w:ascii="Helvetica Neue" w:hAnsi="Helvetica Neue" w:cs="Arial"/>
          <w:color w:val="333333"/>
          <w:sz w:val="21"/>
          <w:szCs w:val="21"/>
        </w:rPr>
        <w:t>文本</w:t>
      </w:r>
    </w:p>
    <w:p>
      <w:pPr>
        <w:pStyle w:val="8"/>
        <w:rPr>
          <w:rFonts w:ascii="Monaco" w:hAnsi="Monaco"/>
          <w:color w:val="333333"/>
          <w:sz w:val="21"/>
          <w:szCs w:val="21"/>
        </w:rPr>
      </w:pPr>
      <w:r>
        <w:rPr>
          <w:rStyle w:val="17"/>
          <w:color w:val="333333"/>
          <w:sz w:val="21"/>
          <w:szCs w:val="21"/>
        </w:rPr>
        <w:t>C</w:t>
      </w:r>
      <w:r>
        <w:rPr>
          <w:rStyle w:val="17"/>
          <w:rFonts w:hint="eastAsia"/>
          <w:color w:val="333333"/>
          <w:sz w:val="21"/>
          <w:szCs w:val="21"/>
        </w:rPr>
        <w:t>ode</w:t>
      </w:r>
    </w:p>
    <w:p>
      <w:pPr>
        <w:pStyle w:val="4"/>
        <w:rPr>
          <w:rFonts w:ascii="Helvetica Neue" w:hAnsi="Helvetica Neue" w:cs="Arial"/>
          <w:color w:val="333333"/>
        </w:rPr>
      </w:pPr>
      <w:r>
        <w:rPr>
          <w:rFonts w:ascii="Helvetica Neue" w:hAnsi="Helvetica Neue" w:cs="Arial"/>
          <w:color w:val="333333"/>
        </w:rPr>
        <w:t>4.13 外观模式 Facade</w:t>
      </w:r>
    </w:p>
    <w:p>
      <w:pPr>
        <w:pStyle w:val="5"/>
        <w:rPr>
          <w:rFonts w:ascii="Helvetica Neue" w:hAnsi="Helvetica Neue" w:cs="Arial"/>
          <w:color w:val="333333"/>
        </w:rPr>
      </w:pPr>
      <w:r>
        <w:rPr>
          <w:rFonts w:ascii="Helvetica Neue" w:hAnsi="Helvetica Neue" w:cs="Arial"/>
          <w:color w:val="333333"/>
        </w:rPr>
        <w:t>4.13.1 模式简介</w:t>
      </w:r>
    </w:p>
    <w:p>
      <w:pPr>
        <w:pStyle w:val="9"/>
        <w:rPr>
          <w:rFonts w:ascii="Helvetica Neue" w:hAnsi="Helvetica Neue" w:cs="Arial"/>
          <w:color w:val="333333"/>
          <w:sz w:val="21"/>
          <w:szCs w:val="21"/>
        </w:rPr>
      </w:pPr>
      <w:r>
        <w:rPr>
          <w:rFonts w:ascii="Helvetica Neue" w:hAnsi="Helvetica Neue" w:cs="Arial"/>
          <w:color w:val="333333"/>
          <w:sz w:val="21"/>
          <w:szCs w:val="21"/>
        </w:rPr>
        <w:t>外观模式（Facade Pattern）隐藏系统的复杂性，并向客户端提供了一个客户端可以访问系统的接口。这种类型的设计模式属于结构型模式，它向现有的系统添加一个接口，来隐藏系统的复杂性。这种模式涉及到一个单一的类，该类提供了客户端请求的简化方法和对现有系统类方法的委托调用。外观模式多用于为复杂模块提供外部访问接口，提高子系统的相对独立性。</w:t>
      </w:r>
    </w:p>
    <w:p>
      <w:pPr>
        <w:pStyle w:val="5"/>
        <w:rPr>
          <w:rFonts w:ascii="Helvetica Neue" w:hAnsi="Helvetica Neue" w:cs="Arial"/>
          <w:color w:val="333333"/>
        </w:rPr>
      </w:pPr>
      <w:r>
        <w:rPr>
          <w:rFonts w:ascii="Helvetica Neue" w:hAnsi="Helvetica Neue" w:cs="Arial"/>
          <w:color w:val="333333"/>
        </w:rPr>
        <w:t>4.13.2 应用场景</w:t>
      </w:r>
    </w:p>
    <w:p>
      <w:pPr>
        <w:pStyle w:val="5"/>
        <w:rPr>
          <w:rFonts w:ascii="Helvetica Neue" w:hAnsi="Helvetica Neue" w:cs="Arial"/>
          <w:color w:val="333333"/>
        </w:rPr>
      </w:pPr>
    </w:p>
    <w:p>
      <w:pPr>
        <w:pStyle w:val="5"/>
        <w:rPr>
          <w:rFonts w:ascii="Helvetica Neue" w:hAnsi="Helvetica Neue" w:cs="Arial"/>
          <w:color w:val="333333"/>
        </w:rPr>
      </w:pPr>
      <w:r>
        <w:rPr>
          <w:rFonts w:ascii="Helvetica Neue" w:hAnsi="Helvetica Neue" w:cs="Arial"/>
          <w:color w:val="333333"/>
        </w:rPr>
        <w:t xml:space="preserve">4.13.3 </w:t>
      </w:r>
      <w:r>
        <w:rPr>
          <w:rFonts w:hint="eastAsia" w:ascii="Helvetica Neue" w:hAnsi="Helvetica Neue" w:cs="Arial"/>
          <w:color w:val="333333"/>
        </w:rPr>
        <w:t>类图</w:t>
      </w:r>
    </w:p>
    <w:p>
      <w:pPr>
        <w:pStyle w:val="9"/>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"/Users/xiekang/UMLDiagrams/DesignPatternView/Facade_17.png" \x \y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pict>
          <v:shape id="_x0000_i1033" o:spt="75" type="#_x0000_t75" style="height:23.75pt;width:23.75pt;" filled="f" o:preferrelative="t" stroked="f" coordsize="21600,21600">
            <v:path/>
            <v:fill on="f" focussize="0,0"/>
            <v:stroke on="f" joinstyle="miter"/>
            <v:imagedata o:title=""/>
            <o:lock v:ext="edit" aspectratio="t"/>
            <w10:wrap type="none"/>
            <w10:anchorlock/>
          </v:shape>
        </w:pict>
      </w:r>
      <w:r>
        <w:rPr>
          <w:rFonts w:ascii="Helvetica Neue" w:hAnsi="Helvetica Neue" w:cs="Arial"/>
          <w:color w:val="333333"/>
          <w:sz w:val="21"/>
          <w:szCs w:val="21"/>
        </w:rPr>
        <w:fldChar w:fldCharType="end"/>
      </w:r>
    </w:p>
    <w:p>
      <w:pPr>
        <w:pStyle w:val="5"/>
        <w:rPr>
          <w:rFonts w:ascii="Helvetica Neue" w:hAnsi="Helvetica Neue" w:cs="Arial"/>
          <w:color w:val="333333"/>
        </w:rPr>
      </w:pPr>
      <w:r>
        <w:rPr>
          <w:rFonts w:ascii="Helvetica Neue" w:hAnsi="Helvetica Neue" w:cs="Arial"/>
          <w:color w:val="333333"/>
        </w:rPr>
        <w:t>4.13.4 API描述</w:t>
      </w:r>
    </w:p>
    <w:p>
      <w:pPr>
        <w:pStyle w:val="9"/>
        <w:rPr>
          <w:rFonts w:ascii="Helvetica Neue" w:hAnsi="Helvetica Neue" w:cs="Arial"/>
          <w:color w:val="333333"/>
          <w:sz w:val="21"/>
          <w:szCs w:val="21"/>
        </w:rPr>
      </w:pPr>
      <w:r>
        <w:rPr>
          <w:rFonts w:hint="eastAsia" w:ascii="Helvetica Neue" w:hAnsi="Helvetica Neue" w:cs="Arial"/>
          <w:color w:val="333333"/>
          <w:sz w:val="21"/>
          <w:szCs w:val="21"/>
        </w:rPr>
        <w:t>文本</w:t>
      </w:r>
    </w:p>
    <w:p>
      <w:pPr>
        <w:pStyle w:val="8"/>
        <w:rPr>
          <w:rFonts w:ascii="Monaco" w:hAnsi="Monaco"/>
          <w:color w:val="333333"/>
          <w:sz w:val="21"/>
          <w:szCs w:val="21"/>
        </w:rPr>
      </w:pPr>
      <w:r>
        <w:rPr>
          <w:rStyle w:val="17"/>
          <w:color w:val="333333"/>
          <w:sz w:val="21"/>
          <w:szCs w:val="21"/>
        </w:rPr>
        <w:t>C</w:t>
      </w:r>
      <w:r>
        <w:rPr>
          <w:rStyle w:val="17"/>
          <w:rFonts w:hint="eastAsia"/>
          <w:color w:val="333333"/>
          <w:sz w:val="21"/>
          <w:szCs w:val="21"/>
        </w:rPr>
        <w:t>ode</w:t>
      </w:r>
    </w:p>
    <w:p>
      <w:pPr>
        <w:pStyle w:val="4"/>
        <w:rPr>
          <w:rFonts w:ascii="Helvetica Neue" w:hAnsi="Helvetica Neue" w:cs="Arial"/>
          <w:color w:val="333333"/>
        </w:rPr>
      </w:pPr>
      <w:r>
        <w:rPr>
          <w:rFonts w:ascii="Helvetica Neue" w:hAnsi="Helvetica Neue" w:cs="Arial"/>
          <w:color w:val="333333"/>
        </w:rPr>
        <w:t>4.14 享元模式 Flyweight</w:t>
      </w:r>
    </w:p>
    <w:p>
      <w:pPr>
        <w:pStyle w:val="5"/>
        <w:rPr>
          <w:rFonts w:ascii="Helvetica Neue" w:hAnsi="Helvetica Neue" w:cs="Arial"/>
          <w:color w:val="333333"/>
        </w:rPr>
      </w:pPr>
      <w:r>
        <w:rPr>
          <w:rFonts w:ascii="Helvetica Neue" w:hAnsi="Helvetica Neue" w:cs="Arial"/>
          <w:color w:val="333333"/>
        </w:rPr>
        <w:t>4.14.1 模式简介</w:t>
      </w:r>
    </w:p>
    <w:p>
      <w:pPr>
        <w:pStyle w:val="9"/>
        <w:rPr>
          <w:rFonts w:ascii="Helvetica Neue" w:hAnsi="Helvetica Neue" w:cs="Arial"/>
          <w:color w:val="333333"/>
          <w:sz w:val="21"/>
          <w:szCs w:val="21"/>
        </w:rPr>
      </w:pPr>
      <w:r>
        <w:rPr>
          <w:rFonts w:ascii="Helvetica Neue" w:hAnsi="Helvetica Neue" w:cs="Arial"/>
          <w:color w:val="333333"/>
          <w:sz w:val="21"/>
          <w:szCs w:val="21"/>
        </w:rPr>
        <w:t>享元模式（Flyweight Pattern）主要用于减少创建对象的数量，以减少内存占用和提高性能。这种类型的设计模式属于结构型模式，它提供了减少对象数量从而改善应用所需的对象结构的方式。享元模式尝试重用现有的同类对象，如果未找到匹配的对象，则创建新对象。享元模式大多用在系统中有大量相似的对象或者需要缓冲池的场景。</w:t>
      </w:r>
    </w:p>
    <w:p>
      <w:pPr>
        <w:pStyle w:val="5"/>
        <w:rPr>
          <w:rFonts w:ascii="Helvetica Neue" w:hAnsi="Helvetica Neue" w:cs="Arial"/>
          <w:color w:val="333333"/>
        </w:rPr>
      </w:pPr>
      <w:r>
        <w:rPr>
          <w:rFonts w:ascii="Helvetica Neue" w:hAnsi="Helvetica Neue" w:cs="Arial"/>
          <w:color w:val="333333"/>
        </w:rPr>
        <w:t>4.14.2 应用场景</w:t>
      </w:r>
    </w:p>
    <w:p>
      <w:pPr>
        <w:pStyle w:val="5"/>
        <w:rPr>
          <w:rFonts w:ascii="Helvetica Neue" w:hAnsi="Helvetica Neue" w:cs="Arial"/>
          <w:color w:val="333333"/>
        </w:rPr>
      </w:pPr>
    </w:p>
    <w:p>
      <w:pPr>
        <w:pStyle w:val="5"/>
        <w:rPr>
          <w:rFonts w:ascii="Helvetica Neue" w:hAnsi="Helvetica Neue" w:cs="Arial"/>
          <w:color w:val="333333"/>
        </w:rPr>
      </w:pPr>
      <w:r>
        <w:rPr>
          <w:rFonts w:ascii="Helvetica Neue" w:hAnsi="Helvetica Neue" w:cs="Arial"/>
          <w:color w:val="333333"/>
        </w:rPr>
        <w:t xml:space="preserve">4.14.3 </w:t>
      </w:r>
      <w:r>
        <w:rPr>
          <w:rFonts w:hint="eastAsia" w:ascii="Helvetica Neue" w:hAnsi="Helvetica Neue" w:cs="Arial"/>
          <w:color w:val="333333"/>
        </w:rPr>
        <w:t>类图</w:t>
      </w:r>
    </w:p>
    <w:p>
      <w:pPr>
        <w:pStyle w:val="9"/>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"/Users/xiekang/UMLDiagrams/DesignPatternView/Flyweight_19.png" \x \y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pict>
          <v:shape id="_x0000_i1034" o:spt="75" type="#_x0000_t75" style="height:23.75pt;width:23.75pt;" filled="f" o:preferrelative="t" stroked="f" coordsize="21600,21600">
            <v:path/>
            <v:fill on="f" focussize="0,0"/>
            <v:stroke on="f" joinstyle="miter"/>
            <v:imagedata o:title=""/>
            <o:lock v:ext="edit" aspectratio="t"/>
            <w10:wrap type="none"/>
            <w10:anchorlock/>
          </v:shape>
        </w:pict>
      </w:r>
      <w:r>
        <w:rPr>
          <w:rFonts w:ascii="Helvetica Neue" w:hAnsi="Helvetica Neue" w:cs="Arial"/>
          <w:color w:val="333333"/>
          <w:sz w:val="21"/>
          <w:szCs w:val="21"/>
        </w:rPr>
        <w:fldChar w:fldCharType="end"/>
      </w:r>
    </w:p>
    <w:p>
      <w:pPr>
        <w:pStyle w:val="5"/>
        <w:rPr>
          <w:rFonts w:ascii="Helvetica Neue" w:hAnsi="Helvetica Neue" w:cs="Arial"/>
          <w:color w:val="333333"/>
        </w:rPr>
      </w:pPr>
      <w:r>
        <w:rPr>
          <w:rFonts w:ascii="Helvetica Neue" w:hAnsi="Helvetica Neue" w:cs="Arial"/>
          <w:color w:val="333333"/>
        </w:rPr>
        <w:t>4.14.4 API描述</w:t>
      </w:r>
    </w:p>
    <w:p>
      <w:pPr>
        <w:pStyle w:val="9"/>
        <w:rPr>
          <w:rFonts w:ascii="Helvetica Neue" w:hAnsi="Helvetica Neue" w:cs="Arial"/>
          <w:color w:val="333333"/>
          <w:sz w:val="21"/>
          <w:szCs w:val="21"/>
        </w:rPr>
      </w:pPr>
      <w:r>
        <w:rPr>
          <w:rFonts w:hint="eastAsia" w:ascii="Helvetica Neue" w:hAnsi="Helvetica Neue" w:cs="Arial"/>
          <w:color w:val="333333"/>
          <w:sz w:val="21"/>
          <w:szCs w:val="21"/>
        </w:rPr>
        <w:t>文本</w:t>
      </w:r>
    </w:p>
    <w:p>
      <w:pPr>
        <w:pStyle w:val="8"/>
        <w:rPr>
          <w:rFonts w:ascii="Monaco" w:hAnsi="Monaco"/>
          <w:color w:val="333333"/>
          <w:sz w:val="21"/>
          <w:szCs w:val="21"/>
        </w:rPr>
      </w:pPr>
      <w:r>
        <w:rPr>
          <w:rStyle w:val="17"/>
          <w:color w:val="333333"/>
          <w:sz w:val="21"/>
          <w:szCs w:val="21"/>
        </w:rPr>
        <w:t>C</w:t>
      </w:r>
      <w:r>
        <w:rPr>
          <w:rStyle w:val="17"/>
          <w:rFonts w:hint="eastAsia"/>
          <w:color w:val="333333"/>
          <w:sz w:val="21"/>
          <w:szCs w:val="21"/>
        </w:rPr>
        <w:t>ode</w:t>
      </w:r>
    </w:p>
    <w:p>
      <w:pPr>
        <w:pStyle w:val="4"/>
        <w:rPr>
          <w:rFonts w:ascii="Helvetica Neue" w:hAnsi="Helvetica Neue" w:cs="Arial"/>
          <w:color w:val="333333"/>
        </w:rPr>
      </w:pPr>
      <w:r>
        <w:rPr>
          <w:rFonts w:ascii="Helvetica Neue" w:hAnsi="Helvetica Neue" w:cs="Arial"/>
          <w:color w:val="333333"/>
        </w:rPr>
        <w:t>4.15 原型模式 Prototype</w:t>
      </w:r>
    </w:p>
    <w:p>
      <w:pPr>
        <w:pStyle w:val="5"/>
        <w:rPr>
          <w:rFonts w:ascii="Helvetica Neue" w:hAnsi="Helvetica Neue" w:cs="Arial"/>
          <w:color w:val="333333"/>
        </w:rPr>
      </w:pPr>
      <w:r>
        <w:rPr>
          <w:rFonts w:ascii="Helvetica Neue" w:hAnsi="Helvetica Neue" w:cs="Arial"/>
          <w:color w:val="333333"/>
        </w:rPr>
        <w:t>4.15.1 模式简介</w:t>
      </w:r>
    </w:p>
    <w:p>
      <w:pPr>
        <w:pStyle w:val="9"/>
        <w:rPr>
          <w:rFonts w:ascii="Helvetica Neue" w:hAnsi="Helvetica Neue" w:cs="Arial"/>
          <w:color w:val="333333"/>
          <w:sz w:val="21"/>
          <w:szCs w:val="21"/>
        </w:rPr>
      </w:pPr>
      <w:r>
        <w:rPr>
          <w:rFonts w:ascii="Helvetica Neue" w:hAnsi="Helvetica Neue" w:cs="Arial"/>
          <w:color w:val="333333"/>
          <w:sz w:val="21"/>
          <w:szCs w:val="21"/>
        </w:rPr>
        <w:t>原型模式（Prototype Pattern）是用于创建重复的对象，同时又能保证性能。这种类型的设计模式属于创建型模式，它提供了一种创建对象的最佳方式。该模式实现了一个原型接口，该接口用于创建当前对象的克隆。当直接创建对象的代价比较大时，则采用这种模式。</w:t>
      </w:r>
    </w:p>
    <w:p>
      <w:pPr>
        <w:pStyle w:val="5"/>
        <w:rPr>
          <w:rFonts w:ascii="Helvetica Neue" w:hAnsi="Helvetica Neue" w:cs="Arial"/>
          <w:color w:val="333333"/>
        </w:rPr>
      </w:pPr>
      <w:r>
        <w:rPr>
          <w:rFonts w:ascii="Helvetica Neue" w:hAnsi="Helvetica Neue" w:cs="Arial"/>
          <w:color w:val="333333"/>
        </w:rPr>
        <w:t>4.15.2 应用场景</w:t>
      </w:r>
    </w:p>
    <w:p>
      <w:pPr>
        <w:pStyle w:val="5"/>
        <w:rPr>
          <w:rFonts w:ascii="Helvetica Neue" w:hAnsi="Helvetica Neue" w:cs="Arial"/>
          <w:color w:val="333333"/>
        </w:rPr>
      </w:pPr>
    </w:p>
    <w:p>
      <w:pPr>
        <w:pStyle w:val="5"/>
        <w:rPr>
          <w:rFonts w:ascii="Helvetica Neue" w:hAnsi="Helvetica Neue" w:cs="Arial"/>
          <w:color w:val="333333"/>
        </w:rPr>
      </w:pPr>
      <w:r>
        <w:rPr>
          <w:rFonts w:ascii="Helvetica Neue" w:hAnsi="Helvetica Neue" w:cs="Arial"/>
          <w:color w:val="333333"/>
        </w:rPr>
        <w:t xml:space="preserve">4.15.3 </w:t>
      </w:r>
      <w:r>
        <w:rPr>
          <w:rFonts w:hint="eastAsia" w:ascii="Helvetica Neue" w:hAnsi="Helvetica Neue" w:cs="Arial"/>
          <w:color w:val="333333"/>
        </w:rPr>
        <w:t>类图</w:t>
      </w:r>
    </w:p>
    <w:p>
      <w:pPr>
        <w:pStyle w:val="5"/>
        <w:rPr>
          <w:rFonts w:ascii="Helvetica Neue" w:hAnsi="Helvetica Neue" w:cs="Arial"/>
          <w:color w:val="333333"/>
        </w:rPr>
      </w:pPr>
    </w:p>
    <w:p>
      <w:pPr>
        <w:pStyle w:val="5"/>
        <w:rPr>
          <w:rFonts w:ascii="Helvetica Neue" w:hAnsi="Helvetica Neue" w:cs="Arial"/>
          <w:color w:val="333333"/>
        </w:rPr>
      </w:pPr>
      <w:r>
        <w:rPr>
          <w:rFonts w:ascii="Helvetica Neue" w:hAnsi="Helvetica Neue" w:cs="Arial"/>
          <w:color w:val="333333"/>
        </w:rPr>
        <w:t>4.15.4 API描述</w:t>
      </w:r>
    </w:p>
    <w:p>
      <w:pPr>
        <w:pStyle w:val="9"/>
        <w:rPr>
          <w:rFonts w:ascii="Helvetica Neue" w:hAnsi="Helvetica Neue" w:cs="Arial"/>
          <w:color w:val="333333"/>
          <w:sz w:val="21"/>
          <w:szCs w:val="21"/>
        </w:rPr>
      </w:pPr>
    </w:p>
    <w:p>
      <w:pPr>
        <w:pStyle w:val="9"/>
        <w:rPr>
          <w:rFonts w:ascii="Helvetica Neue" w:hAnsi="Helvetica Neue" w:cs="Arial"/>
          <w:color w:val="333333"/>
          <w:sz w:val="21"/>
          <w:szCs w:val="21"/>
        </w:rPr>
      </w:pPr>
      <w:r>
        <w:rPr>
          <w:rFonts w:hint="eastAsia" w:ascii="Helvetica Neue" w:hAnsi="Helvetica Neue" w:cs="Arial"/>
          <w:color w:val="333333"/>
          <w:sz w:val="21"/>
          <w:szCs w:val="21"/>
        </w:rPr>
        <w:t>文本</w:t>
      </w:r>
    </w:p>
    <w:p>
      <w:pPr>
        <w:pStyle w:val="8"/>
        <w:rPr>
          <w:rFonts w:ascii="Monaco" w:hAnsi="Monaco"/>
          <w:color w:val="333333"/>
          <w:sz w:val="21"/>
          <w:szCs w:val="21"/>
        </w:rPr>
      </w:pPr>
      <w:r>
        <w:rPr>
          <w:rStyle w:val="17"/>
          <w:color w:val="333333"/>
          <w:sz w:val="21"/>
          <w:szCs w:val="21"/>
        </w:rPr>
        <w:t>C</w:t>
      </w:r>
      <w:r>
        <w:rPr>
          <w:rStyle w:val="17"/>
          <w:rFonts w:hint="eastAsia"/>
          <w:color w:val="333333"/>
          <w:sz w:val="21"/>
          <w:szCs w:val="21"/>
        </w:rPr>
        <w:t>ode</w:t>
      </w:r>
    </w:p>
    <w:p>
      <w:pPr>
        <w:pStyle w:val="4"/>
        <w:rPr>
          <w:rFonts w:ascii="Helvetica Neue" w:hAnsi="Helvetica Neue" w:cs="Arial"/>
          <w:color w:val="333333"/>
        </w:rPr>
      </w:pPr>
      <w:r>
        <w:rPr>
          <w:rFonts w:ascii="Helvetica Neue" w:hAnsi="Helvetica Neue" w:cs="Arial"/>
          <w:color w:val="333333"/>
        </w:rPr>
        <w:t>4.16 备忘录模式 Memento</w:t>
      </w:r>
    </w:p>
    <w:p>
      <w:pPr>
        <w:pStyle w:val="5"/>
        <w:rPr>
          <w:rFonts w:ascii="Helvetica Neue" w:hAnsi="Helvetica Neue" w:cs="Arial"/>
          <w:color w:val="333333"/>
        </w:rPr>
      </w:pPr>
      <w:r>
        <w:rPr>
          <w:rFonts w:ascii="Helvetica Neue" w:hAnsi="Helvetica Neue" w:cs="Arial"/>
          <w:color w:val="333333"/>
        </w:rPr>
        <w:t>4.16.1 模式简介</w:t>
      </w:r>
    </w:p>
    <w:p>
      <w:pPr>
        <w:pStyle w:val="9"/>
        <w:rPr>
          <w:rFonts w:ascii="Helvetica Neue" w:hAnsi="Helvetica Neue" w:cs="Arial"/>
          <w:color w:val="333333"/>
          <w:sz w:val="21"/>
          <w:szCs w:val="21"/>
        </w:rPr>
      </w:pPr>
      <w:r>
        <w:rPr>
          <w:rFonts w:ascii="Helvetica Neue" w:hAnsi="Helvetica Neue" w:cs="Arial"/>
          <w:color w:val="333333"/>
          <w:sz w:val="21"/>
          <w:szCs w:val="21"/>
        </w:rPr>
        <w:t>备忘录模式（Memento Pattern）保存一个对象的某个状态，以便在适当的时候恢复对象。备忘录模式属于对象行为型模式。备忘录对象是一个用来存储另外一个对象内部状态的快照的对象。备忘录模式的用意是在不破坏封装的条件下，捕获一个对象的状态捕捉，并外部化，存储起来，从而可以在将来合适的时候把这个对象还原到存储起来的状态。</w:t>
      </w:r>
    </w:p>
    <w:p>
      <w:pPr>
        <w:pStyle w:val="5"/>
        <w:rPr>
          <w:rFonts w:ascii="Helvetica Neue" w:hAnsi="Helvetica Neue" w:cs="Arial"/>
          <w:color w:val="333333"/>
        </w:rPr>
      </w:pPr>
      <w:r>
        <w:rPr>
          <w:rFonts w:ascii="Helvetica Neue" w:hAnsi="Helvetica Neue" w:cs="Arial"/>
          <w:color w:val="333333"/>
        </w:rPr>
        <w:t>4.16.2 应用场景</w:t>
      </w:r>
    </w:p>
    <w:p>
      <w:pPr>
        <w:pStyle w:val="5"/>
        <w:rPr>
          <w:rFonts w:ascii="Helvetica Neue" w:hAnsi="Helvetica Neue" w:cs="Arial"/>
          <w:color w:val="333333"/>
        </w:rPr>
      </w:pPr>
    </w:p>
    <w:p>
      <w:pPr>
        <w:pStyle w:val="5"/>
        <w:rPr>
          <w:rFonts w:ascii="Helvetica Neue" w:hAnsi="Helvetica Neue" w:cs="Arial"/>
          <w:color w:val="333333"/>
        </w:rPr>
      </w:pPr>
      <w:r>
        <w:rPr>
          <w:rFonts w:ascii="Helvetica Neue" w:hAnsi="Helvetica Neue" w:cs="Arial"/>
          <w:color w:val="333333"/>
        </w:rPr>
        <w:t xml:space="preserve">4.16.3 </w:t>
      </w:r>
      <w:r>
        <w:rPr>
          <w:rFonts w:hint="eastAsia" w:ascii="Helvetica Neue" w:hAnsi="Helvetica Neue" w:cs="Arial"/>
          <w:color w:val="333333"/>
        </w:rPr>
        <w:t>类图</w:t>
      </w:r>
    </w:p>
    <w:p>
      <w:pPr>
        <w:pStyle w:val="9"/>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"/Users/xiekang/UMLDiagrams/DesignPatternView/Memento_18.png" \x \y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pict>
          <v:shape id="_x0000_i1035" o:spt="75" type="#_x0000_t75" style="height:23.75pt;width:23.75pt;" filled="f" o:preferrelative="t" stroked="f" coordsize="21600,21600">
            <v:path/>
            <v:fill on="f" focussize="0,0"/>
            <v:stroke on="f" joinstyle="miter"/>
            <v:imagedata o:title=""/>
            <o:lock v:ext="edit" aspectratio="t"/>
            <w10:wrap type="none"/>
            <w10:anchorlock/>
          </v:shape>
        </w:pict>
      </w:r>
      <w:r>
        <w:rPr>
          <w:rFonts w:ascii="Helvetica Neue" w:hAnsi="Helvetica Neue" w:cs="Arial"/>
          <w:color w:val="333333"/>
          <w:sz w:val="21"/>
          <w:szCs w:val="21"/>
        </w:rPr>
        <w:fldChar w:fldCharType="end"/>
      </w:r>
    </w:p>
    <w:p>
      <w:pPr>
        <w:pStyle w:val="5"/>
        <w:rPr>
          <w:rFonts w:ascii="Helvetica Neue" w:hAnsi="Helvetica Neue" w:cs="Arial"/>
          <w:color w:val="333333"/>
        </w:rPr>
      </w:pPr>
      <w:r>
        <w:rPr>
          <w:rFonts w:ascii="Helvetica Neue" w:hAnsi="Helvetica Neue" w:cs="Arial"/>
          <w:color w:val="333333"/>
        </w:rPr>
        <w:t>4.16.4 API描述</w:t>
      </w:r>
    </w:p>
    <w:p>
      <w:pPr>
        <w:pStyle w:val="9"/>
        <w:rPr>
          <w:rFonts w:ascii="Helvetica Neue" w:hAnsi="Helvetica Neue" w:cs="Arial"/>
          <w:color w:val="333333"/>
          <w:sz w:val="21"/>
          <w:szCs w:val="21"/>
        </w:rPr>
      </w:pPr>
      <w:r>
        <w:rPr>
          <w:rFonts w:hint="eastAsia" w:ascii="Helvetica Neue" w:hAnsi="Helvetica Neue" w:cs="Arial"/>
          <w:color w:val="333333"/>
          <w:sz w:val="21"/>
          <w:szCs w:val="21"/>
        </w:rPr>
        <w:t>文本</w:t>
      </w:r>
    </w:p>
    <w:p>
      <w:pPr>
        <w:pStyle w:val="8"/>
        <w:rPr>
          <w:rFonts w:ascii="Monaco" w:hAnsi="Monaco"/>
          <w:color w:val="333333"/>
          <w:sz w:val="21"/>
          <w:szCs w:val="21"/>
        </w:rPr>
      </w:pPr>
      <w:r>
        <w:rPr>
          <w:rStyle w:val="17"/>
          <w:color w:val="333333"/>
          <w:sz w:val="21"/>
          <w:szCs w:val="21"/>
        </w:rPr>
        <w:t>C</w:t>
      </w:r>
      <w:r>
        <w:rPr>
          <w:rStyle w:val="17"/>
          <w:rFonts w:hint="eastAsia"/>
          <w:color w:val="333333"/>
          <w:sz w:val="21"/>
          <w:szCs w:val="21"/>
        </w:rPr>
        <w:t>ode</w:t>
      </w:r>
    </w:p>
    <w:p>
      <w:pPr>
        <w:pStyle w:val="4"/>
        <w:rPr>
          <w:rFonts w:ascii="Helvetica Neue" w:hAnsi="Helvetica Neue" w:cs="Arial"/>
          <w:color w:val="333333"/>
        </w:rPr>
      </w:pPr>
      <w:r>
        <w:rPr>
          <w:rFonts w:ascii="Helvetica Neue" w:hAnsi="Helvetica Neue" w:cs="Arial"/>
          <w:color w:val="333333"/>
        </w:rPr>
        <w:t>4.17 空对象模式 Null Object</w:t>
      </w:r>
    </w:p>
    <w:p>
      <w:pPr>
        <w:pStyle w:val="5"/>
        <w:rPr>
          <w:rFonts w:ascii="Helvetica Neue" w:hAnsi="Helvetica Neue" w:cs="Arial"/>
          <w:color w:val="333333"/>
        </w:rPr>
      </w:pPr>
      <w:r>
        <w:rPr>
          <w:rFonts w:ascii="Helvetica Neue" w:hAnsi="Helvetica Neue" w:cs="Arial"/>
          <w:color w:val="333333"/>
        </w:rPr>
        <w:t>4.17.1 模式简介</w:t>
      </w:r>
    </w:p>
    <w:p>
      <w:pPr>
        <w:pStyle w:val="9"/>
        <w:rPr>
          <w:rFonts w:ascii="Helvetica Neue" w:hAnsi="Helvetica Neue" w:cs="Arial"/>
          <w:color w:val="333333"/>
          <w:sz w:val="21"/>
          <w:szCs w:val="21"/>
        </w:rPr>
      </w:pPr>
      <w:r>
        <w:rPr>
          <w:rFonts w:ascii="Helvetica Neue" w:hAnsi="Helvetica Neue" w:cs="Arial"/>
          <w:color w:val="333333"/>
          <w:sz w:val="21"/>
          <w:szCs w:val="21"/>
        </w:rPr>
        <w:t>空对象模式（Null Object Pattern），用一个空对象取代 NULL 对象实例的检查。Null 对象不是检查空值，而是反应一个不做任何动作的关系。这样的 Null 对象也可以在数据不可用的时候提供默认的行为。</w:t>
      </w:r>
    </w:p>
    <w:p>
      <w:pPr>
        <w:pStyle w:val="5"/>
        <w:rPr>
          <w:rFonts w:ascii="Helvetica Neue" w:hAnsi="Helvetica Neue" w:cs="Arial"/>
          <w:color w:val="333333"/>
        </w:rPr>
      </w:pPr>
      <w:r>
        <w:rPr>
          <w:rFonts w:ascii="Helvetica Neue" w:hAnsi="Helvetica Neue" w:cs="Arial"/>
          <w:color w:val="333333"/>
        </w:rPr>
        <w:t>4.17.2 应用场景</w:t>
      </w:r>
    </w:p>
    <w:p>
      <w:pPr>
        <w:pStyle w:val="5"/>
        <w:rPr>
          <w:rFonts w:hint="default" w:ascii="Helvetica Neue" w:hAnsi="Helvetica Neue" w:eastAsia="宋体" w:cs="Arial"/>
          <w:b w:val="0"/>
          <w:bCs w:val="0"/>
          <w:color w:val="333333"/>
          <w:sz w:val="21"/>
          <w:szCs w:val="21"/>
          <w:lang w:val="en-US" w:eastAsia="zh-CN"/>
        </w:rPr>
      </w:pPr>
      <w:r>
        <w:rPr>
          <w:rFonts w:hint="eastAsia" w:ascii="Helvetica Neue" w:hAnsi="Helvetica Neue" w:cs="Arial"/>
          <w:b w:val="0"/>
          <w:bCs w:val="0"/>
          <w:color w:val="333333"/>
          <w:sz w:val="21"/>
          <w:szCs w:val="21"/>
          <w:lang w:val="en-US" w:eastAsia="zh-CN"/>
        </w:rPr>
        <w:t>在客人进行点单时，可能会点到菜单中没有的商品。</w:t>
      </w:r>
    </w:p>
    <w:p>
      <w:pPr>
        <w:pStyle w:val="5"/>
        <w:rPr>
          <w:rFonts w:ascii="Helvetica Neue" w:hAnsi="Helvetica Neue" w:cs="Arial"/>
          <w:color w:val="333333"/>
        </w:rPr>
      </w:pPr>
      <w:r>
        <w:rPr>
          <w:rFonts w:ascii="Helvetica Neue" w:hAnsi="Helvetica Neue" w:cs="Arial"/>
          <w:color w:val="333333"/>
        </w:rPr>
        <w:t xml:space="preserve">4.17.3 </w:t>
      </w:r>
      <w:r>
        <w:rPr>
          <w:rFonts w:hint="eastAsia" w:ascii="Helvetica Neue" w:hAnsi="Helvetica Neue" w:cs="Arial"/>
          <w:color w:val="333333"/>
        </w:rPr>
        <w:t>类图</w:t>
      </w:r>
    </w:p>
    <w:p>
      <w:pPr>
        <w:pStyle w:val="5"/>
        <w:rPr>
          <w:rFonts w:hint="eastAsia" w:ascii="Helvetica Neue" w:hAnsi="Helvetica Neue" w:eastAsia="宋体" w:cs="Arial"/>
          <w:color w:val="333333"/>
          <w:lang w:eastAsia="zh-CN"/>
        </w:rPr>
      </w:pPr>
      <w:r>
        <w:rPr>
          <w:rFonts w:hint="eastAsia" w:ascii="Helvetica Neue" w:hAnsi="Helvetica Neue" w:eastAsia="宋体" w:cs="Arial"/>
          <w:color w:val="333333"/>
          <w:lang w:eastAsia="zh-CN"/>
        </w:rPr>
        <w:drawing>
          <wp:inline distT="0" distB="0" distL="114300" distR="114300">
            <wp:extent cx="5268595" cy="3121025"/>
            <wp:effectExtent l="0" t="0" r="4445" b="3175"/>
            <wp:docPr id="2" name="图片 2" descr="空对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空对象"/>
                    <pic:cNvPicPr>
                      <a:picLocks noChangeAspect="1"/>
                    </pic:cNvPicPr>
                  </pic:nvPicPr>
                  <pic:blipFill>
                    <a:blip r:embed="rId13"/>
                    <a:stretch>
                      <a:fillRect/>
                    </a:stretch>
                  </pic:blipFill>
                  <pic:spPr>
                    <a:xfrm>
                      <a:off x="0" y="0"/>
                      <a:ext cx="5268595" cy="3121025"/>
                    </a:xfrm>
                    <a:prstGeom prst="rect">
                      <a:avLst/>
                    </a:prstGeom>
                  </pic:spPr>
                </pic:pic>
              </a:graphicData>
            </a:graphic>
          </wp:inline>
        </w:drawing>
      </w:r>
    </w:p>
    <w:p>
      <w:pPr>
        <w:pStyle w:val="5"/>
        <w:rPr>
          <w:rFonts w:ascii="Helvetica Neue" w:hAnsi="Helvetica Neue" w:cs="Arial"/>
          <w:color w:val="333333"/>
        </w:rPr>
      </w:pPr>
      <w:r>
        <w:rPr>
          <w:rFonts w:ascii="Helvetica Neue" w:hAnsi="Helvetica Neue" w:cs="Arial"/>
          <w:color w:val="333333"/>
        </w:rPr>
        <w:t>4.17.4 API描述</w:t>
      </w:r>
    </w:p>
    <w:p>
      <w:pPr>
        <w:pStyle w:val="9"/>
        <w:rPr>
          <w:rFonts w:ascii="Helvetica Neue" w:hAnsi="Helvetica Neue" w:cs="Arial"/>
          <w:color w:val="333333"/>
          <w:sz w:val="21"/>
          <w:szCs w:val="21"/>
        </w:rPr>
      </w:pPr>
    </w:p>
    <w:p>
      <w:pPr>
        <w:pStyle w:val="9"/>
        <w:rPr>
          <w:rStyle w:val="17"/>
          <w:rFonts w:hint="eastAsia" w:cs="Courier New"/>
          <w:color w:val="333333"/>
          <w:sz w:val="21"/>
          <w:szCs w:val="21"/>
        </w:rPr>
      </w:pPr>
      <w:r>
        <w:rPr>
          <w:rFonts w:hint="eastAsia" w:ascii="Helvetica Neue" w:hAnsi="Helvetica Neue" w:cs="Arial"/>
          <w:color w:val="333333"/>
          <w:sz w:val="21"/>
          <w:szCs w:val="21"/>
          <w:lang w:val="en-US" w:eastAsia="zh-CN"/>
        </w:rPr>
        <w:t>在点单时，如果点到不存在的商品，就会生成一个空对象，空对象内部没有商品名，随后会提醒客人点单失败</w:t>
      </w:r>
    </w:p>
    <w:p>
      <w:pPr>
        <w:pStyle w:val="8"/>
        <w:shd w:val="clear" w:color="auto" w:fill="DDDDDD"/>
        <w:rPr>
          <w:rStyle w:val="17"/>
          <w:rFonts w:hint="eastAsia" w:cs="Courier New"/>
          <w:color w:val="333333"/>
          <w:sz w:val="21"/>
          <w:szCs w:val="21"/>
        </w:rPr>
      </w:pPr>
      <w:r>
        <w:rPr>
          <w:rStyle w:val="17"/>
          <w:rFonts w:hint="default" w:cs="Courier New"/>
          <w:color w:val="333333"/>
          <w:sz w:val="21"/>
          <w:szCs w:val="21"/>
          <w:lang w:val="en-US" w:eastAsia="zh-CN"/>
        </w:rPr>
        <w:t>p</w:t>
      </w:r>
      <w:r>
        <w:rPr>
          <w:rStyle w:val="17"/>
          <w:rFonts w:hint="default" w:cs="Courier New"/>
          <w:color w:val="333333"/>
          <w:sz w:val="21"/>
          <w:szCs w:val="21"/>
          <w:lang w:val="en-US" w:eastAsia="zh-CN"/>
        </w:rPr>
        <w:t>ublic class </w:t>
      </w:r>
      <w:r>
        <w:rPr>
          <w:rStyle w:val="17"/>
          <w:rFonts w:hint="default" w:cs="Courier New"/>
          <w:color w:val="333333"/>
          <w:sz w:val="21"/>
          <w:szCs w:val="21"/>
          <w:lang w:val="en-US" w:eastAsia="zh-CN"/>
        </w:rPr>
        <w:t>NullMerchName implements MerchName {</w:t>
      </w:r>
    </w:p>
    <w:p>
      <w:pPr>
        <w:pStyle w:val="8"/>
        <w:shd w:val="clear" w:color="auto" w:fill="DDDDDD"/>
        <w:rPr>
          <w:rStyle w:val="17"/>
          <w:rFonts w:hint="default" w:cs="Courier New"/>
          <w:color w:val="333333"/>
          <w:sz w:val="21"/>
          <w:szCs w:val="21"/>
        </w:rPr>
      </w:pPr>
      <w:r>
        <w:rPr>
          <w:rStyle w:val="17"/>
          <w:rFonts w:hint="default" w:cs="Courier New"/>
          <w:color w:val="333333"/>
          <w:sz w:val="21"/>
          <w:szCs w:val="21"/>
          <w:lang w:val="en-US" w:eastAsia="zh-CN"/>
        </w:rPr>
        <w:t>    </w:t>
      </w:r>
      <w:r>
        <w:rPr>
          <w:rStyle w:val="17"/>
          <w:rFonts w:hint="default" w:cs="Courier New"/>
          <w:color w:val="333333"/>
          <w:sz w:val="21"/>
          <w:szCs w:val="21"/>
          <w:lang w:val="en-US" w:eastAsia="zh-CN"/>
        </w:rPr>
        <w:t>@Override</w:t>
      </w:r>
    </w:p>
    <w:p>
      <w:pPr>
        <w:pStyle w:val="8"/>
        <w:shd w:val="clear" w:color="auto" w:fill="DDDDDD"/>
        <w:rPr>
          <w:rStyle w:val="17"/>
          <w:rFonts w:hint="default" w:cs="Courier New"/>
          <w:color w:val="333333"/>
          <w:sz w:val="21"/>
          <w:szCs w:val="21"/>
        </w:rPr>
      </w:pPr>
      <w:r>
        <w:rPr>
          <w:rStyle w:val="17"/>
          <w:rFonts w:hint="default" w:cs="Courier New"/>
          <w:color w:val="333333"/>
          <w:sz w:val="21"/>
          <w:szCs w:val="21"/>
          <w:lang w:val="en-US" w:eastAsia="zh-CN"/>
        </w:rPr>
        <w:t>    public List&lt;MerchName&gt; getMerch() {</w:t>
      </w:r>
    </w:p>
    <w:p>
      <w:pPr>
        <w:pStyle w:val="8"/>
        <w:shd w:val="clear" w:color="auto" w:fill="DDDDDD"/>
        <w:rPr>
          <w:rStyle w:val="17"/>
          <w:rFonts w:hint="default" w:cs="Courier New"/>
          <w:color w:val="333333"/>
          <w:sz w:val="21"/>
          <w:szCs w:val="21"/>
        </w:rPr>
      </w:pPr>
      <w:r>
        <w:rPr>
          <w:rStyle w:val="17"/>
          <w:rFonts w:hint="default" w:cs="Courier New"/>
          <w:color w:val="333333"/>
          <w:sz w:val="21"/>
          <w:szCs w:val="21"/>
          <w:lang w:val="en-US" w:eastAsia="zh-CN"/>
        </w:rPr>
        <w:t>        return null;</w:t>
      </w:r>
    </w:p>
    <w:p>
      <w:pPr>
        <w:pStyle w:val="8"/>
        <w:shd w:val="clear" w:color="auto" w:fill="DDDDDD"/>
        <w:rPr>
          <w:rStyle w:val="17"/>
          <w:rFonts w:hint="default" w:cs="Courier New"/>
          <w:color w:val="333333"/>
          <w:sz w:val="21"/>
          <w:szCs w:val="21"/>
        </w:rPr>
      </w:pPr>
      <w:r>
        <w:rPr>
          <w:rStyle w:val="17"/>
          <w:rFonts w:hint="default" w:cs="Courier New"/>
          <w:color w:val="333333"/>
          <w:sz w:val="21"/>
          <w:szCs w:val="21"/>
          <w:lang w:val="en-US" w:eastAsia="zh-CN"/>
        </w:rPr>
        <w:t>    }</w:t>
      </w:r>
    </w:p>
    <w:p>
      <w:pPr>
        <w:pStyle w:val="8"/>
        <w:shd w:val="clear" w:color="auto" w:fill="DDDDDD"/>
        <w:rPr>
          <w:rStyle w:val="17"/>
          <w:rFonts w:hint="default" w:cs="Courier New"/>
          <w:color w:val="333333"/>
          <w:sz w:val="21"/>
          <w:szCs w:val="21"/>
        </w:rPr>
      </w:pPr>
    </w:p>
    <w:p>
      <w:pPr>
        <w:pStyle w:val="8"/>
        <w:shd w:val="clear" w:color="auto" w:fill="DDDDDD"/>
        <w:rPr>
          <w:rStyle w:val="17"/>
          <w:rFonts w:hint="default" w:cs="Courier New"/>
          <w:color w:val="333333"/>
          <w:sz w:val="21"/>
          <w:szCs w:val="21"/>
        </w:rPr>
      </w:pPr>
      <w:r>
        <w:rPr>
          <w:rStyle w:val="17"/>
          <w:rFonts w:hint="default" w:cs="Courier New"/>
          <w:color w:val="333333"/>
          <w:sz w:val="21"/>
          <w:szCs w:val="21"/>
          <w:lang w:val="en-US" w:eastAsia="zh-CN"/>
        </w:rPr>
        <w:t>    @Override</w:t>
      </w:r>
    </w:p>
    <w:p>
      <w:pPr>
        <w:pStyle w:val="8"/>
        <w:shd w:val="clear" w:color="auto" w:fill="DDDDDD"/>
        <w:rPr>
          <w:rStyle w:val="17"/>
          <w:rFonts w:hint="default" w:cs="Courier New"/>
          <w:color w:val="333333"/>
          <w:sz w:val="21"/>
          <w:szCs w:val="21"/>
        </w:rPr>
      </w:pPr>
      <w:r>
        <w:rPr>
          <w:rStyle w:val="17"/>
          <w:rFonts w:hint="default" w:cs="Courier New"/>
          <w:color w:val="333333"/>
          <w:sz w:val="21"/>
          <w:szCs w:val="21"/>
          <w:lang w:val="en-US" w:eastAsia="zh-CN"/>
        </w:rPr>
        <w:t>    public List&lt;String&gt; getMerchName() {</w:t>
      </w:r>
    </w:p>
    <w:p>
      <w:pPr>
        <w:pStyle w:val="8"/>
        <w:shd w:val="clear" w:color="auto" w:fill="DDDDDD"/>
        <w:rPr>
          <w:rStyle w:val="17"/>
          <w:rFonts w:hint="default" w:cs="Courier New"/>
          <w:color w:val="333333"/>
          <w:sz w:val="21"/>
          <w:szCs w:val="21"/>
        </w:rPr>
      </w:pPr>
      <w:r>
        <w:rPr>
          <w:rStyle w:val="17"/>
          <w:rFonts w:hint="default" w:cs="Courier New"/>
          <w:color w:val="333333"/>
          <w:sz w:val="21"/>
          <w:szCs w:val="21"/>
          <w:lang w:val="en-US" w:eastAsia="zh-CN"/>
        </w:rPr>
        <w:t>        return null;</w:t>
      </w:r>
    </w:p>
    <w:p>
      <w:pPr>
        <w:pStyle w:val="8"/>
        <w:shd w:val="clear" w:color="auto" w:fill="DDDDDD"/>
        <w:rPr>
          <w:rStyle w:val="17"/>
          <w:rFonts w:hint="default" w:cs="Courier New"/>
          <w:color w:val="333333"/>
          <w:sz w:val="21"/>
          <w:szCs w:val="21"/>
        </w:rPr>
      </w:pPr>
      <w:r>
        <w:rPr>
          <w:rStyle w:val="17"/>
          <w:rFonts w:hint="default" w:cs="Courier New"/>
          <w:color w:val="333333"/>
          <w:sz w:val="21"/>
          <w:szCs w:val="21"/>
          <w:lang w:val="en-US" w:eastAsia="zh-CN"/>
        </w:rPr>
        <w:t>    }</w:t>
      </w:r>
    </w:p>
    <w:p>
      <w:pPr>
        <w:pStyle w:val="8"/>
        <w:shd w:val="clear" w:color="auto" w:fill="DDDDDD"/>
        <w:rPr>
          <w:rStyle w:val="17"/>
          <w:rFonts w:hint="default" w:cs="Courier New"/>
          <w:color w:val="333333"/>
          <w:sz w:val="21"/>
          <w:szCs w:val="21"/>
        </w:rPr>
      </w:pPr>
      <w:r>
        <w:rPr>
          <w:rStyle w:val="17"/>
          <w:rFonts w:hint="default" w:cs="Courier New"/>
          <w:color w:val="333333"/>
          <w:sz w:val="21"/>
          <w:szCs w:val="21"/>
          <w:lang w:val="en-US" w:eastAsia="zh-CN"/>
        </w:rPr>
        <w:t>}</w:t>
      </w:r>
    </w:p>
    <w:p>
      <w:pPr>
        <w:pStyle w:val="8"/>
        <w:rPr>
          <w:rStyle w:val="17"/>
          <w:rFonts w:hint="eastAsia"/>
          <w:color w:val="333333"/>
          <w:sz w:val="21"/>
          <w:szCs w:val="21"/>
        </w:rPr>
      </w:pPr>
    </w:p>
    <w:p>
      <w:pPr>
        <w:pStyle w:val="4"/>
        <w:rPr>
          <w:rFonts w:ascii="Helvetica Neue" w:hAnsi="Helvetica Neue" w:cs="Arial"/>
          <w:color w:val="333333"/>
        </w:rPr>
      </w:pPr>
      <w:r>
        <w:rPr>
          <w:rFonts w:ascii="Helvetica Neue" w:hAnsi="Helvetica Neue" w:cs="Arial"/>
          <w:color w:val="333333"/>
        </w:rPr>
        <w:t>4.18 组合模式 Composite</w:t>
      </w:r>
    </w:p>
    <w:p>
      <w:pPr>
        <w:pStyle w:val="5"/>
        <w:rPr>
          <w:rFonts w:ascii="Helvetica Neue" w:hAnsi="Helvetica Neue" w:cs="Arial"/>
          <w:color w:val="333333"/>
        </w:rPr>
      </w:pPr>
      <w:r>
        <w:rPr>
          <w:rFonts w:ascii="Helvetica Neue" w:hAnsi="Helvetica Neue" w:cs="Arial"/>
          <w:color w:val="333333"/>
        </w:rPr>
        <w:t>4.18.1 模式简介</w:t>
      </w:r>
    </w:p>
    <w:p>
      <w:pPr>
        <w:pStyle w:val="9"/>
        <w:rPr>
          <w:rFonts w:ascii="Helvetica Neue" w:hAnsi="Helvetica Neue" w:cs="Arial"/>
          <w:color w:val="333333"/>
          <w:sz w:val="21"/>
          <w:szCs w:val="21"/>
        </w:rPr>
      </w:pPr>
      <w:r>
        <w:rPr>
          <w:rFonts w:ascii="Helvetica Neue" w:hAnsi="Helvetica Neue" w:cs="Arial"/>
          <w:color w:val="333333"/>
          <w:sz w:val="21"/>
          <w:szCs w:val="21"/>
        </w:rPr>
        <w:t>组合模式（Composite Pattern），又叫部分整体模式，是用于把一组相似的对象当作一个单一的对象。组合模式依据树形结构来组合对象，用来表示部分以及整体层次。这种类型的设计模式属于结构型模式，它创建了对象组的树形结构。这种模式创建了一个包含自己对象组的类。该类提供了修改相同对象组的方式。</w:t>
      </w:r>
    </w:p>
    <w:p>
      <w:pPr>
        <w:pStyle w:val="5"/>
        <w:rPr>
          <w:rFonts w:ascii="Helvetica Neue" w:hAnsi="Helvetica Neue" w:cs="Arial"/>
          <w:color w:val="333333"/>
        </w:rPr>
      </w:pPr>
      <w:r>
        <w:rPr>
          <w:rFonts w:ascii="Helvetica Neue" w:hAnsi="Helvetica Neue" w:cs="Arial"/>
          <w:color w:val="333333"/>
        </w:rPr>
        <w:t>4.18.2 应用场景</w:t>
      </w:r>
    </w:p>
    <w:p>
      <w:pPr>
        <w:pStyle w:val="5"/>
        <w:rPr>
          <w:rFonts w:hint="default" w:ascii="Helvetica Neue" w:hAnsi="Helvetica Neue" w:eastAsia="宋体" w:cs="Arial"/>
          <w:b w:val="0"/>
          <w:bCs w:val="0"/>
          <w:color w:val="333333"/>
          <w:sz w:val="21"/>
          <w:szCs w:val="21"/>
          <w:lang w:val="en-US" w:eastAsia="zh-CN"/>
        </w:rPr>
      </w:pPr>
      <w:r>
        <w:rPr>
          <w:rFonts w:hint="eastAsia" w:ascii="Helvetica Neue" w:hAnsi="Helvetica Neue" w:cs="Arial"/>
          <w:b w:val="0"/>
          <w:bCs w:val="0"/>
          <w:color w:val="333333"/>
          <w:sz w:val="21"/>
          <w:szCs w:val="21"/>
          <w:lang w:val="en-US" w:eastAsia="zh-CN"/>
        </w:rPr>
        <w:t>菜单中的商品不只有单品，还有套餐</w:t>
      </w:r>
    </w:p>
    <w:p>
      <w:pPr>
        <w:pStyle w:val="5"/>
        <w:rPr>
          <w:rFonts w:ascii="Helvetica Neue" w:hAnsi="Helvetica Neue" w:cs="Arial"/>
          <w:color w:val="333333"/>
        </w:rPr>
      </w:pPr>
      <w:r>
        <w:rPr>
          <w:rFonts w:ascii="Helvetica Neue" w:hAnsi="Helvetica Neue" w:cs="Arial"/>
          <w:color w:val="333333"/>
        </w:rPr>
        <w:t xml:space="preserve">4.18.3 </w:t>
      </w:r>
      <w:r>
        <w:rPr>
          <w:rFonts w:hint="eastAsia" w:ascii="Helvetica Neue" w:hAnsi="Helvetica Neue" w:cs="Arial"/>
          <w:color w:val="333333"/>
        </w:rPr>
        <w:t>类图</w:t>
      </w:r>
    </w:p>
    <w:p>
      <w:pPr>
        <w:pStyle w:val="9"/>
        <w:rPr>
          <w:rFonts w:hint="eastAsia" w:ascii="Helvetica Neue" w:hAnsi="Helvetica Neue" w:eastAsia="宋体" w:cs="Arial"/>
          <w:color w:val="333333"/>
          <w:sz w:val="21"/>
          <w:szCs w:val="21"/>
          <w:lang w:eastAsia="zh-CN"/>
        </w:rPr>
      </w:pPr>
      <w:r>
        <w:rPr>
          <w:rFonts w:hint="eastAsia" w:ascii="Helvetica Neue" w:hAnsi="Helvetica Neue" w:eastAsia="宋体" w:cs="Arial"/>
          <w:color w:val="333333"/>
          <w:sz w:val="21"/>
          <w:szCs w:val="21"/>
          <w:lang w:eastAsia="zh-CN"/>
        </w:rPr>
        <w:drawing>
          <wp:inline distT="0" distB="0" distL="114300" distR="114300">
            <wp:extent cx="5268595" cy="3963670"/>
            <wp:effectExtent l="0" t="0" r="4445" b="13970"/>
            <wp:docPr id="4" name="图片 4" descr="组合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组合模式"/>
                    <pic:cNvPicPr>
                      <a:picLocks noChangeAspect="1"/>
                    </pic:cNvPicPr>
                  </pic:nvPicPr>
                  <pic:blipFill>
                    <a:blip r:embed="rId14"/>
                    <a:stretch>
                      <a:fillRect/>
                    </a:stretch>
                  </pic:blipFill>
                  <pic:spPr>
                    <a:xfrm>
                      <a:off x="0" y="0"/>
                      <a:ext cx="5268595" cy="3963670"/>
                    </a:xfrm>
                    <a:prstGeom prst="rect">
                      <a:avLst/>
                    </a:prstGeom>
                  </pic:spPr>
                </pic:pic>
              </a:graphicData>
            </a:graphic>
          </wp:inline>
        </w:drawing>
      </w:r>
    </w:p>
    <w:p>
      <w:pPr>
        <w:pStyle w:val="5"/>
        <w:rPr>
          <w:rFonts w:ascii="Helvetica Neue" w:hAnsi="Helvetica Neue" w:cs="Arial"/>
          <w:color w:val="333333"/>
        </w:rPr>
      </w:pPr>
      <w:r>
        <w:rPr>
          <w:rFonts w:ascii="Helvetica Neue" w:hAnsi="Helvetica Neue" w:cs="Arial"/>
          <w:color w:val="333333"/>
        </w:rPr>
        <w:t>4.18.4 API描述</w:t>
      </w:r>
    </w:p>
    <w:p>
      <w:pPr>
        <w:pStyle w:val="9"/>
        <w:rPr>
          <w:rFonts w:hint="default" w:ascii="Helvetica Neue" w:hAnsi="Helvetica Neue" w:eastAsia="宋体" w:cs="Arial"/>
          <w:color w:val="333333"/>
          <w:sz w:val="21"/>
          <w:szCs w:val="21"/>
          <w:lang w:val="en-US" w:eastAsia="zh-CN"/>
        </w:rPr>
      </w:pPr>
      <w:r>
        <w:rPr>
          <w:rFonts w:hint="eastAsia" w:ascii="Helvetica Neue" w:hAnsi="Helvetica Neue" w:cs="Arial"/>
          <w:color w:val="333333"/>
          <w:sz w:val="21"/>
          <w:szCs w:val="21"/>
          <w:lang w:val="en-US" w:eastAsia="zh-CN"/>
        </w:rPr>
        <w:t>套餐和单品都实现同一个接口，但套餐类中有一个List，其中包含了套餐内的所有单品</w:t>
      </w:r>
    </w:p>
    <w:p>
      <w:pPr>
        <w:pStyle w:val="8"/>
        <w:shd w:val="clear" w:color="auto" w:fill="DDDDDD"/>
        <w:rPr>
          <w:rStyle w:val="17"/>
          <w:rFonts w:hint="eastAsia" w:cs="Courier New"/>
          <w:color w:val="333333"/>
          <w:sz w:val="21"/>
          <w:szCs w:val="21"/>
        </w:rPr>
      </w:pPr>
      <w:r>
        <w:rPr>
          <w:rStyle w:val="17"/>
          <w:color w:val="333333"/>
          <w:sz w:val="21"/>
          <w:szCs w:val="21"/>
        </w:rPr>
        <w:t>C</w:t>
      </w:r>
      <w:r>
        <w:rPr>
          <w:rStyle w:val="17"/>
          <w:rFonts w:hint="eastAsia" w:cs="Courier New"/>
          <w:color w:val="333333"/>
          <w:sz w:val="21"/>
          <w:szCs w:val="21"/>
        </w:rPr>
        <w:t>ode</w:t>
      </w:r>
    </w:p>
    <w:p>
      <w:pPr>
        <w:pStyle w:val="8"/>
        <w:shd w:val="clear" w:color="auto" w:fill="DDDDDD"/>
        <w:rPr>
          <w:rStyle w:val="17"/>
          <w:rFonts w:cs="Courier New"/>
          <w:color w:val="333333"/>
          <w:sz w:val="21"/>
          <w:szCs w:val="21"/>
        </w:rPr>
      </w:pPr>
      <w:r>
        <w:rPr>
          <w:rStyle w:val="17"/>
          <w:rFonts w:hint="default" w:cs="Courier New"/>
          <w:color w:val="333333"/>
          <w:sz w:val="21"/>
          <w:szCs w:val="21"/>
          <w:lang w:val="en-US" w:eastAsia="zh-CN"/>
        </w:rPr>
        <w:t>p</w:t>
      </w:r>
      <w:r>
        <w:rPr>
          <w:rStyle w:val="17"/>
          <w:rFonts w:hint="default" w:cs="Courier New"/>
          <w:color w:val="333333"/>
          <w:sz w:val="21"/>
          <w:szCs w:val="21"/>
          <w:lang w:val="en-US" w:eastAsia="zh-CN"/>
        </w:rPr>
        <w:t>ublic class BoiledFishSet implements MerchName {</w:t>
      </w:r>
    </w:p>
    <w:p>
      <w:pPr>
        <w:pStyle w:val="8"/>
        <w:shd w:val="clear" w:color="auto" w:fill="DDDDDD"/>
        <w:rPr>
          <w:rStyle w:val="17"/>
          <w:rFonts w:hint="default" w:cs="Courier New"/>
          <w:color w:val="333333"/>
          <w:sz w:val="21"/>
          <w:szCs w:val="21"/>
        </w:rPr>
      </w:pPr>
      <w:r>
        <w:rPr>
          <w:rStyle w:val="17"/>
          <w:rFonts w:hint="default" w:cs="Courier New"/>
          <w:color w:val="333333"/>
          <w:sz w:val="21"/>
          <w:szCs w:val="21"/>
          <w:lang w:val="en-US" w:eastAsia="zh-CN"/>
        </w:rPr>
        <w:t>    public final static List&lt;String&gt; names= List.of("水煮鱼","炒青菜","馒头");</w:t>
      </w:r>
    </w:p>
    <w:p>
      <w:pPr>
        <w:pStyle w:val="8"/>
        <w:shd w:val="clear" w:color="auto" w:fill="DDDDDD"/>
        <w:ind w:firstLine="504"/>
        <w:rPr>
          <w:rStyle w:val="17"/>
          <w:rFonts w:hint="default" w:cs="Courier New"/>
          <w:color w:val="333333"/>
          <w:sz w:val="21"/>
          <w:szCs w:val="21"/>
          <w:lang w:val="en-US" w:eastAsia="zh-CN"/>
        </w:rPr>
      </w:pPr>
      <w:r>
        <w:rPr>
          <w:rStyle w:val="17"/>
          <w:rFonts w:hint="default" w:cs="Courier New"/>
          <w:color w:val="333333"/>
          <w:sz w:val="21"/>
          <w:szCs w:val="21"/>
          <w:lang w:val="en-US" w:eastAsia="zh-CN"/>
        </w:rPr>
        <w:t>public final static List&lt;MerchName&gt; merchs=List.of(</w:t>
      </w:r>
    </w:p>
    <w:p>
      <w:pPr>
        <w:pStyle w:val="8"/>
        <w:shd w:val="clear" w:color="auto" w:fill="DDDDDD"/>
        <w:ind w:firstLine="504"/>
        <w:rPr>
          <w:rStyle w:val="17"/>
          <w:rFonts w:hint="default" w:cs="Courier New"/>
          <w:color w:val="333333"/>
          <w:sz w:val="21"/>
          <w:szCs w:val="21"/>
          <w:lang w:val="en-US" w:eastAsia="zh-CN"/>
        </w:rPr>
      </w:pPr>
      <w:r>
        <w:rPr>
          <w:rStyle w:val="17"/>
          <w:rFonts w:hint="default" w:cs="Courier New"/>
          <w:color w:val="333333"/>
          <w:sz w:val="21"/>
          <w:szCs w:val="21"/>
          <w:lang w:val="en-US" w:eastAsia="zh-CN"/>
        </w:rPr>
        <w:t>new BoiledFish(),</w:t>
      </w:r>
    </w:p>
    <w:p>
      <w:pPr>
        <w:pStyle w:val="8"/>
        <w:shd w:val="clear" w:color="auto" w:fill="DDDDDD"/>
        <w:ind w:firstLine="504"/>
        <w:rPr>
          <w:rStyle w:val="17"/>
          <w:rFonts w:hint="default" w:cs="Courier New"/>
          <w:color w:val="333333"/>
          <w:sz w:val="21"/>
          <w:szCs w:val="21"/>
          <w:lang w:val="en-US" w:eastAsia="zh-CN"/>
        </w:rPr>
      </w:pPr>
      <w:r>
        <w:rPr>
          <w:rStyle w:val="17"/>
          <w:rFonts w:hint="default" w:cs="Courier New"/>
          <w:color w:val="333333"/>
          <w:sz w:val="21"/>
          <w:szCs w:val="21"/>
          <w:lang w:val="en-US" w:eastAsia="zh-CN"/>
        </w:rPr>
        <w:t>new StirFriedVegetables(),</w:t>
      </w:r>
    </w:p>
    <w:p>
      <w:pPr>
        <w:pStyle w:val="8"/>
        <w:shd w:val="clear" w:color="auto" w:fill="DDDDDD"/>
        <w:ind w:firstLine="504"/>
        <w:rPr>
          <w:rStyle w:val="17"/>
          <w:rFonts w:hint="default" w:cs="Courier New"/>
          <w:color w:val="333333"/>
          <w:sz w:val="21"/>
          <w:szCs w:val="21"/>
        </w:rPr>
      </w:pPr>
      <w:r>
        <w:rPr>
          <w:rStyle w:val="17"/>
          <w:rFonts w:hint="default" w:cs="Courier New"/>
          <w:color w:val="333333"/>
          <w:sz w:val="21"/>
          <w:szCs w:val="21"/>
          <w:lang w:val="en-US" w:eastAsia="zh-CN"/>
        </w:rPr>
        <w:t>new SteamedBread());</w:t>
      </w:r>
    </w:p>
    <w:p>
      <w:pPr>
        <w:pStyle w:val="8"/>
        <w:shd w:val="clear" w:color="auto" w:fill="DDDDDD"/>
        <w:rPr>
          <w:rStyle w:val="17"/>
          <w:rFonts w:cs="Courier New"/>
          <w:color w:val="333333"/>
          <w:sz w:val="21"/>
          <w:szCs w:val="21"/>
        </w:rPr>
      </w:pPr>
    </w:p>
    <w:p>
      <w:pPr>
        <w:pStyle w:val="8"/>
        <w:shd w:val="clear" w:color="auto" w:fill="DDDDDD"/>
        <w:rPr>
          <w:rStyle w:val="17"/>
          <w:rFonts w:hint="default" w:cs="Courier New"/>
          <w:color w:val="333333"/>
          <w:sz w:val="21"/>
          <w:szCs w:val="21"/>
        </w:rPr>
      </w:pPr>
      <w:r>
        <w:rPr>
          <w:rStyle w:val="17"/>
          <w:rFonts w:hint="default" w:cs="Courier New"/>
          <w:color w:val="333333"/>
          <w:sz w:val="21"/>
          <w:szCs w:val="21"/>
          <w:lang w:val="en-US" w:eastAsia="zh-CN"/>
        </w:rPr>
        <w:t>    @Override</w:t>
      </w:r>
    </w:p>
    <w:p>
      <w:pPr>
        <w:pStyle w:val="8"/>
        <w:shd w:val="clear" w:color="auto" w:fill="DDDDDD"/>
        <w:rPr>
          <w:rStyle w:val="17"/>
          <w:rFonts w:hint="default" w:cs="Courier New"/>
          <w:color w:val="333333"/>
          <w:sz w:val="21"/>
          <w:szCs w:val="21"/>
        </w:rPr>
      </w:pPr>
      <w:r>
        <w:rPr>
          <w:rStyle w:val="17"/>
          <w:rFonts w:hint="default" w:cs="Courier New"/>
          <w:color w:val="333333"/>
          <w:sz w:val="21"/>
          <w:szCs w:val="21"/>
          <w:lang w:val="en-US" w:eastAsia="zh-CN"/>
        </w:rPr>
        <w:t>    public List&lt;MerchName&gt; ge</w:t>
      </w:r>
      <w:bookmarkStart w:id="0" w:name="_GoBack"/>
      <w:bookmarkEnd w:id="0"/>
      <w:r>
        <w:rPr>
          <w:rStyle w:val="17"/>
          <w:rFonts w:hint="default" w:cs="Courier New"/>
          <w:color w:val="333333"/>
          <w:sz w:val="21"/>
          <w:szCs w:val="21"/>
          <w:lang w:val="en-US" w:eastAsia="zh-CN"/>
        </w:rPr>
        <w:t>tMerch() {</w:t>
      </w:r>
    </w:p>
    <w:p>
      <w:pPr>
        <w:pStyle w:val="8"/>
        <w:shd w:val="clear" w:color="auto" w:fill="DDDDDD"/>
        <w:rPr>
          <w:rStyle w:val="17"/>
          <w:rFonts w:hint="default" w:cs="Courier New"/>
          <w:color w:val="333333"/>
          <w:sz w:val="21"/>
          <w:szCs w:val="21"/>
        </w:rPr>
      </w:pPr>
      <w:r>
        <w:rPr>
          <w:rStyle w:val="17"/>
          <w:rFonts w:hint="default" w:cs="Courier New"/>
          <w:color w:val="333333"/>
          <w:sz w:val="21"/>
          <w:szCs w:val="21"/>
          <w:lang w:val="en-US" w:eastAsia="zh-CN"/>
        </w:rPr>
        <w:t>        return merchs;</w:t>
      </w:r>
    </w:p>
    <w:p>
      <w:pPr>
        <w:pStyle w:val="8"/>
        <w:shd w:val="clear" w:color="auto" w:fill="DDDDDD"/>
        <w:rPr>
          <w:rStyle w:val="17"/>
          <w:rFonts w:hint="default" w:cs="Courier New"/>
          <w:color w:val="333333"/>
          <w:sz w:val="21"/>
          <w:szCs w:val="21"/>
        </w:rPr>
      </w:pPr>
      <w:r>
        <w:rPr>
          <w:rStyle w:val="17"/>
          <w:rFonts w:hint="default" w:cs="Courier New"/>
          <w:color w:val="333333"/>
          <w:sz w:val="21"/>
          <w:szCs w:val="21"/>
          <w:lang w:val="en-US" w:eastAsia="zh-CN"/>
        </w:rPr>
        <w:t>    }</w:t>
      </w:r>
    </w:p>
    <w:p>
      <w:pPr>
        <w:pStyle w:val="8"/>
        <w:shd w:val="clear" w:color="auto" w:fill="DDDDDD"/>
        <w:rPr>
          <w:rStyle w:val="17"/>
          <w:rFonts w:cs="Courier New"/>
          <w:color w:val="333333"/>
          <w:sz w:val="21"/>
          <w:szCs w:val="21"/>
        </w:rPr>
      </w:pPr>
    </w:p>
    <w:p>
      <w:pPr>
        <w:pStyle w:val="8"/>
        <w:shd w:val="clear" w:color="auto" w:fill="DDDDDD"/>
        <w:rPr>
          <w:rStyle w:val="17"/>
          <w:rFonts w:hint="default" w:cs="Courier New"/>
          <w:color w:val="333333"/>
          <w:sz w:val="21"/>
          <w:szCs w:val="21"/>
        </w:rPr>
      </w:pPr>
      <w:r>
        <w:rPr>
          <w:rStyle w:val="17"/>
          <w:rFonts w:hint="default" w:cs="Courier New"/>
          <w:color w:val="333333"/>
          <w:sz w:val="21"/>
          <w:szCs w:val="21"/>
          <w:lang w:val="en-US" w:eastAsia="zh-CN"/>
        </w:rPr>
        <w:t>    @Override</w:t>
      </w:r>
    </w:p>
    <w:p>
      <w:pPr>
        <w:pStyle w:val="8"/>
        <w:shd w:val="clear" w:color="auto" w:fill="DDDDDD"/>
        <w:rPr>
          <w:rStyle w:val="17"/>
          <w:rFonts w:hint="default" w:cs="Courier New"/>
          <w:color w:val="333333"/>
          <w:sz w:val="21"/>
          <w:szCs w:val="21"/>
        </w:rPr>
      </w:pPr>
      <w:r>
        <w:rPr>
          <w:rStyle w:val="17"/>
          <w:rFonts w:hint="default" w:cs="Courier New"/>
          <w:color w:val="333333"/>
          <w:sz w:val="21"/>
          <w:szCs w:val="21"/>
          <w:lang w:val="en-US" w:eastAsia="zh-CN"/>
        </w:rPr>
        <w:t>    public List&lt;String&gt; getMerchName() {</w:t>
      </w:r>
    </w:p>
    <w:p>
      <w:pPr>
        <w:pStyle w:val="8"/>
        <w:shd w:val="clear" w:color="auto" w:fill="DDDDDD"/>
        <w:rPr>
          <w:rStyle w:val="17"/>
          <w:rFonts w:hint="default" w:cs="Courier New"/>
          <w:color w:val="333333"/>
          <w:sz w:val="21"/>
          <w:szCs w:val="21"/>
        </w:rPr>
      </w:pPr>
      <w:r>
        <w:rPr>
          <w:rStyle w:val="17"/>
          <w:rFonts w:hint="default" w:cs="Courier New"/>
          <w:color w:val="333333"/>
          <w:sz w:val="21"/>
          <w:szCs w:val="21"/>
          <w:lang w:val="en-US" w:eastAsia="zh-CN"/>
        </w:rPr>
        <w:t>        return names;</w:t>
      </w:r>
    </w:p>
    <w:p>
      <w:pPr>
        <w:pStyle w:val="8"/>
        <w:shd w:val="clear" w:color="auto" w:fill="DDDDDD"/>
        <w:rPr>
          <w:rStyle w:val="17"/>
          <w:rFonts w:hint="default" w:cs="Courier New"/>
          <w:color w:val="333333"/>
          <w:sz w:val="21"/>
          <w:szCs w:val="21"/>
        </w:rPr>
      </w:pPr>
      <w:r>
        <w:rPr>
          <w:rStyle w:val="17"/>
          <w:rFonts w:hint="default" w:cs="Courier New"/>
          <w:color w:val="333333"/>
          <w:sz w:val="21"/>
          <w:szCs w:val="21"/>
          <w:lang w:val="en-US" w:eastAsia="zh-CN"/>
        </w:rPr>
        <w:t>    }</w:t>
      </w:r>
    </w:p>
    <w:p>
      <w:pPr>
        <w:pStyle w:val="8"/>
        <w:shd w:val="clear" w:color="auto" w:fill="DDDDDD"/>
        <w:rPr>
          <w:rStyle w:val="17"/>
          <w:rFonts w:hint="default" w:cs="Courier New"/>
          <w:color w:val="333333"/>
          <w:sz w:val="21"/>
          <w:szCs w:val="21"/>
        </w:rPr>
      </w:pPr>
      <w:r>
        <w:rPr>
          <w:rStyle w:val="17"/>
          <w:rFonts w:hint="default" w:cs="Courier New"/>
          <w:color w:val="333333"/>
          <w:sz w:val="21"/>
          <w:szCs w:val="21"/>
          <w:lang w:val="en-US" w:eastAsia="zh-CN"/>
        </w:rPr>
        <w:t>}</w:t>
      </w:r>
    </w:p>
    <w:p>
      <w:pPr>
        <w:pStyle w:val="8"/>
        <w:shd w:val="clear" w:color="auto" w:fill="DDDDDD"/>
        <w:rPr>
          <w:rStyle w:val="17"/>
          <w:rFonts w:hint="eastAsia" w:cs="Courier New"/>
          <w:color w:val="333333"/>
          <w:sz w:val="21"/>
          <w:szCs w:val="21"/>
        </w:rPr>
      </w:pPr>
    </w:p>
    <w:p>
      <w:pPr>
        <w:pStyle w:val="4"/>
        <w:rPr>
          <w:rFonts w:ascii="Helvetica Neue" w:hAnsi="Helvetica Neue" w:cs="Arial"/>
          <w:color w:val="333333"/>
        </w:rPr>
      </w:pPr>
      <w:r>
        <w:rPr>
          <w:rFonts w:ascii="Helvetica Neue" w:hAnsi="Helvetica Neue" w:cs="Arial"/>
          <w:color w:val="333333"/>
        </w:rPr>
        <w:t>4.19 访问者模式 Visitor</w:t>
      </w:r>
    </w:p>
    <w:p>
      <w:pPr>
        <w:pStyle w:val="5"/>
        <w:rPr>
          <w:rFonts w:ascii="Helvetica Neue" w:hAnsi="Helvetica Neue" w:cs="Arial"/>
          <w:color w:val="333333"/>
        </w:rPr>
      </w:pPr>
      <w:r>
        <w:rPr>
          <w:rFonts w:ascii="Helvetica Neue" w:hAnsi="Helvetica Neue" w:cs="Arial"/>
          <w:color w:val="333333"/>
        </w:rPr>
        <w:t>4.19.1 模式简介</w:t>
      </w:r>
    </w:p>
    <w:p>
      <w:pPr>
        <w:pStyle w:val="9"/>
        <w:rPr>
          <w:rFonts w:ascii="Helvetica Neue" w:hAnsi="Helvetica Neue" w:cs="Arial"/>
          <w:color w:val="333333"/>
          <w:sz w:val="21"/>
          <w:szCs w:val="21"/>
        </w:rPr>
      </w:pPr>
      <w:r>
        <w:rPr>
          <w:rFonts w:ascii="Helvetica Neue" w:hAnsi="Helvetica Neue" w:cs="Arial"/>
          <w:color w:val="333333"/>
          <w:sz w:val="21"/>
          <w:szCs w:val="21"/>
        </w:rPr>
        <w:t>在访问者模式（Visitor Pattern）中，我们使用了一个访问者类，它改变了元素类的执行算法。通过这种方式，元素的执行算法可以随着访问者改变而改变。这种类型的设计模式属于行为型模式。根据模式，元素对象已接受访问者对象，这样访问者对象就可以处理元素对象上的操作。</w:t>
      </w:r>
    </w:p>
    <w:p>
      <w:pPr>
        <w:pStyle w:val="5"/>
        <w:rPr>
          <w:rFonts w:ascii="Helvetica Neue" w:hAnsi="Helvetica Neue" w:cs="Arial"/>
          <w:color w:val="333333"/>
        </w:rPr>
      </w:pPr>
      <w:r>
        <w:rPr>
          <w:rFonts w:ascii="Helvetica Neue" w:hAnsi="Helvetica Neue" w:cs="Arial"/>
          <w:color w:val="333333"/>
        </w:rPr>
        <w:t>4.19.2 应用场景</w:t>
      </w:r>
    </w:p>
    <w:p>
      <w:pPr>
        <w:pStyle w:val="5"/>
        <w:rPr>
          <w:rFonts w:ascii="Helvetica Neue" w:hAnsi="Helvetica Neue" w:cs="Arial"/>
          <w:color w:val="333333"/>
        </w:rPr>
      </w:pPr>
    </w:p>
    <w:p>
      <w:pPr>
        <w:pStyle w:val="5"/>
        <w:rPr>
          <w:rFonts w:ascii="Helvetica Neue" w:hAnsi="Helvetica Neue" w:cs="Arial"/>
          <w:color w:val="333333"/>
        </w:rPr>
      </w:pPr>
      <w:r>
        <w:rPr>
          <w:rFonts w:ascii="Helvetica Neue" w:hAnsi="Helvetica Neue" w:cs="Arial"/>
          <w:color w:val="333333"/>
        </w:rPr>
        <w:t xml:space="preserve">4.19.3 </w:t>
      </w:r>
      <w:r>
        <w:rPr>
          <w:rFonts w:hint="eastAsia" w:ascii="Helvetica Neue" w:hAnsi="Helvetica Neue" w:cs="Arial"/>
          <w:color w:val="333333"/>
        </w:rPr>
        <w:t>类图</w:t>
      </w:r>
    </w:p>
    <w:p>
      <w:pPr>
        <w:pStyle w:val="9"/>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"/Users/xiekang/UMLDiagrams/DesignPatternView/Visitor_16.png" \x \y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pict>
          <v:shape id="_x0000_i1037" o:spt="75" type="#_x0000_t75" style="height:23.75pt;width:23.75pt;" filled="f" o:preferrelative="t" stroked="f" coordsize="21600,21600">
            <v:path/>
            <v:fill on="f" focussize="0,0"/>
            <v:stroke on="f" joinstyle="miter"/>
            <v:imagedata o:title=""/>
            <o:lock v:ext="edit" aspectratio="t"/>
            <w10:wrap type="none"/>
            <w10:anchorlock/>
          </v:shape>
        </w:pict>
      </w:r>
      <w:r>
        <w:rPr>
          <w:rFonts w:ascii="Helvetica Neue" w:hAnsi="Helvetica Neue" w:cs="Arial"/>
          <w:color w:val="333333"/>
          <w:sz w:val="21"/>
          <w:szCs w:val="21"/>
        </w:rPr>
        <w:fldChar w:fldCharType="end"/>
      </w:r>
    </w:p>
    <w:p>
      <w:pPr>
        <w:pStyle w:val="5"/>
        <w:rPr>
          <w:rFonts w:ascii="Helvetica Neue" w:hAnsi="Helvetica Neue" w:cs="Arial"/>
          <w:color w:val="333333"/>
        </w:rPr>
      </w:pPr>
      <w:r>
        <w:rPr>
          <w:rFonts w:ascii="Helvetica Neue" w:hAnsi="Helvetica Neue" w:cs="Arial"/>
          <w:color w:val="333333"/>
        </w:rPr>
        <w:t>4.19.4 API描述</w:t>
      </w:r>
    </w:p>
    <w:p>
      <w:pPr>
        <w:pStyle w:val="9"/>
        <w:rPr>
          <w:rFonts w:ascii="Helvetica Neue" w:hAnsi="Helvetica Neue" w:cs="Arial"/>
          <w:color w:val="333333"/>
          <w:sz w:val="21"/>
          <w:szCs w:val="21"/>
        </w:rPr>
      </w:pPr>
    </w:p>
    <w:p>
      <w:pPr>
        <w:pStyle w:val="9"/>
        <w:rPr>
          <w:rFonts w:ascii="Helvetica Neue" w:hAnsi="Helvetica Neue" w:cs="Arial"/>
          <w:color w:val="333333"/>
          <w:sz w:val="21"/>
          <w:szCs w:val="21"/>
        </w:rPr>
      </w:pPr>
      <w:r>
        <w:rPr>
          <w:rFonts w:hint="eastAsia" w:ascii="Helvetica Neue" w:hAnsi="Helvetica Neue" w:cs="Arial"/>
          <w:color w:val="333333"/>
          <w:sz w:val="21"/>
          <w:szCs w:val="21"/>
        </w:rPr>
        <w:t>文本</w:t>
      </w:r>
    </w:p>
    <w:p>
      <w:pPr>
        <w:pStyle w:val="8"/>
        <w:rPr>
          <w:rFonts w:ascii="Monaco" w:hAnsi="Monaco"/>
          <w:color w:val="333333"/>
          <w:sz w:val="21"/>
          <w:szCs w:val="21"/>
        </w:rPr>
      </w:pPr>
      <w:r>
        <w:rPr>
          <w:rStyle w:val="17"/>
          <w:color w:val="333333"/>
          <w:sz w:val="21"/>
          <w:szCs w:val="21"/>
        </w:rPr>
        <w:t>C</w:t>
      </w:r>
      <w:r>
        <w:rPr>
          <w:rStyle w:val="17"/>
          <w:rFonts w:hint="eastAsia"/>
          <w:color w:val="333333"/>
          <w:sz w:val="21"/>
          <w:szCs w:val="21"/>
        </w:rPr>
        <w:t>ode</w:t>
      </w:r>
    </w:p>
    <w:p>
      <w:pPr>
        <w:pStyle w:val="4"/>
        <w:rPr>
          <w:rFonts w:ascii="Helvetica Neue" w:hAnsi="Helvetica Neue" w:cs="Arial"/>
          <w:color w:val="333333"/>
        </w:rPr>
      </w:pPr>
      <w:r>
        <w:rPr>
          <w:rFonts w:ascii="Helvetica Neue" w:hAnsi="Helvetica Neue" w:cs="Arial"/>
          <w:color w:val="333333"/>
        </w:rPr>
        <w:t>4.20 适配器模式 Adapter</w:t>
      </w:r>
    </w:p>
    <w:p>
      <w:pPr>
        <w:pStyle w:val="5"/>
        <w:rPr>
          <w:rFonts w:ascii="Helvetica Neue" w:hAnsi="Helvetica Neue" w:cs="Arial"/>
          <w:color w:val="333333"/>
        </w:rPr>
      </w:pPr>
      <w:r>
        <w:rPr>
          <w:rFonts w:ascii="Helvetica Neue" w:hAnsi="Helvetica Neue" w:cs="Arial"/>
          <w:color w:val="333333"/>
        </w:rPr>
        <w:t>4.20.1 模式简介</w:t>
      </w:r>
    </w:p>
    <w:p>
      <w:pPr>
        <w:pStyle w:val="9"/>
        <w:rPr>
          <w:rFonts w:ascii="Helvetica Neue" w:hAnsi="Helvetica Neue" w:cs="Arial"/>
          <w:color w:val="333333"/>
          <w:sz w:val="21"/>
          <w:szCs w:val="21"/>
        </w:rPr>
      </w:pPr>
      <w:r>
        <w:rPr>
          <w:rFonts w:ascii="Helvetica Neue" w:hAnsi="Helvetica Neue" w:cs="Arial"/>
          <w:color w:val="333333"/>
          <w:sz w:val="21"/>
          <w:szCs w:val="21"/>
        </w:rPr>
        <w:t>适配器模式（Adapter Pattern）作为两个不兼容的接口之间的桥梁，它是一种结构型模式，结合了两个独立接口的功能。这种模式涉及到一个单一的类，该类负责加入独立的或不兼容的接口功能。</w:t>
      </w:r>
    </w:p>
    <w:p>
      <w:pPr>
        <w:pStyle w:val="5"/>
        <w:rPr>
          <w:rFonts w:ascii="Helvetica Neue" w:hAnsi="Helvetica Neue" w:cs="Arial"/>
          <w:color w:val="333333"/>
        </w:rPr>
      </w:pPr>
      <w:r>
        <w:rPr>
          <w:rFonts w:ascii="Helvetica Neue" w:hAnsi="Helvetica Neue" w:cs="Arial"/>
          <w:color w:val="333333"/>
        </w:rPr>
        <w:t>4.20.2 应用场景</w:t>
      </w:r>
    </w:p>
    <w:p>
      <w:pPr>
        <w:pStyle w:val="9"/>
        <w:rPr>
          <w:rFonts w:ascii="Helvetica Neue" w:hAnsi="Helvetica Neue" w:cs="Arial"/>
          <w:color w:val="333333"/>
          <w:sz w:val="21"/>
          <w:szCs w:val="21"/>
        </w:rPr>
      </w:pPr>
      <w:r>
        <w:rPr>
          <w:rFonts w:ascii="Helvetica Neue" w:hAnsi="Helvetica Neue" w:cs="Arial"/>
          <w:color w:val="333333"/>
          <w:sz w:val="21"/>
          <w:szCs w:val="21"/>
        </w:rPr>
        <w:t>对于两种饮料，需要不同的类进行生成，两个不同的类通过适配器模式实现兼容，实现制作不同种类饮料的功能。</w:t>
      </w:r>
    </w:p>
    <w:p>
      <w:pPr>
        <w:pStyle w:val="5"/>
        <w:rPr>
          <w:rFonts w:ascii="Helvetica Neue" w:hAnsi="Helvetica Neue" w:cs="Arial"/>
          <w:color w:val="333333"/>
        </w:rPr>
      </w:pPr>
      <w:r>
        <w:rPr>
          <w:rFonts w:ascii="Helvetica Neue" w:hAnsi="Helvetica Neue" w:cs="Arial"/>
          <w:color w:val="333333"/>
        </w:rPr>
        <w:t xml:space="preserve">4.20.3 </w:t>
      </w:r>
      <w:r>
        <w:rPr>
          <w:rFonts w:hint="eastAsia" w:ascii="Helvetica Neue" w:hAnsi="Helvetica Neue" w:cs="Arial"/>
          <w:color w:val="333333"/>
        </w:rPr>
        <w:t>类图</w:t>
      </w:r>
    </w:p>
    <w:p>
      <w:pPr>
        <w:pStyle w:val="9"/>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"/Users/xiekang/Desktop/assets/Framework!DesignPattern!Adapter_20.png" \x \y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pict>
          <v:shape id="_x0000_i1038" o:spt="75" alt="Framework!DesignPattern!Adapter_20" type="#_x0000_t75" style="height:23.75pt;width:23.75pt;" filled="f" o:preferrelative="t" stroked="f" coordsize="21600,21600">
            <v:path/>
            <v:fill on="f" focussize="0,0"/>
            <v:stroke on="f" joinstyle="miter"/>
            <v:imagedata o:title=""/>
            <o:lock v:ext="edit" aspectratio="t"/>
            <w10:wrap type="none"/>
            <w10:anchorlock/>
          </v:shape>
        </w:pict>
      </w:r>
      <w:r>
        <w:rPr>
          <w:rFonts w:ascii="Helvetica Neue" w:hAnsi="Helvetica Neue" w:cs="Arial"/>
          <w:color w:val="333333"/>
          <w:sz w:val="21"/>
          <w:szCs w:val="21"/>
        </w:rPr>
        <w:fldChar w:fldCharType="end"/>
      </w:r>
    </w:p>
    <w:p>
      <w:pPr>
        <w:pStyle w:val="5"/>
        <w:rPr>
          <w:rFonts w:ascii="Helvetica Neue" w:hAnsi="Helvetica Neue" w:cs="Arial"/>
          <w:color w:val="333333"/>
        </w:rPr>
      </w:pPr>
      <w:r>
        <w:rPr>
          <w:rFonts w:ascii="Helvetica Neue" w:hAnsi="Helvetica Neue" w:cs="Arial"/>
          <w:color w:val="333333"/>
        </w:rPr>
        <w:t>4.20.4 API描述</w:t>
      </w:r>
    </w:p>
    <w:p>
      <w:pPr>
        <w:pStyle w:val="9"/>
        <w:rPr>
          <w:rFonts w:ascii="Helvetica Neue" w:hAnsi="Helvetica Neue" w:cs="Arial"/>
          <w:color w:val="333333"/>
          <w:sz w:val="21"/>
          <w:szCs w:val="21"/>
        </w:rPr>
      </w:pPr>
      <w:r>
        <w:rPr>
          <w:rFonts w:hint="eastAsia" w:ascii="Helvetica Neue" w:hAnsi="Helvetica Neue" w:cs="Arial"/>
          <w:color w:val="333333"/>
          <w:sz w:val="21"/>
          <w:szCs w:val="21"/>
        </w:rPr>
        <w:t>文本</w:t>
      </w:r>
    </w:p>
    <w:p>
      <w:pPr>
        <w:pStyle w:val="8"/>
        <w:rPr>
          <w:rFonts w:ascii="Monaco" w:hAnsi="Monaco"/>
          <w:color w:val="333333"/>
          <w:sz w:val="21"/>
          <w:szCs w:val="21"/>
        </w:rPr>
      </w:pPr>
      <w:r>
        <w:rPr>
          <w:rStyle w:val="17"/>
          <w:color w:val="333333"/>
          <w:sz w:val="21"/>
          <w:szCs w:val="21"/>
        </w:rPr>
        <w:t>C</w:t>
      </w:r>
      <w:r>
        <w:rPr>
          <w:rStyle w:val="17"/>
          <w:rFonts w:hint="eastAsia"/>
          <w:color w:val="333333"/>
          <w:sz w:val="21"/>
          <w:szCs w:val="21"/>
        </w:rPr>
        <w:t>ode</w:t>
      </w:r>
    </w:p>
    <w:p>
      <w:pPr>
        <w:pStyle w:val="4"/>
        <w:rPr>
          <w:rFonts w:ascii="Helvetica Neue" w:hAnsi="Helvetica Neue" w:cs="Arial"/>
          <w:color w:val="333333"/>
        </w:rPr>
      </w:pPr>
      <w:r>
        <w:rPr>
          <w:rFonts w:ascii="Helvetica Neue" w:hAnsi="Helvetica Neue" w:cs="Arial"/>
          <w:color w:val="333333"/>
        </w:rPr>
        <w:t>4.21 中介者模式 Mediator</w:t>
      </w:r>
    </w:p>
    <w:p>
      <w:pPr>
        <w:pStyle w:val="5"/>
        <w:rPr>
          <w:rFonts w:ascii="Helvetica Neue" w:hAnsi="Helvetica Neue" w:cs="Arial"/>
          <w:color w:val="333333"/>
        </w:rPr>
      </w:pPr>
      <w:r>
        <w:rPr>
          <w:rFonts w:ascii="Helvetica Neue" w:hAnsi="Helvetica Neue" w:cs="Arial"/>
          <w:color w:val="333333"/>
        </w:rPr>
        <w:t>4.21.1 模式简介</w:t>
      </w:r>
    </w:p>
    <w:p>
      <w:pPr>
        <w:pStyle w:val="9"/>
        <w:rPr>
          <w:rFonts w:ascii="Helvetica Neue" w:hAnsi="Helvetica Neue" w:cs="Arial"/>
          <w:color w:val="333333"/>
          <w:sz w:val="21"/>
          <w:szCs w:val="21"/>
        </w:rPr>
      </w:pPr>
      <w:r>
        <w:rPr>
          <w:rFonts w:ascii="Helvetica Neue" w:hAnsi="Helvetica Neue" w:cs="Arial"/>
          <w:color w:val="333333"/>
          <w:sz w:val="21"/>
          <w:szCs w:val="21"/>
        </w:rPr>
        <w:t>中介者模式（Mediator Pattern）用来降低多个对象和类之间的通信复杂性,其属于行为型模式。它提供了一个中介类，该类通常处理不同类之间的通信，并支持松耦合，使代码易于维护。</w:t>
      </w:r>
    </w:p>
    <w:p>
      <w:pPr>
        <w:pStyle w:val="5"/>
        <w:rPr>
          <w:rFonts w:ascii="Helvetica Neue" w:hAnsi="Helvetica Neue" w:cs="Arial"/>
          <w:color w:val="333333"/>
        </w:rPr>
      </w:pPr>
      <w:r>
        <w:rPr>
          <w:rFonts w:ascii="Helvetica Neue" w:hAnsi="Helvetica Neue" w:cs="Arial"/>
          <w:color w:val="333333"/>
        </w:rPr>
        <w:t>4.21.2 应用场景</w:t>
      </w:r>
    </w:p>
    <w:p>
      <w:pPr>
        <w:pStyle w:val="5"/>
        <w:rPr>
          <w:rFonts w:ascii="Helvetica Neue" w:hAnsi="Helvetica Neue" w:cs="Arial"/>
          <w:color w:val="333333"/>
        </w:rPr>
      </w:pPr>
    </w:p>
    <w:p>
      <w:pPr>
        <w:pStyle w:val="5"/>
        <w:rPr>
          <w:rFonts w:ascii="Helvetica Neue" w:hAnsi="Helvetica Neue" w:cs="Arial"/>
          <w:color w:val="333333"/>
        </w:rPr>
      </w:pPr>
      <w:r>
        <w:rPr>
          <w:rFonts w:ascii="Helvetica Neue" w:hAnsi="Helvetica Neue" w:cs="Arial"/>
          <w:color w:val="333333"/>
        </w:rPr>
        <w:t xml:space="preserve">4.21.3 </w:t>
      </w:r>
      <w:r>
        <w:rPr>
          <w:rFonts w:hint="eastAsia" w:ascii="Helvetica Neue" w:hAnsi="Helvetica Neue" w:cs="Arial"/>
          <w:color w:val="333333"/>
        </w:rPr>
        <w:t>类图</w:t>
      </w:r>
    </w:p>
    <w:p>
      <w:pPr>
        <w:pStyle w:val="9"/>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"/Users/xiekang/Desktop/assets/Framework!DesignPattern!Mediator_21-1541236427102.png" \x \y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pict>
          <v:shape id="_x0000_i1039" o:spt="75" alt="Framework!DesignPattern!Mediator_21" type="#_x0000_t75" style="height:23.75pt;width:23.75pt;" filled="f" o:preferrelative="t" stroked="f" coordsize="21600,21600">
            <v:path/>
            <v:fill on="f" focussize="0,0"/>
            <v:stroke on="f" joinstyle="miter"/>
            <v:imagedata o:title=""/>
            <o:lock v:ext="edit" aspectratio="t"/>
            <w10:wrap type="none"/>
            <w10:anchorlock/>
          </v:shape>
        </w:pict>
      </w:r>
      <w:r>
        <w:rPr>
          <w:rFonts w:ascii="Helvetica Neue" w:hAnsi="Helvetica Neue" w:cs="Arial"/>
          <w:color w:val="333333"/>
          <w:sz w:val="21"/>
          <w:szCs w:val="21"/>
        </w:rPr>
        <w:fldChar w:fldCharType="end"/>
      </w:r>
    </w:p>
    <w:p>
      <w:pPr>
        <w:pStyle w:val="5"/>
        <w:rPr>
          <w:rFonts w:ascii="Helvetica Neue" w:hAnsi="Helvetica Neue" w:cs="Arial"/>
          <w:color w:val="333333"/>
        </w:rPr>
      </w:pPr>
      <w:r>
        <w:rPr>
          <w:rFonts w:ascii="Helvetica Neue" w:hAnsi="Helvetica Neue" w:cs="Arial"/>
          <w:color w:val="333333"/>
        </w:rPr>
        <w:t>4.21.4 API描述</w:t>
      </w:r>
    </w:p>
    <w:p>
      <w:pPr>
        <w:pStyle w:val="9"/>
        <w:rPr>
          <w:rFonts w:ascii="Helvetica Neue" w:hAnsi="Helvetica Neue" w:cs="Arial"/>
          <w:color w:val="333333"/>
          <w:sz w:val="21"/>
          <w:szCs w:val="21"/>
        </w:rPr>
      </w:pPr>
      <w:r>
        <w:rPr>
          <w:rFonts w:hint="eastAsia" w:ascii="Helvetica Neue" w:hAnsi="Helvetica Neue" w:cs="Arial"/>
          <w:color w:val="333333"/>
          <w:sz w:val="21"/>
          <w:szCs w:val="21"/>
        </w:rPr>
        <w:t>文本</w:t>
      </w:r>
    </w:p>
    <w:p>
      <w:pPr>
        <w:pStyle w:val="8"/>
        <w:rPr>
          <w:rFonts w:ascii="Monaco" w:hAnsi="Monaco"/>
          <w:color w:val="333333"/>
          <w:sz w:val="21"/>
          <w:szCs w:val="21"/>
        </w:rPr>
      </w:pPr>
      <w:r>
        <w:rPr>
          <w:rStyle w:val="17"/>
          <w:color w:val="333333"/>
          <w:sz w:val="21"/>
          <w:szCs w:val="21"/>
        </w:rPr>
        <w:t>C</w:t>
      </w:r>
      <w:r>
        <w:rPr>
          <w:rStyle w:val="17"/>
          <w:rFonts w:hint="eastAsia"/>
          <w:color w:val="333333"/>
          <w:sz w:val="21"/>
          <w:szCs w:val="21"/>
        </w:rPr>
        <w:t>ode</w:t>
      </w:r>
    </w:p>
    <w:p>
      <w:pPr>
        <w:pStyle w:val="4"/>
        <w:rPr>
          <w:rFonts w:ascii="Helvetica Neue" w:hAnsi="Helvetica Neue" w:cs="Arial"/>
          <w:color w:val="333333"/>
        </w:rPr>
      </w:pPr>
      <w:r>
        <w:rPr>
          <w:rFonts w:ascii="Helvetica Neue" w:hAnsi="Helvetica Neue" w:cs="Arial"/>
          <w:color w:val="333333"/>
        </w:rPr>
        <w:t>4.22 代理模式 Proxy</w:t>
      </w:r>
    </w:p>
    <w:p>
      <w:pPr>
        <w:pStyle w:val="5"/>
        <w:rPr>
          <w:rFonts w:ascii="Helvetica Neue" w:hAnsi="Helvetica Neue" w:cs="Arial"/>
          <w:color w:val="333333"/>
        </w:rPr>
      </w:pPr>
      <w:r>
        <w:rPr>
          <w:rFonts w:ascii="Helvetica Neue" w:hAnsi="Helvetica Neue" w:cs="Arial"/>
          <w:color w:val="333333"/>
        </w:rPr>
        <w:t>4.22.1 模式简介</w:t>
      </w:r>
    </w:p>
    <w:p>
      <w:pPr>
        <w:pStyle w:val="9"/>
        <w:rPr>
          <w:rFonts w:ascii="Helvetica Neue" w:hAnsi="Helvetica Neue" w:cs="Arial"/>
          <w:color w:val="333333"/>
          <w:sz w:val="21"/>
          <w:szCs w:val="21"/>
        </w:rPr>
      </w:pPr>
      <w:r>
        <w:rPr>
          <w:rFonts w:ascii="Helvetica Neue" w:hAnsi="Helvetica Neue" w:cs="Arial"/>
          <w:color w:val="333333"/>
          <w:sz w:val="21"/>
          <w:szCs w:val="21"/>
        </w:rPr>
        <w:t>代理模式（Proxy Pattern）是一种结构型模式，它设计一个类代表另一个类的功能，创建具有现有对象的对象，利用中间层，以便向外界提供功能接口。</w:t>
      </w:r>
    </w:p>
    <w:p>
      <w:pPr>
        <w:pStyle w:val="5"/>
        <w:rPr>
          <w:rFonts w:ascii="Helvetica Neue" w:hAnsi="Helvetica Neue" w:cs="Arial"/>
          <w:color w:val="333333"/>
        </w:rPr>
      </w:pPr>
      <w:r>
        <w:rPr>
          <w:rFonts w:ascii="Helvetica Neue" w:hAnsi="Helvetica Neue" w:cs="Arial"/>
          <w:color w:val="333333"/>
        </w:rPr>
        <w:t>4.22.2 应用场景</w:t>
      </w:r>
    </w:p>
    <w:p>
      <w:pPr>
        <w:pStyle w:val="5"/>
        <w:rPr>
          <w:rFonts w:ascii="Helvetica Neue" w:hAnsi="Helvetica Neue" w:cs="Arial"/>
          <w:color w:val="333333"/>
        </w:rPr>
      </w:pPr>
      <w:r>
        <w:rPr>
          <w:rFonts w:ascii="Helvetica Neue" w:hAnsi="Helvetica Neue" w:cs="Arial"/>
          <w:color w:val="333333"/>
        </w:rPr>
        <w:t xml:space="preserve">4.22.3 </w:t>
      </w:r>
      <w:r>
        <w:rPr>
          <w:rFonts w:hint="eastAsia" w:ascii="Helvetica Neue" w:hAnsi="Helvetica Neue" w:cs="Arial"/>
          <w:color w:val="333333"/>
        </w:rPr>
        <w:t>类图</w:t>
      </w:r>
    </w:p>
    <w:p>
      <w:pPr>
        <w:pStyle w:val="9"/>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"/Users/xiekang/UMLDiagrams/DesignPatternView/Framework!DesignPattern!Proxy_22.png" \x \y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pict>
          <v:shape id="_x0000_i1040" o:spt="75" alt="Framework!DesignPattern!Proxy_22" type="#_x0000_t75" style="height:23.75pt;width:23.75pt;" filled="f" o:preferrelative="t" stroked="f" coordsize="21600,21600">
            <v:path/>
            <v:fill on="f" focussize="0,0"/>
            <v:stroke on="f" joinstyle="miter"/>
            <v:imagedata o:title=""/>
            <o:lock v:ext="edit" aspectratio="t"/>
            <w10:wrap type="none"/>
            <w10:anchorlock/>
          </v:shape>
        </w:pict>
      </w:r>
      <w:r>
        <w:rPr>
          <w:rFonts w:ascii="Helvetica Neue" w:hAnsi="Helvetica Neue" w:cs="Arial"/>
          <w:color w:val="333333"/>
          <w:sz w:val="21"/>
          <w:szCs w:val="21"/>
        </w:rPr>
        <w:fldChar w:fldCharType="end"/>
      </w:r>
    </w:p>
    <w:p>
      <w:pPr>
        <w:pStyle w:val="5"/>
        <w:rPr>
          <w:rFonts w:ascii="Helvetica Neue" w:hAnsi="Helvetica Neue" w:cs="Arial"/>
          <w:color w:val="333333"/>
        </w:rPr>
      </w:pPr>
      <w:r>
        <w:rPr>
          <w:rFonts w:ascii="Helvetica Neue" w:hAnsi="Helvetica Neue" w:cs="Arial"/>
          <w:color w:val="333333"/>
        </w:rPr>
        <w:t>4.22.4 API描述</w:t>
      </w:r>
    </w:p>
    <w:p>
      <w:pPr>
        <w:pStyle w:val="9"/>
        <w:rPr>
          <w:rFonts w:ascii="Helvetica Neue" w:hAnsi="Helvetica Neue" w:cs="Arial"/>
          <w:color w:val="333333"/>
          <w:sz w:val="21"/>
          <w:szCs w:val="21"/>
        </w:rPr>
      </w:pPr>
      <w:r>
        <w:rPr>
          <w:rFonts w:hint="eastAsia" w:ascii="Helvetica Neue" w:hAnsi="Helvetica Neue" w:cs="Arial"/>
          <w:color w:val="333333"/>
          <w:sz w:val="21"/>
          <w:szCs w:val="21"/>
        </w:rPr>
        <w:t>文本</w:t>
      </w:r>
    </w:p>
    <w:p>
      <w:pPr>
        <w:pStyle w:val="8"/>
        <w:rPr>
          <w:rFonts w:ascii="Monaco" w:hAnsi="Monaco"/>
          <w:color w:val="333333"/>
          <w:sz w:val="21"/>
          <w:szCs w:val="21"/>
        </w:rPr>
      </w:pPr>
      <w:r>
        <w:rPr>
          <w:rStyle w:val="17"/>
          <w:color w:val="333333"/>
          <w:sz w:val="21"/>
          <w:szCs w:val="21"/>
        </w:rPr>
        <w:t>C</w:t>
      </w:r>
      <w:r>
        <w:rPr>
          <w:rStyle w:val="17"/>
          <w:rFonts w:hint="eastAsia"/>
          <w:color w:val="333333"/>
          <w:sz w:val="21"/>
          <w:szCs w:val="21"/>
        </w:rPr>
        <w:t>ode</w:t>
      </w:r>
    </w:p>
    <w:p>
      <w:pPr>
        <w:pStyle w:val="4"/>
        <w:rPr>
          <w:rFonts w:ascii="Helvetica Neue" w:hAnsi="Helvetica Neue" w:cs="Arial"/>
          <w:color w:val="333333"/>
        </w:rPr>
      </w:pPr>
      <w:r>
        <w:rPr>
          <w:rFonts w:ascii="Helvetica Neue" w:hAnsi="Helvetica Neue" w:cs="Arial"/>
          <w:color w:val="333333"/>
        </w:rPr>
        <w:t>4.23 责任链模式 Chain of Responsibility</w:t>
      </w:r>
    </w:p>
    <w:p>
      <w:pPr>
        <w:pStyle w:val="5"/>
        <w:rPr>
          <w:rFonts w:ascii="Helvetica Neue" w:hAnsi="Helvetica Neue" w:cs="Arial"/>
          <w:color w:val="333333"/>
        </w:rPr>
      </w:pPr>
      <w:r>
        <w:rPr>
          <w:rFonts w:ascii="Helvetica Neue" w:hAnsi="Helvetica Neue" w:cs="Arial"/>
          <w:color w:val="333333"/>
        </w:rPr>
        <w:t>4.23.1 模式简介</w:t>
      </w:r>
    </w:p>
    <w:p>
      <w:pPr>
        <w:pStyle w:val="9"/>
        <w:rPr>
          <w:rFonts w:ascii="Helvetica Neue" w:hAnsi="Helvetica Neue" w:cs="Arial"/>
          <w:color w:val="333333"/>
          <w:sz w:val="21"/>
          <w:szCs w:val="21"/>
        </w:rPr>
      </w:pPr>
      <w:r>
        <w:rPr>
          <w:rFonts w:ascii="Helvetica Neue" w:hAnsi="Helvetica Neue" w:cs="Arial"/>
          <w:color w:val="333333"/>
          <w:sz w:val="21"/>
          <w:szCs w:val="21"/>
        </w:rPr>
        <w:t>责任链模式（Chain of Responsibility Pattern）为请求创建了一个接收者对象的链。这种模式给予请求的类型，对请求的发送者和接收者进行解耦。这种类型的设计模式属于行为型模式。在这种模式中，通常每个接收者都包含对另一个接收者的引用。如果一个对象不能处理该请求，那么它会把相同的请求传给下一个接收者，依此类推。</w:t>
      </w:r>
    </w:p>
    <w:p>
      <w:pPr>
        <w:pStyle w:val="5"/>
        <w:rPr>
          <w:rFonts w:ascii="Helvetica Neue" w:hAnsi="Helvetica Neue" w:cs="Arial"/>
          <w:color w:val="333333"/>
        </w:rPr>
      </w:pPr>
      <w:r>
        <w:rPr>
          <w:rFonts w:ascii="Helvetica Neue" w:hAnsi="Helvetica Neue" w:cs="Arial"/>
          <w:color w:val="333333"/>
        </w:rPr>
        <w:t>4.23.2 应用场景</w:t>
      </w:r>
    </w:p>
    <w:p>
      <w:pPr>
        <w:pStyle w:val="5"/>
        <w:rPr>
          <w:rFonts w:ascii="Helvetica Neue" w:hAnsi="Helvetica Neue" w:cs="Arial"/>
          <w:color w:val="333333"/>
        </w:rPr>
      </w:pPr>
    </w:p>
    <w:p>
      <w:pPr>
        <w:pStyle w:val="5"/>
        <w:rPr>
          <w:rFonts w:ascii="Helvetica Neue" w:hAnsi="Helvetica Neue" w:cs="Arial"/>
          <w:color w:val="333333"/>
        </w:rPr>
      </w:pPr>
      <w:r>
        <w:rPr>
          <w:rFonts w:ascii="Helvetica Neue" w:hAnsi="Helvetica Neue" w:cs="Arial"/>
          <w:color w:val="333333"/>
        </w:rPr>
        <w:t xml:space="preserve">4.23.3 </w:t>
      </w:r>
      <w:r>
        <w:rPr>
          <w:rFonts w:hint="eastAsia" w:ascii="Helvetica Neue" w:hAnsi="Helvetica Neue" w:cs="Arial"/>
          <w:color w:val="333333"/>
        </w:rPr>
        <w:t>类图</w:t>
      </w:r>
    </w:p>
    <w:p>
      <w:pPr>
        <w:pStyle w:val="9"/>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"/Users/xiekang/Desktop/assets/Framework!DesignPattern!ChainOfResponsibility_23.png" \x \y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pict>
          <v:shape id="_x0000_i1041" o:spt="75" alt="Framework!DesignPattern!ChainOfResponsibility_23" type="#_x0000_t75" style="height:23.75pt;width:23.75pt;" filled="f" o:preferrelative="t" stroked="f" coordsize="21600,21600">
            <v:path/>
            <v:fill on="f" focussize="0,0"/>
            <v:stroke on="f" joinstyle="miter"/>
            <v:imagedata o:title=""/>
            <o:lock v:ext="edit" aspectratio="t"/>
            <w10:wrap type="none"/>
            <w10:anchorlock/>
          </v:shape>
        </w:pict>
      </w:r>
      <w:r>
        <w:rPr>
          <w:rFonts w:ascii="Helvetica Neue" w:hAnsi="Helvetica Neue" w:cs="Arial"/>
          <w:color w:val="333333"/>
          <w:sz w:val="21"/>
          <w:szCs w:val="21"/>
        </w:rPr>
        <w:fldChar w:fldCharType="end"/>
      </w:r>
    </w:p>
    <w:p>
      <w:pPr>
        <w:pStyle w:val="5"/>
        <w:rPr>
          <w:rFonts w:ascii="Helvetica Neue" w:hAnsi="Helvetica Neue" w:cs="Arial"/>
          <w:color w:val="333333"/>
        </w:rPr>
      </w:pPr>
      <w:r>
        <w:rPr>
          <w:rFonts w:ascii="Helvetica Neue" w:hAnsi="Helvetica Neue" w:cs="Arial"/>
          <w:color w:val="333333"/>
        </w:rPr>
        <w:t>4.23.4 API描述</w:t>
      </w:r>
    </w:p>
    <w:p>
      <w:pPr>
        <w:pStyle w:val="9"/>
        <w:rPr>
          <w:rFonts w:ascii="Helvetica Neue" w:hAnsi="Helvetica Neue" w:cs="Arial"/>
          <w:color w:val="333333"/>
          <w:sz w:val="21"/>
          <w:szCs w:val="21"/>
        </w:rPr>
      </w:pPr>
      <w:r>
        <w:rPr>
          <w:rFonts w:hint="eastAsia" w:ascii="Helvetica Neue" w:hAnsi="Helvetica Neue" w:cs="Arial"/>
          <w:color w:val="333333"/>
          <w:sz w:val="21"/>
          <w:szCs w:val="21"/>
        </w:rPr>
        <w:t>文本</w:t>
      </w:r>
    </w:p>
    <w:p>
      <w:pPr>
        <w:pStyle w:val="8"/>
        <w:rPr>
          <w:rFonts w:ascii="Monaco" w:hAnsi="Monaco"/>
          <w:color w:val="333333"/>
          <w:sz w:val="21"/>
          <w:szCs w:val="21"/>
        </w:rPr>
      </w:pPr>
      <w:r>
        <w:rPr>
          <w:rStyle w:val="17"/>
          <w:color w:val="333333"/>
          <w:sz w:val="21"/>
          <w:szCs w:val="21"/>
        </w:rPr>
        <w:t>C</w:t>
      </w:r>
      <w:r>
        <w:rPr>
          <w:rStyle w:val="17"/>
          <w:rFonts w:hint="eastAsia"/>
          <w:color w:val="333333"/>
          <w:sz w:val="21"/>
          <w:szCs w:val="21"/>
        </w:rPr>
        <w:t>ode</w:t>
      </w:r>
    </w:p>
    <w:p>
      <w:pPr>
        <w:pStyle w:val="4"/>
        <w:rPr>
          <w:rFonts w:ascii="Helvetica Neue" w:hAnsi="Helvetica Neue" w:cs="Arial"/>
          <w:color w:val="333333"/>
        </w:rPr>
      </w:pPr>
      <w:r>
        <w:rPr>
          <w:rFonts w:ascii="Helvetica Neue" w:hAnsi="Helvetica Neue" w:cs="Arial"/>
          <w:color w:val="333333"/>
        </w:rPr>
        <w:t>4.24 解释器模式 Interpreter</w:t>
      </w:r>
    </w:p>
    <w:p>
      <w:pPr>
        <w:pStyle w:val="5"/>
        <w:rPr>
          <w:rFonts w:ascii="Helvetica Neue" w:hAnsi="Helvetica Neue" w:cs="Arial"/>
          <w:color w:val="333333"/>
        </w:rPr>
      </w:pPr>
      <w:r>
        <w:rPr>
          <w:rFonts w:ascii="Helvetica Neue" w:hAnsi="Helvetica Neue" w:cs="Arial"/>
          <w:color w:val="333333"/>
        </w:rPr>
        <w:t>4.24.1 模式简介</w:t>
      </w:r>
    </w:p>
    <w:p>
      <w:pPr>
        <w:pStyle w:val="9"/>
        <w:rPr>
          <w:rFonts w:ascii="Helvetica Neue" w:hAnsi="Helvetica Neue" w:cs="Arial"/>
          <w:color w:val="333333"/>
          <w:sz w:val="21"/>
          <w:szCs w:val="21"/>
        </w:rPr>
      </w:pPr>
      <w:r>
        <w:rPr>
          <w:rFonts w:ascii="Helvetica Neue" w:hAnsi="Helvetica Neue" w:cs="Arial"/>
          <w:color w:val="333333"/>
          <w:sz w:val="21"/>
          <w:szCs w:val="21"/>
        </w:rPr>
        <w:t>解释器模式（Interpreter Pattern）提供了评估语言的语法或表达式的方式，它是一种行为型模式，其实现了一个表达式接口，该接口解释一个特定的上下文。</w:t>
      </w:r>
    </w:p>
    <w:p>
      <w:pPr>
        <w:pStyle w:val="5"/>
        <w:rPr>
          <w:rFonts w:ascii="Helvetica Neue" w:hAnsi="Helvetica Neue" w:cs="Arial"/>
          <w:color w:val="333333"/>
        </w:rPr>
      </w:pPr>
      <w:r>
        <w:rPr>
          <w:rFonts w:ascii="Helvetica Neue" w:hAnsi="Helvetica Neue" w:cs="Arial"/>
          <w:color w:val="333333"/>
        </w:rPr>
        <w:t>4.24.2 应用场景</w:t>
      </w:r>
    </w:p>
    <w:p>
      <w:pPr>
        <w:pStyle w:val="5"/>
        <w:rPr>
          <w:rFonts w:ascii="Helvetica Neue" w:hAnsi="Helvetica Neue" w:cs="Arial"/>
          <w:color w:val="333333"/>
        </w:rPr>
      </w:pPr>
      <w:r>
        <w:rPr>
          <w:rFonts w:ascii="Helvetica Neue" w:hAnsi="Helvetica Neue" w:cs="Arial"/>
          <w:color w:val="333333"/>
        </w:rPr>
        <w:t xml:space="preserve">4.24.3 </w:t>
      </w:r>
      <w:r>
        <w:rPr>
          <w:rFonts w:hint="eastAsia" w:ascii="Helvetica Neue" w:hAnsi="Helvetica Neue" w:cs="Arial"/>
          <w:color w:val="333333"/>
        </w:rPr>
        <w:t>类图</w:t>
      </w:r>
    </w:p>
    <w:p>
      <w:pPr>
        <w:pStyle w:val="9"/>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"/Users/xiekang/Desktop/assets/Framework!DesignPattern!Interpreter_24.png" \x \y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pict>
          <v:shape id="_x0000_i1042" o:spt="75" alt="Framework!DesignPattern!Interpreter_24" type="#_x0000_t75" style="height:23.75pt;width:23.75pt;" filled="f" o:preferrelative="t" stroked="f" coordsize="21600,21600">
            <v:path/>
            <v:fill on="f" focussize="0,0"/>
            <v:stroke on="f" joinstyle="miter"/>
            <v:imagedata o:title=""/>
            <o:lock v:ext="edit" aspectratio="t"/>
            <w10:wrap type="none"/>
            <w10:anchorlock/>
          </v:shape>
        </w:pict>
      </w:r>
      <w:r>
        <w:rPr>
          <w:rFonts w:ascii="Helvetica Neue" w:hAnsi="Helvetica Neue" w:cs="Arial"/>
          <w:color w:val="333333"/>
          <w:sz w:val="21"/>
          <w:szCs w:val="21"/>
        </w:rPr>
        <w:fldChar w:fldCharType="end"/>
      </w:r>
    </w:p>
    <w:p>
      <w:pPr>
        <w:pStyle w:val="5"/>
        <w:rPr>
          <w:rFonts w:ascii="Helvetica Neue" w:hAnsi="Helvetica Neue" w:cs="Arial"/>
          <w:color w:val="333333"/>
        </w:rPr>
      </w:pPr>
      <w:r>
        <w:rPr>
          <w:rFonts w:ascii="Helvetica Neue" w:hAnsi="Helvetica Neue" w:cs="Arial"/>
          <w:color w:val="333333"/>
        </w:rPr>
        <w:t>4.24.4 API描述</w:t>
      </w:r>
    </w:p>
    <w:p>
      <w:pPr>
        <w:pStyle w:val="9"/>
        <w:rPr>
          <w:rFonts w:ascii="Helvetica Neue" w:hAnsi="Helvetica Neue" w:cs="Arial"/>
          <w:color w:val="333333"/>
          <w:sz w:val="21"/>
          <w:szCs w:val="21"/>
        </w:rPr>
      </w:pPr>
      <w:r>
        <w:rPr>
          <w:rFonts w:hint="eastAsia" w:ascii="Helvetica Neue" w:hAnsi="Helvetica Neue" w:cs="Arial"/>
          <w:color w:val="333333"/>
          <w:sz w:val="21"/>
          <w:szCs w:val="21"/>
        </w:rPr>
        <w:t>文本</w:t>
      </w:r>
    </w:p>
    <w:p>
      <w:pPr>
        <w:pStyle w:val="8"/>
        <w:rPr>
          <w:rFonts w:ascii="Monaco" w:hAnsi="Monaco"/>
          <w:color w:val="333333"/>
          <w:sz w:val="21"/>
          <w:szCs w:val="21"/>
        </w:rPr>
      </w:pPr>
      <w:r>
        <w:rPr>
          <w:rStyle w:val="17"/>
          <w:color w:val="333333"/>
          <w:sz w:val="21"/>
          <w:szCs w:val="21"/>
        </w:rPr>
        <w:t>C</w:t>
      </w:r>
      <w:r>
        <w:rPr>
          <w:rStyle w:val="17"/>
          <w:rFonts w:hint="eastAsia"/>
          <w:color w:val="333333"/>
          <w:sz w:val="21"/>
          <w:szCs w:val="21"/>
        </w:rPr>
        <w:t>ode</w:t>
      </w:r>
    </w:p>
    <w:p>
      <w:pPr>
        <w:rPr>
          <w:rFonts w:ascii="Helvetica Neue" w:hAnsi="Helvetica Neue" w:cs="Arial"/>
          <w:vanish/>
          <w:color w:val="333333"/>
          <w:sz w:val="21"/>
          <w:szCs w:val="21"/>
        </w:rPr>
      </w:pPr>
      <w:r>
        <w:rPr>
          <w:rFonts w:ascii="Helvetica Neue" w:hAnsi="Helvetica Neue" w:cs="Arial"/>
          <w:vanish/>
          <w:color w:val="333333"/>
          <w:sz w:val="21"/>
          <w:szCs w:val="21"/>
        </w:rPr>
        <w:fldChar w:fldCharType="begin"/>
      </w:r>
      <w:r>
        <w:rPr>
          <w:rFonts w:ascii="Helvetica Neue" w:hAnsi="Helvetica Neue" w:cs="Arial"/>
          <w:vanish/>
          <w:color w:val="333333"/>
          <w:sz w:val="21"/>
          <w:szCs w:val="21"/>
        </w:rPr>
        <w:instrText xml:space="preserve"> HYPERLINK "javascript:;" </w:instrText>
      </w:r>
      <w:r>
        <w:rPr>
          <w:rFonts w:ascii="Helvetica Neue" w:hAnsi="Helvetica Neue" w:cs="Arial"/>
          <w:vanish/>
          <w:color w:val="333333"/>
          <w:sz w:val="21"/>
          <w:szCs w:val="21"/>
        </w:rPr>
        <w:fldChar w:fldCharType="separate"/>
      </w:r>
      <w:r>
        <w:rPr>
          <w:rStyle w:val="16"/>
          <w:rFonts w:ascii="Helvetica Neue" w:hAnsi="Helvetica Neue" w:cs="Arial"/>
          <w:vanish/>
          <w:sz w:val="21"/>
          <w:szCs w:val="21"/>
        </w:rPr>
        <w:t>下载视频</w:t>
      </w:r>
      <w:r>
        <w:rPr>
          <w:rFonts w:ascii="Helvetica Neue" w:hAnsi="Helvetica Neue" w:cs="Arial"/>
          <w:vanish/>
          <w:color w:val="333333"/>
          <w:sz w:val="21"/>
          <w:szCs w:val="21"/>
        </w:rPr>
        <w:fldChar w:fldCharType="end"/>
      </w:r>
      <w:r>
        <w:rPr>
          <w:rFonts w:ascii="Helvetica Neue" w:hAnsi="Helvetica Neue" w:cs="Arial"/>
          <w:vanish/>
          <w:color w:val="333333"/>
          <w:sz w:val="21"/>
          <w:szCs w:val="21"/>
        </w:rPr>
        <w:t xml:space="preserve"> </w:t>
      </w:r>
    </w:p>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onaco">
    <w:altName w:val="Courier New"/>
    <w:panose1 w:val="00000000000000000000"/>
    <w:charset w:val="00"/>
    <w:family w:val="auto"/>
    <w:pitch w:val="default"/>
    <w:sig w:usb0="00000000" w:usb1="00000000" w:usb2="00000000" w:usb3="00000000" w:csb0="00000197" w:csb1="00000000"/>
  </w:font>
  <w:font w:name="Courier New">
    <w:panose1 w:val="02070309020205020404"/>
    <w:charset w:val="00"/>
    <w:family w:val="modern"/>
    <w:pitch w:val="default"/>
    <w:sig w:usb0="E0002EFF" w:usb1="C0007843" w:usb2="00000009" w:usb3="00000000" w:csb0="400001FF" w:csb1="FFFF0000"/>
  </w:font>
  <w:font w:name="Helvetica Light">
    <w:altName w:val="Yu Gothic UI Semilight"/>
    <w:panose1 w:val="020B0403020202020204"/>
    <w:charset w:val="00"/>
    <w:family w:val="swiss"/>
    <w:pitch w:val="default"/>
    <w:sig w:usb0="00000000" w:usb1="00000000" w:usb2="00000000" w:usb3="00000000" w:csb0="00000001" w:csb1="00000000"/>
  </w:font>
  <w:font w:name="Arial Unicode MS">
    <w:altName w:val="Arial"/>
    <w:panose1 w:val="020B0604020202020204"/>
    <w:charset w:val="80"/>
    <w:family w:val="swiss"/>
    <w:pitch w:val="default"/>
    <w:sig w:usb0="00000000" w:usb1="00000000" w:usb2="0000003F" w:usb3="00000000" w:csb0="003F01FF" w:csb1="00000000"/>
  </w:font>
  <w:font w:name="等线 Light">
    <w:panose1 w:val="02010600030101010101"/>
    <w:charset w:val="86"/>
    <w:family w:val="auto"/>
    <w:pitch w:val="default"/>
    <w:sig w:usb0="A00002BF" w:usb1="38CF7CFA" w:usb2="00000016" w:usb3="00000000" w:csb0="0004000F" w:csb1="00000000"/>
  </w:font>
  <w:font w:name="PingFang SC">
    <w:altName w:val="宋体"/>
    <w:panose1 w:val="020B0400000000000000"/>
    <w:charset w:val="86"/>
    <w:family w:val="swiss"/>
    <w:pitch w:val="default"/>
    <w:sig w:usb0="00000000" w:usb1="00000000" w:usb2="00000017" w:usb3="00000000" w:csb0="00040001" w:csb1="00000000"/>
  </w:font>
  <w:font w:name="Helvetica">
    <w:altName w:val="Arial"/>
    <w:panose1 w:val="00000000000000000000"/>
    <w:charset w:val="00"/>
    <w:family w:val="auto"/>
    <w:pitch w:val="default"/>
    <w:sig w:usb0="00000000" w:usb1="00000000" w:usb2="00000000" w:usb3="00000000" w:csb0="0000019F" w:csb1="00000000"/>
  </w:font>
  <w:font w:name="Helvetica Neue">
    <w:altName w:val="Corbel"/>
    <w:panose1 w:val="02000503000000020004"/>
    <w:charset w:val="00"/>
    <w:family w:val="auto"/>
    <w:pitch w:val="default"/>
    <w:sig w:usb0="00000000" w:usb1="00000000" w:usb2="00000010" w:usb3="00000000" w:csb0="00000001" w:csb1="00000000"/>
  </w:font>
  <w:font w:name="Arial">
    <w:panose1 w:val="020B0604020202020204"/>
    <w:charset w:val="00"/>
    <w:family w:val="swiss"/>
    <w:pitch w:val="default"/>
    <w:sig w:usb0="E0002EFF" w:usb1="C000785B" w:usb2="00000009" w:usb3="00000000" w:csb0="400001FF" w:csb1="FFFF0000"/>
  </w:font>
  <w:font w:name="Corbel">
    <w:panose1 w:val="020B0503020204020204"/>
    <w:charset w:val="00"/>
    <w:family w:val="auto"/>
    <w:pitch w:val="default"/>
    <w:sig w:usb0="A00002EF" w:usb1="4000A44B" w:usb2="00000000" w:usb3="00000000" w:csb0="2000019F" w:csb1="00000000"/>
  </w:font>
  <w:font w:name="Yu Gothic UI Semilight">
    <w:panose1 w:val="020B0400000000000000"/>
    <w:charset w:val="80"/>
    <w:family w:val="auto"/>
    <w:pitch w:val="default"/>
    <w:sig w:usb0="E00002FF" w:usb1="2AC7FDFF" w:usb2="00000016" w:usb3="00000000" w:csb0="2002009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F08A7"/>
    <w:multiLevelType w:val="multilevel"/>
    <w:tmpl w:val="2C0F08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69B19DC"/>
    <w:multiLevelType w:val="multilevel"/>
    <w:tmpl w:val="369B19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DB5"/>
    <w:rsid w:val="001C4548"/>
    <w:rsid w:val="001E60CA"/>
    <w:rsid w:val="00261DB5"/>
    <w:rsid w:val="00473DBA"/>
    <w:rsid w:val="00826991"/>
    <w:rsid w:val="00F4487F"/>
    <w:rsid w:val="04756929"/>
    <w:rsid w:val="04893298"/>
    <w:rsid w:val="0524069F"/>
    <w:rsid w:val="0F2A70BE"/>
    <w:rsid w:val="12441993"/>
    <w:rsid w:val="1E1B378D"/>
    <w:rsid w:val="34EB73F8"/>
    <w:rsid w:val="3C2377EC"/>
    <w:rsid w:val="43D14555"/>
    <w:rsid w:val="444D033D"/>
    <w:rsid w:val="4699475D"/>
    <w:rsid w:val="48A45898"/>
    <w:rsid w:val="490622D6"/>
    <w:rsid w:val="5F8C53B3"/>
    <w:rsid w:val="6E14231B"/>
    <w:rsid w:val="78004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paragraph" w:styleId="2">
    <w:name w:val="heading 1"/>
    <w:basedOn w:val="1"/>
    <w:next w:val="1"/>
    <w:link w:val="20"/>
    <w:qFormat/>
    <w:uiPriority w:val="9"/>
    <w:pPr>
      <w:spacing w:before="161" w:after="161"/>
      <w:outlineLvl w:val="0"/>
    </w:pPr>
    <w:rPr>
      <w:b/>
      <w:bCs/>
      <w:kern w:val="36"/>
      <w:sz w:val="48"/>
      <w:szCs w:val="48"/>
    </w:rPr>
  </w:style>
  <w:style w:type="paragraph" w:styleId="3">
    <w:name w:val="heading 2"/>
    <w:basedOn w:val="1"/>
    <w:next w:val="1"/>
    <w:link w:val="21"/>
    <w:qFormat/>
    <w:uiPriority w:val="9"/>
    <w:pPr>
      <w:spacing w:before="100" w:beforeAutospacing="1" w:after="100" w:afterAutospacing="1"/>
      <w:outlineLvl w:val="1"/>
    </w:pPr>
    <w:rPr>
      <w:b/>
      <w:bCs/>
      <w:sz w:val="36"/>
      <w:szCs w:val="36"/>
    </w:rPr>
  </w:style>
  <w:style w:type="paragraph" w:styleId="4">
    <w:name w:val="heading 3"/>
    <w:basedOn w:val="1"/>
    <w:next w:val="1"/>
    <w:link w:val="22"/>
    <w:qFormat/>
    <w:uiPriority w:val="9"/>
    <w:pPr>
      <w:spacing w:before="100" w:beforeAutospacing="1" w:after="100" w:afterAutospacing="1"/>
      <w:outlineLvl w:val="2"/>
    </w:pPr>
    <w:rPr>
      <w:b/>
      <w:bCs/>
      <w:sz w:val="27"/>
      <w:szCs w:val="27"/>
    </w:rPr>
  </w:style>
  <w:style w:type="paragraph" w:styleId="5">
    <w:name w:val="heading 4"/>
    <w:basedOn w:val="1"/>
    <w:next w:val="1"/>
    <w:link w:val="23"/>
    <w:qFormat/>
    <w:uiPriority w:val="9"/>
    <w:pPr>
      <w:spacing w:before="100" w:beforeAutospacing="1" w:after="100" w:afterAutospacing="1"/>
      <w:outlineLvl w:val="3"/>
    </w:pPr>
    <w:rPr>
      <w:b/>
      <w:bCs/>
    </w:rPr>
  </w:style>
  <w:style w:type="character" w:default="1" w:styleId="11">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6">
    <w:name w:val="footer"/>
    <w:basedOn w:val="1"/>
    <w:link w:val="158"/>
    <w:unhideWhenUsed/>
    <w:uiPriority w:val="99"/>
    <w:pPr>
      <w:tabs>
        <w:tab w:val="center" w:pos="4153"/>
        <w:tab w:val="right" w:pos="8306"/>
      </w:tabs>
      <w:snapToGrid w:val="0"/>
    </w:pPr>
    <w:rPr>
      <w:sz w:val="18"/>
      <w:szCs w:val="18"/>
    </w:rPr>
  </w:style>
  <w:style w:type="paragraph" w:styleId="7">
    <w:name w:val="header"/>
    <w:basedOn w:val="1"/>
    <w:link w:val="157"/>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24"/>
    <w:unhideWhenUsed/>
    <w:uiPriority w:val="99"/>
    <w:pPr>
      <w:pBdr>
        <w:top w:val="single" w:color="CCCCCC" w:sz="6" w:space="0"/>
        <w:left w:val="single" w:color="CCCCCC" w:sz="6" w:space="0"/>
        <w:bottom w:val="single" w:color="CCCCCC" w:sz="6" w:space="0"/>
        <w:right w:val="single" w:color="CCCCCC" w:sz="6" w:space="0"/>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9">
    <w:name w:val="Normal (Web)"/>
    <w:basedOn w:val="1"/>
    <w:unhideWhenUsed/>
    <w:uiPriority w:val="99"/>
    <w:pPr>
      <w:spacing w:before="100" w:beforeAutospacing="1" w:after="100" w:afterAutospacing="1"/>
    </w:pPr>
  </w:style>
  <w:style w:type="character" w:styleId="12">
    <w:name w:val="Strong"/>
    <w:basedOn w:val="11"/>
    <w:qFormat/>
    <w:uiPriority w:val="22"/>
    <w:rPr>
      <w:b/>
      <w:bCs/>
    </w:rPr>
  </w:style>
  <w:style w:type="character" w:styleId="13">
    <w:name w:val="FollowedHyperlink"/>
    <w:basedOn w:val="11"/>
    <w:semiHidden/>
    <w:unhideWhenUsed/>
    <w:uiPriority w:val="99"/>
    <w:rPr>
      <w:color w:val="428BCA"/>
      <w:u w:val="none"/>
      <w:shd w:val="clear" w:color="auto" w:fill="auto"/>
    </w:rPr>
  </w:style>
  <w:style w:type="character" w:styleId="14">
    <w:name w:val="Emphasis"/>
    <w:basedOn w:val="11"/>
    <w:qFormat/>
    <w:uiPriority w:val="20"/>
    <w:rPr>
      <w:i/>
      <w:iCs/>
    </w:rPr>
  </w:style>
  <w:style w:type="character" w:styleId="15">
    <w:name w:val="HTML Definition"/>
    <w:basedOn w:val="11"/>
    <w:semiHidden/>
    <w:unhideWhenUsed/>
    <w:uiPriority w:val="99"/>
    <w:rPr>
      <w:i/>
      <w:iCs/>
    </w:rPr>
  </w:style>
  <w:style w:type="character" w:styleId="16">
    <w:name w:val="Hyperlink"/>
    <w:basedOn w:val="11"/>
    <w:semiHidden/>
    <w:unhideWhenUsed/>
    <w:uiPriority w:val="99"/>
    <w:rPr>
      <w:color w:val="428BCA"/>
      <w:u w:val="none"/>
      <w:shd w:val="clear" w:color="auto" w:fill="auto"/>
    </w:rPr>
  </w:style>
  <w:style w:type="character" w:styleId="17">
    <w:name w:val="HTML Code"/>
    <w:basedOn w:val="11"/>
    <w:semiHidden/>
    <w:unhideWhenUsed/>
    <w:uiPriority w:val="99"/>
    <w:rPr>
      <w:rFonts w:hint="default" w:ascii="Monaco" w:hAnsi="Monaco" w:eastAsia="宋体" w:cs="Courier New"/>
      <w:sz w:val="24"/>
      <w:szCs w:val="24"/>
    </w:rPr>
  </w:style>
  <w:style w:type="character" w:styleId="18">
    <w:name w:val="HTML Keyboard"/>
    <w:basedOn w:val="11"/>
    <w:semiHidden/>
    <w:unhideWhenUsed/>
    <w:uiPriority w:val="99"/>
    <w:rPr>
      <w:rFonts w:hint="default" w:ascii="Courier New" w:hAnsi="Courier New" w:eastAsia="宋体" w:cs="Courier New"/>
      <w:sz w:val="24"/>
      <w:szCs w:val="24"/>
    </w:rPr>
  </w:style>
  <w:style w:type="character" w:styleId="19">
    <w:name w:val="HTML Sample"/>
    <w:basedOn w:val="11"/>
    <w:semiHidden/>
    <w:unhideWhenUsed/>
    <w:uiPriority w:val="99"/>
    <w:rPr>
      <w:rFonts w:hint="default" w:ascii="Courier New" w:hAnsi="Courier New" w:eastAsia="宋体" w:cs="Courier New"/>
      <w:sz w:val="24"/>
      <w:szCs w:val="24"/>
    </w:rPr>
  </w:style>
  <w:style w:type="character" w:customStyle="1" w:styleId="20">
    <w:name w:val="标题 1 字符"/>
    <w:basedOn w:val="11"/>
    <w:link w:val="2"/>
    <w:uiPriority w:val="9"/>
    <w:rPr>
      <w:rFonts w:ascii="宋体" w:hAnsi="宋体" w:eastAsia="宋体" w:cs="宋体"/>
      <w:b/>
      <w:bCs/>
      <w:kern w:val="36"/>
      <w:sz w:val="48"/>
      <w:szCs w:val="48"/>
    </w:rPr>
  </w:style>
  <w:style w:type="character" w:customStyle="1" w:styleId="21">
    <w:name w:val="标题 2 字符"/>
    <w:basedOn w:val="11"/>
    <w:link w:val="3"/>
    <w:uiPriority w:val="9"/>
    <w:rPr>
      <w:rFonts w:ascii="宋体" w:hAnsi="宋体" w:eastAsia="宋体" w:cs="宋体"/>
      <w:b/>
      <w:bCs/>
      <w:kern w:val="0"/>
      <w:sz w:val="36"/>
      <w:szCs w:val="36"/>
    </w:rPr>
  </w:style>
  <w:style w:type="character" w:customStyle="1" w:styleId="22">
    <w:name w:val="标题 3 字符"/>
    <w:basedOn w:val="11"/>
    <w:link w:val="4"/>
    <w:uiPriority w:val="9"/>
    <w:rPr>
      <w:rFonts w:ascii="宋体" w:hAnsi="宋体" w:eastAsia="宋体" w:cs="宋体"/>
      <w:b/>
      <w:bCs/>
      <w:kern w:val="0"/>
      <w:sz w:val="27"/>
      <w:szCs w:val="27"/>
    </w:rPr>
  </w:style>
  <w:style w:type="character" w:customStyle="1" w:styleId="23">
    <w:name w:val="标题 4 字符"/>
    <w:basedOn w:val="11"/>
    <w:link w:val="5"/>
    <w:uiPriority w:val="9"/>
    <w:rPr>
      <w:rFonts w:ascii="宋体" w:hAnsi="宋体" w:eastAsia="宋体" w:cs="宋体"/>
      <w:b/>
      <w:bCs/>
      <w:kern w:val="0"/>
      <w:sz w:val="24"/>
    </w:rPr>
  </w:style>
  <w:style w:type="character" w:customStyle="1" w:styleId="24">
    <w:name w:val="HTML 预设格式 字符"/>
    <w:basedOn w:val="11"/>
    <w:link w:val="8"/>
    <w:uiPriority w:val="99"/>
    <w:rPr>
      <w:rFonts w:ascii="Courier New" w:hAnsi="Courier New" w:eastAsia="宋体" w:cs="Courier New"/>
      <w:kern w:val="0"/>
      <w:sz w:val="24"/>
      <w:shd w:val="clear" w:color="auto" w:fill="DDDDDD"/>
    </w:rPr>
  </w:style>
  <w:style w:type="paragraph" w:customStyle="1" w:styleId="25">
    <w:name w:val="msonormal"/>
    <w:basedOn w:val="1"/>
    <w:uiPriority w:val="0"/>
    <w:pPr>
      <w:spacing w:before="100" w:beforeAutospacing="1" w:after="100" w:afterAutospacing="1"/>
    </w:pPr>
  </w:style>
  <w:style w:type="paragraph" w:customStyle="1" w:styleId="26">
    <w:name w:val="hljs"/>
    <w:basedOn w:val="1"/>
    <w:uiPriority w:val="0"/>
    <w:pPr>
      <w:shd w:val="clear" w:color="auto" w:fill="F0F0F0"/>
      <w:spacing w:before="100" w:beforeAutospacing="1" w:after="100" w:afterAutospacing="1"/>
    </w:pPr>
    <w:rPr>
      <w:rFonts w:ascii="Monaco" w:hAnsi="Monaco"/>
      <w:color w:val="000000"/>
    </w:rPr>
  </w:style>
  <w:style w:type="paragraph" w:customStyle="1" w:styleId="27">
    <w:name w:val="hljs-subst"/>
    <w:basedOn w:val="1"/>
    <w:uiPriority w:val="0"/>
    <w:pPr>
      <w:spacing w:before="100" w:beforeAutospacing="1" w:after="100" w:afterAutospacing="1"/>
    </w:pPr>
    <w:rPr>
      <w:color w:val="000000"/>
    </w:rPr>
  </w:style>
  <w:style w:type="paragraph" w:customStyle="1" w:styleId="28">
    <w:name w:val="hljs-string"/>
    <w:basedOn w:val="1"/>
    <w:uiPriority w:val="0"/>
    <w:pPr>
      <w:spacing w:before="100" w:beforeAutospacing="1" w:after="100" w:afterAutospacing="1"/>
    </w:pPr>
    <w:rPr>
      <w:color w:val="880000"/>
    </w:rPr>
  </w:style>
  <w:style w:type="paragraph" w:customStyle="1" w:styleId="29">
    <w:name w:val="hljs-title"/>
    <w:basedOn w:val="1"/>
    <w:uiPriority w:val="0"/>
    <w:pPr>
      <w:spacing w:before="100" w:beforeAutospacing="1" w:after="100" w:afterAutospacing="1"/>
    </w:pPr>
    <w:rPr>
      <w:b/>
      <w:bCs/>
      <w:color w:val="880000"/>
    </w:rPr>
  </w:style>
  <w:style w:type="paragraph" w:customStyle="1" w:styleId="30">
    <w:name w:val="hljs-constant"/>
    <w:basedOn w:val="1"/>
    <w:uiPriority w:val="0"/>
    <w:pPr>
      <w:spacing w:before="100" w:beforeAutospacing="1" w:after="100" w:afterAutospacing="1"/>
    </w:pPr>
    <w:rPr>
      <w:color w:val="880000"/>
    </w:rPr>
  </w:style>
  <w:style w:type="paragraph" w:customStyle="1" w:styleId="31">
    <w:name w:val="hljs-parent"/>
    <w:basedOn w:val="1"/>
    <w:uiPriority w:val="0"/>
    <w:pPr>
      <w:spacing w:before="100" w:beforeAutospacing="1" w:after="100" w:afterAutospacing="1"/>
    </w:pPr>
    <w:rPr>
      <w:color w:val="880000"/>
    </w:rPr>
  </w:style>
  <w:style w:type="paragraph" w:customStyle="1" w:styleId="32">
    <w:name w:val="hljs-preprocessor"/>
    <w:basedOn w:val="1"/>
    <w:uiPriority w:val="0"/>
    <w:pPr>
      <w:spacing w:before="100" w:beforeAutospacing="1" w:after="100" w:afterAutospacing="1"/>
    </w:pPr>
    <w:rPr>
      <w:color w:val="880000"/>
    </w:rPr>
  </w:style>
  <w:style w:type="paragraph" w:customStyle="1" w:styleId="33">
    <w:name w:val="hljs-pragma"/>
    <w:basedOn w:val="1"/>
    <w:uiPriority w:val="0"/>
    <w:pPr>
      <w:spacing w:before="100" w:beforeAutospacing="1" w:after="100" w:afterAutospacing="1"/>
    </w:pPr>
    <w:rPr>
      <w:color w:val="880000"/>
    </w:rPr>
  </w:style>
  <w:style w:type="paragraph" w:customStyle="1" w:styleId="34">
    <w:name w:val="hljs-template_tag"/>
    <w:basedOn w:val="1"/>
    <w:uiPriority w:val="0"/>
    <w:pPr>
      <w:spacing w:before="100" w:beforeAutospacing="1" w:after="100" w:afterAutospacing="1"/>
    </w:pPr>
    <w:rPr>
      <w:color w:val="880000"/>
    </w:rPr>
  </w:style>
  <w:style w:type="paragraph" w:customStyle="1" w:styleId="35">
    <w:name w:val="hljs-addition"/>
    <w:basedOn w:val="1"/>
    <w:uiPriority w:val="0"/>
    <w:pPr>
      <w:spacing w:before="100" w:beforeAutospacing="1" w:after="100" w:afterAutospacing="1"/>
    </w:pPr>
    <w:rPr>
      <w:color w:val="880000"/>
    </w:rPr>
  </w:style>
  <w:style w:type="paragraph" w:customStyle="1" w:styleId="36">
    <w:name w:val="hljs-flow"/>
    <w:basedOn w:val="1"/>
    <w:uiPriority w:val="0"/>
    <w:pPr>
      <w:spacing w:before="100" w:beforeAutospacing="1" w:after="100" w:afterAutospacing="1"/>
    </w:pPr>
    <w:rPr>
      <w:color w:val="880000"/>
    </w:rPr>
  </w:style>
  <w:style w:type="paragraph" w:customStyle="1" w:styleId="37">
    <w:name w:val="hljs-stream"/>
    <w:basedOn w:val="1"/>
    <w:uiPriority w:val="0"/>
    <w:pPr>
      <w:spacing w:before="100" w:beforeAutospacing="1" w:after="100" w:afterAutospacing="1"/>
    </w:pPr>
    <w:rPr>
      <w:color w:val="880000"/>
    </w:rPr>
  </w:style>
  <w:style w:type="paragraph" w:customStyle="1" w:styleId="38">
    <w:name w:val="smartquote"/>
    <w:basedOn w:val="1"/>
    <w:uiPriority w:val="0"/>
    <w:pPr>
      <w:spacing w:before="100" w:beforeAutospacing="1" w:after="100" w:afterAutospacing="1"/>
    </w:pPr>
    <w:rPr>
      <w:color w:val="888888"/>
    </w:rPr>
  </w:style>
  <w:style w:type="paragraph" w:customStyle="1" w:styleId="39">
    <w:name w:val="hljs-comment"/>
    <w:basedOn w:val="1"/>
    <w:uiPriority w:val="0"/>
    <w:pPr>
      <w:spacing w:before="100" w:beforeAutospacing="1" w:after="100" w:afterAutospacing="1"/>
    </w:pPr>
    <w:rPr>
      <w:color w:val="888888"/>
    </w:rPr>
  </w:style>
  <w:style w:type="paragraph" w:customStyle="1" w:styleId="40">
    <w:name w:val="hljs-annotation"/>
    <w:basedOn w:val="1"/>
    <w:uiPriority w:val="0"/>
    <w:pPr>
      <w:spacing w:before="100" w:beforeAutospacing="1" w:after="100" w:afterAutospacing="1"/>
    </w:pPr>
    <w:rPr>
      <w:color w:val="888888"/>
    </w:rPr>
  </w:style>
  <w:style w:type="paragraph" w:customStyle="1" w:styleId="41">
    <w:name w:val="hljs-chunk"/>
    <w:basedOn w:val="1"/>
    <w:uiPriority w:val="0"/>
    <w:pPr>
      <w:spacing w:before="100" w:beforeAutospacing="1" w:after="100" w:afterAutospacing="1"/>
    </w:pPr>
    <w:rPr>
      <w:color w:val="888888"/>
    </w:rPr>
  </w:style>
  <w:style w:type="paragraph" w:customStyle="1" w:styleId="42">
    <w:name w:val="hljs-number"/>
    <w:basedOn w:val="1"/>
    <w:uiPriority w:val="0"/>
    <w:pPr>
      <w:spacing w:before="100" w:beforeAutospacing="1" w:after="100" w:afterAutospacing="1"/>
    </w:pPr>
    <w:rPr>
      <w:color w:val="008800"/>
    </w:rPr>
  </w:style>
  <w:style w:type="paragraph" w:customStyle="1" w:styleId="43">
    <w:name w:val="hljs-date"/>
    <w:basedOn w:val="1"/>
    <w:uiPriority w:val="0"/>
    <w:pPr>
      <w:spacing w:before="100" w:beforeAutospacing="1" w:after="100" w:afterAutospacing="1"/>
    </w:pPr>
    <w:rPr>
      <w:color w:val="008800"/>
    </w:rPr>
  </w:style>
  <w:style w:type="paragraph" w:customStyle="1" w:styleId="44">
    <w:name w:val="hljs-regexp"/>
    <w:basedOn w:val="1"/>
    <w:uiPriority w:val="0"/>
    <w:pPr>
      <w:spacing w:before="100" w:beforeAutospacing="1" w:after="100" w:afterAutospacing="1"/>
    </w:pPr>
    <w:rPr>
      <w:color w:val="008800"/>
    </w:rPr>
  </w:style>
  <w:style w:type="paragraph" w:customStyle="1" w:styleId="45">
    <w:name w:val="hljs-literal"/>
    <w:basedOn w:val="1"/>
    <w:qFormat/>
    <w:uiPriority w:val="0"/>
    <w:pPr>
      <w:spacing w:before="100" w:beforeAutospacing="1" w:after="100" w:afterAutospacing="1"/>
    </w:pPr>
    <w:rPr>
      <w:color w:val="008800"/>
    </w:rPr>
  </w:style>
  <w:style w:type="paragraph" w:customStyle="1" w:styleId="46">
    <w:name w:val="hljs-hexcolor"/>
    <w:basedOn w:val="1"/>
    <w:qFormat/>
    <w:uiPriority w:val="0"/>
    <w:pPr>
      <w:spacing w:before="100" w:beforeAutospacing="1" w:after="100" w:afterAutospacing="1"/>
    </w:pPr>
    <w:rPr>
      <w:color w:val="008800"/>
    </w:rPr>
  </w:style>
  <w:style w:type="paragraph" w:customStyle="1" w:styleId="47">
    <w:name w:val="hljs-change"/>
    <w:basedOn w:val="1"/>
    <w:qFormat/>
    <w:uiPriority w:val="0"/>
    <w:pPr>
      <w:spacing w:before="100" w:beforeAutospacing="1" w:after="100" w:afterAutospacing="1"/>
    </w:pPr>
    <w:rPr>
      <w:color w:val="008800"/>
    </w:rPr>
  </w:style>
  <w:style w:type="paragraph" w:customStyle="1" w:styleId="48">
    <w:name w:val="hljs-label"/>
    <w:basedOn w:val="1"/>
    <w:qFormat/>
    <w:uiPriority w:val="0"/>
    <w:pPr>
      <w:spacing w:before="100" w:beforeAutospacing="1" w:after="100" w:afterAutospacing="1"/>
    </w:pPr>
    <w:rPr>
      <w:color w:val="8888FF"/>
    </w:rPr>
  </w:style>
  <w:style w:type="paragraph" w:customStyle="1" w:styleId="49">
    <w:name w:val="hljs-javadoc"/>
    <w:basedOn w:val="1"/>
    <w:qFormat/>
    <w:uiPriority w:val="0"/>
    <w:pPr>
      <w:spacing w:before="100" w:beforeAutospacing="1" w:after="100" w:afterAutospacing="1"/>
    </w:pPr>
    <w:rPr>
      <w:color w:val="8888FF"/>
    </w:rPr>
  </w:style>
  <w:style w:type="paragraph" w:customStyle="1" w:styleId="50">
    <w:name w:val="hljs-decorator"/>
    <w:basedOn w:val="1"/>
    <w:qFormat/>
    <w:uiPriority w:val="0"/>
    <w:pPr>
      <w:spacing w:before="100" w:beforeAutospacing="1" w:after="100" w:afterAutospacing="1"/>
    </w:pPr>
    <w:rPr>
      <w:color w:val="8888FF"/>
    </w:rPr>
  </w:style>
  <w:style w:type="paragraph" w:customStyle="1" w:styleId="51">
    <w:name w:val="hljs-localvars"/>
    <w:basedOn w:val="1"/>
    <w:qFormat/>
    <w:uiPriority w:val="0"/>
    <w:pPr>
      <w:spacing w:before="100" w:beforeAutospacing="1" w:after="100" w:afterAutospacing="1"/>
    </w:pPr>
    <w:rPr>
      <w:color w:val="8888FF"/>
    </w:rPr>
  </w:style>
  <w:style w:type="paragraph" w:customStyle="1" w:styleId="52">
    <w:name w:val="hljs-array"/>
    <w:basedOn w:val="1"/>
    <w:qFormat/>
    <w:uiPriority w:val="0"/>
    <w:pPr>
      <w:spacing w:before="100" w:beforeAutospacing="1" w:after="100" w:afterAutospacing="1"/>
    </w:pPr>
    <w:rPr>
      <w:color w:val="8888FF"/>
    </w:rPr>
  </w:style>
  <w:style w:type="paragraph" w:customStyle="1" w:styleId="53">
    <w:name w:val="hljs-attr_selector"/>
    <w:basedOn w:val="1"/>
    <w:qFormat/>
    <w:uiPriority w:val="0"/>
    <w:pPr>
      <w:spacing w:before="100" w:beforeAutospacing="1" w:after="100" w:afterAutospacing="1"/>
    </w:pPr>
    <w:rPr>
      <w:color w:val="8888FF"/>
    </w:rPr>
  </w:style>
  <w:style w:type="paragraph" w:customStyle="1" w:styleId="54">
    <w:name w:val="hljs-important"/>
    <w:basedOn w:val="1"/>
    <w:qFormat/>
    <w:uiPriority w:val="0"/>
    <w:pPr>
      <w:spacing w:before="100" w:beforeAutospacing="1" w:after="100" w:afterAutospacing="1"/>
    </w:pPr>
    <w:rPr>
      <w:color w:val="8888FF"/>
    </w:rPr>
  </w:style>
  <w:style w:type="paragraph" w:customStyle="1" w:styleId="55">
    <w:name w:val="hljs-pseudo"/>
    <w:basedOn w:val="1"/>
    <w:qFormat/>
    <w:uiPriority w:val="0"/>
    <w:pPr>
      <w:spacing w:before="100" w:beforeAutospacing="1" w:after="100" w:afterAutospacing="1"/>
    </w:pPr>
    <w:rPr>
      <w:color w:val="8888FF"/>
    </w:rPr>
  </w:style>
  <w:style w:type="paragraph" w:customStyle="1" w:styleId="56">
    <w:name w:val="hljs-pi"/>
    <w:basedOn w:val="1"/>
    <w:qFormat/>
    <w:uiPriority w:val="0"/>
    <w:pPr>
      <w:spacing w:before="100" w:beforeAutospacing="1" w:after="100" w:afterAutospacing="1"/>
    </w:pPr>
    <w:rPr>
      <w:color w:val="8888FF"/>
    </w:rPr>
  </w:style>
  <w:style w:type="paragraph" w:customStyle="1" w:styleId="57">
    <w:name w:val="hljs-doctype"/>
    <w:basedOn w:val="1"/>
    <w:qFormat/>
    <w:uiPriority w:val="0"/>
    <w:pPr>
      <w:spacing w:before="100" w:beforeAutospacing="1" w:after="100" w:afterAutospacing="1"/>
    </w:pPr>
    <w:rPr>
      <w:color w:val="8888FF"/>
    </w:rPr>
  </w:style>
  <w:style w:type="paragraph" w:customStyle="1" w:styleId="58">
    <w:name w:val="hljs-deletion"/>
    <w:basedOn w:val="1"/>
    <w:qFormat/>
    <w:uiPriority w:val="0"/>
    <w:pPr>
      <w:spacing w:before="100" w:beforeAutospacing="1" w:after="100" w:afterAutospacing="1"/>
    </w:pPr>
    <w:rPr>
      <w:color w:val="8888FF"/>
    </w:rPr>
  </w:style>
  <w:style w:type="paragraph" w:customStyle="1" w:styleId="59">
    <w:name w:val="hljs-envvar"/>
    <w:basedOn w:val="1"/>
    <w:qFormat/>
    <w:uiPriority w:val="0"/>
    <w:pPr>
      <w:spacing w:before="100" w:beforeAutospacing="1" w:after="100" w:afterAutospacing="1"/>
    </w:pPr>
    <w:rPr>
      <w:color w:val="8888FF"/>
    </w:rPr>
  </w:style>
  <w:style w:type="paragraph" w:customStyle="1" w:styleId="60">
    <w:name w:val="hljs-shebang"/>
    <w:basedOn w:val="1"/>
    <w:qFormat/>
    <w:uiPriority w:val="0"/>
    <w:pPr>
      <w:spacing w:before="100" w:beforeAutospacing="1" w:after="100" w:afterAutospacing="1"/>
    </w:pPr>
    <w:rPr>
      <w:color w:val="8888FF"/>
    </w:rPr>
  </w:style>
  <w:style w:type="paragraph" w:customStyle="1" w:styleId="61">
    <w:name w:val="hljs-prompt"/>
    <w:basedOn w:val="1"/>
    <w:qFormat/>
    <w:uiPriority w:val="0"/>
    <w:pPr>
      <w:spacing w:before="100" w:beforeAutospacing="1" w:after="100" w:afterAutospacing="1"/>
    </w:pPr>
    <w:rPr>
      <w:color w:val="8888FF"/>
    </w:rPr>
  </w:style>
  <w:style w:type="paragraph" w:customStyle="1" w:styleId="62">
    <w:name w:val="hljs-phony"/>
    <w:basedOn w:val="1"/>
    <w:qFormat/>
    <w:uiPriority w:val="0"/>
    <w:pPr>
      <w:spacing w:before="100" w:beforeAutospacing="1" w:after="100" w:afterAutospacing="1"/>
    </w:pPr>
    <w:rPr>
      <w:color w:val="8888FF"/>
    </w:rPr>
  </w:style>
  <w:style w:type="paragraph" w:customStyle="1" w:styleId="63">
    <w:name w:val="hljs-keyword"/>
    <w:basedOn w:val="1"/>
    <w:qFormat/>
    <w:uiPriority w:val="0"/>
    <w:pPr>
      <w:spacing w:before="100" w:beforeAutospacing="1" w:after="100" w:afterAutospacing="1"/>
    </w:pPr>
    <w:rPr>
      <w:b/>
      <w:bCs/>
    </w:rPr>
  </w:style>
  <w:style w:type="paragraph" w:customStyle="1" w:styleId="64">
    <w:name w:val="hljs-id"/>
    <w:basedOn w:val="1"/>
    <w:qFormat/>
    <w:uiPriority w:val="0"/>
    <w:pPr>
      <w:spacing w:before="100" w:beforeAutospacing="1" w:after="100" w:afterAutospacing="1"/>
    </w:pPr>
    <w:rPr>
      <w:b/>
      <w:bCs/>
    </w:rPr>
  </w:style>
  <w:style w:type="paragraph" w:customStyle="1" w:styleId="65">
    <w:name w:val="hljs-built_in"/>
    <w:basedOn w:val="1"/>
    <w:qFormat/>
    <w:uiPriority w:val="0"/>
    <w:pPr>
      <w:spacing w:before="100" w:beforeAutospacing="1" w:after="100" w:afterAutospacing="1"/>
    </w:pPr>
    <w:rPr>
      <w:b/>
      <w:bCs/>
    </w:rPr>
  </w:style>
  <w:style w:type="paragraph" w:customStyle="1" w:styleId="66">
    <w:name w:val="hljs-javadoctag"/>
    <w:basedOn w:val="1"/>
    <w:qFormat/>
    <w:uiPriority w:val="0"/>
    <w:pPr>
      <w:spacing w:before="100" w:beforeAutospacing="1" w:after="100" w:afterAutospacing="1"/>
    </w:pPr>
    <w:rPr>
      <w:b/>
      <w:bCs/>
    </w:rPr>
  </w:style>
  <w:style w:type="paragraph" w:customStyle="1" w:styleId="67">
    <w:name w:val="hljs-phpdoc"/>
    <w:basedOn w:val="1"/>
    <w:qFormat/>
    <w:uiPriority w:val="0"/>
    <w:pPr>
      <w:spacing w:before="100" w:beforeAutospacing="1" w:after="100" w:afterAutospacing="1"/>
    </w:pPr>
    <w:rPr>
      <w:b/>
      <w:bCs/>
    </w:rPr>
  </w:style>
  <w:style w:type="paragraph" w:customStyle="1" w:styleId="68">
    <w:name w:val="hljs-dartdoc"/>
    <w:basedOn w:val="1"/>
    <w:qFormat/>
    <w:uiPriority w:val="0"/>
    <w:pPr>
      <w:spacing w:before="100" w:beforeAutospacing="1" w:after="100" w:afterAutospacing="1"/>
    </w:pPr>
    <w:rPr>
      <w:b/>
      <w:bCs/>
    </w:rPr>
  </w:style>
  <w:style w:type="paragraph" w:customStyle="1" w:styleId="69">
    <w:name w:val="hljs-yardoctag"/>
    <w:basedOn w:val="1"/>
    <w:qFormat/>
    <w:uiPriority w:val="0"/>
    <w:pPr>
      <w:spacing w:before="100" w:beforeAutospacing="1" w:after="100" w:afterAutospacing="1"/>
    </w:pPr>
    <w:rPr>
      <w:b/>
      <w:bCs/>
    </w:rPr>
  </w:style>
  <w:style w:type="paragraph" w:customStyle="1" w:styleId="70">
    <w:name w:val="hljs-winutils"/>
    <w:basedOn w:val="1"/>
    <w:qFormat/>
    <w:uiPriority w:val="0"/>
    <w:pPr>
      <w:spacing w:before="100" w:beforeAutospacing="1" w:after="100" w:afterAutospacing="1"/>
    </w:pPr>
    <w:rPr>
      <w:b/>
      <w:bCs/>
    </w:rPr>
  </w:style>
  <w:style w:type="paragraph" w:customStyle="1" w:styleId="71">
    <w:name w:val="hljs-type"/>
    <w:basedOn w:val="1"/>
    <w:qFormat/>
    <w:uiPriority w:val="0"/>
    <w:pPr>
      <w:spacing w:before="100" w:beforeAutospacing="1" w:after="100" w:afterAutospacing="1"/>
    </w:pPr>
    <w:rPr>
      <w:b/>
      <w:bCs/>
    </w:rPr>
  </w:style>
  <w:style w:type="paragraph" w:customStyle="1" w:styleId="72">
    <w:name w:val="hljs-typename"/>
    <w:basedOn w:val="1"/>
    <w:qFormat/>
    <w:uiPriority w:val="0"/>
    <w:pPr>
      <w:spacing w:before="100" w:beforeAutospacing="1" w:after="100" w:afterAutospacing="1"/>
    </w:pPr>
    <w:rPr>
      <w:b/>
      <w:bCs/>
    </w:rPr>
  </w:style>
  <w:style w:type="paragraph" w:customStyle="1" w:styleId="73">
    <w:name w:val="hljs-request"/>
    <w:basedOn w:val="1"/>
    <w:qFormat/>
    <w:uiPriority w:val="0"/>
    <w:pPr>
      <w:spacing w:before="100" w:beforeAutospacing="1" w:after="100" w:afterAutospacing="1"/>
    </w:pPr>
    <w:rPr>
      <w:b/>
      <w:bCs/>
    </w:rPr>
  </w:style>
  <w:style w:type="paragraph" w:customStyle="1" w:styleId="74">
    <w:name w:val="hljs-status"/>
    <w:basedOn w:val="1"/>
    <w:qFormat/>
    <w:uiPriority w:val="0"/>
    <w:pPr>
      <w:spacing w:before="100" w:beforeAutospacing="1" w:after="100" w:afterAutospacing="1"/>
    </w:pPr>
    <w:rPr>
      <w:b/>
      <w:bCs/>
    </w:rPr>
  </w:style>
  <w:style w:type="paragraph" w:customStyle="1" w:styleId="75">
    <w:name w:val="hljs-value"/>
    <w:basedOn w:val="1"/>
    <w:qFormat/>
    <w:uiPriority w:val="0"/>
    <w:pPr>
      <w:spacing w:before="100" w:beforeAutospacing="1" w:after="100" w:afterAutospacing="1"/>
    </w:pPr>
  </w:style>
  <w:style w:type="paragraph" w:customStyle="1" w:styleId="76">
    <w:name w:val="hljs-symbol"/>
    <w:basedOn w:val="1"/>
    <w:uiPriority w:val="0"/>
    <w:pPr>
      <w:spacing w:before="100" w:beforeAutospacing="1" w:after="100" w:afterAutospacing="1"/>
    </w:pPr>
  </w:style>
  <w:style w:type="paragraph" w:customStyle="1" w:styleId="77">
    <w:name w:val="hljs-variable"/>
    <w:basedOn w:val="1"/>
    <w:uiPriority w:val="0"/>
    <w:pPr>
      <w:spacing w:before="100" w:beforeAutospacing="1" w:after="100" w:afterAutospacing="1"/>
    </w:pPr>
  </w:style>
  <w:style w:type="paragraph" w:customStyle="1" w:styleId="78">
    <w:name w:val="hljs-class"/>
    <w:basedOn w:val="1"/>
    <w:qFormat/>
    <w:uiPriority w:val="0"/>
    <w:pPr>
      <w:spacing w:before="100" w:beforeAutospacing="1" w:after="100" w:afterAutospacing="1"/>
    </w:pPr>
  </w:style>
  <w:style w:type="paragraph" w:customStyle="1" w:styleId="79">
    <w:name w:val="hljs-tag"/>
    <w:basedOn w:val="1"/>
    <w:qFormat/>
    <w:uiPriority w:val="0"/>
    <w:pPr>
      <w:spacing w:before="100" w:beforeAutospacing="1" w:after="100" w:afterAutospacing="1"/>
    </w:pPr>
  </w:style>
  <w:style w:type="paragraph" w:customStyle="1" w:styleId="80">
    <w:name w:val="hljs-cbracket"/>
    <w:basedOn w:val="1"/>
    <w:qFormat/>
    <w:uiPriority w:val="0"/>
    <w:pPr>
      <w:spacing w:before="100" w:beforeAutospacing="1" w:after="100" w:afterAutospacing="1"/>
    </w:pPr>
  </w:style>
  <w:style w:type="paragraph" w:customStyle="1" w:styleId="81">
    <w:name w:val="hljs-command"/>
    <w:basedOn w:val="1"/>
    <w:uiPriority w:val="0"/>
    <w:pPr>
      <w:spacing w:before="100" w:beforeAutospacing="1" w:after="100" w:afterAutospacing="1"/>
    </w:pPr>
  </w:style>
  <w:style w:type="paragraph" w:customStyle="1" w:styleId="82">
    <w:name w:val="hljs-special"/>
    <w:basedOn w:val="1"/>
    <w:qFormat/>
    <w:uiPriority w:val="0"/>
    <w:pPr>
      <w:spacing w:before="100" w:beforeAutospacing="1" w:after="100" w:afterAutospacing="1"/>
    </w:pPr>
  </w:style>
  <w:style w:type="paragraph" w:customStyle="1" w:styleId="83">
    <w:name w:val="hljs-function_or_atom"/>
    <w:basedOn w:val="1"/>
    <w:qFormat/>
    <w:uiPriority w:val="0"/>
    <w:pPr>
      <w:spacing w:before="100" w:beforeAutospacing="1" w:after="100" w:afterAutospacing="1"/>
    </w:pPr>
  </w:style>
  <w:style w:type="paragraph" w:customStyle="1" w:styleId="84">
    <w:name w:val="hljs-header"/>
    <w:basedOn w:val="1"/>
    <w:uiPriority w:val="0"/>
    <w:pPr>
      <w:spacing w:before="100" w:beforeAutospacing="1" w:after="100" w:afterAutospacing="1"/>
    </w:pPr>
  </w:style>
  <w:style w:type="paragraph" w:customStyle="1" w:styleId="85">
    <w:name w:val="hljs-attribute"/>
    <w:basedOn w:val="1"/>
    <w:qFormat/>
    <w:uiPriority w:val="0"/>
    <w:pPr>
      <w:spacing w:before="100" w:beforeAutospacing="1" w:after="100" w:afterAutospacing="1"/>
    </w:pPr>
  </w:style>
  <w:style w:type="paragraph" w:customStyle="1" w:styleId="86">
    <w:name w:val="hljs-blockquote"/>
    <w:basedOn w:val="1"/>
    <w:qFormat/>
    <w:uiPriority w:val="0"/>
    <w:pPr>
      <w:spacing w:before="100" w:beforeAutospacing="1" w:after="100" w:afterAutospacing="1"/>
    </w:pPr>
  </w:style>
  <w:style w:type="paragraph" w:customStyle="1" w:styleId="87">
    <w:name w:val="hljs-char"/>
    <w:basedOn w:val="1"/>
    <w:uiPriority w:val="0"/>
    <w:pPr>
      <w:spacing w:before="100" w:beforeAutospacing="1" w:after="100" w:afterAutospacing="1"/>
    </w:pPr>
  </w:style>
  <w:style w:type="paragraph" w:customStyle="1" w:styleId="88">
    <w:name w:val="hljs-bullet"/>
    <w:basedOn w:val="1"/>
    <w:uiPriority w:val="0"/>
    <w:pPr>
      <w:spacing w:before="100" w:beforeAutospacing="1" w:after="100" w:afterAutospacing="1"/>
    </w:pPr>
  </w:style>
  <w:style w:type="paragraph" w:customStyle="1" w:styleId="89">
    <w:name w:val="hljs-link_url"/>
    <w:basedOn w:val="1"/>
    <w:uiPriority w:val="0"/>
    <w:pPr>
      <w:spacing w:before="100" w:beforeAutospacing="1" w:after="100" w:afterAutospacing="1"/>
    </w:pPr>
  </w:style>
  <w:style w:type="paragraph" w:customStyle="1" w:styleId="90">
    <w:name w:val="hljs-argument"/>
    <w:basedOn w:val="1"/>
    <w:uiPriority w:val="0"/>
    <w:pPr>
      <w:spacing w:before="100" w:beforeAutospacing="1" w:after="100" w:afterAutospacing="1"/>
    </w:pPr>
  </w:style>
  <w:style w:type="paragraph" w:customStyle="1" w:styleId="91">
    <w:name w:val="hljs-sqbracket"/>
    <w:basedOn w:val="1"/>
    <w:uiPriority w:val="0"/>
    <w:pPr>
      <w:spacing w:before="100" w:beforeAutospacing="1" w:after="100" w:afterAutospacing="1"/>
    </w:pPr>
  </w:style>
  <w:style w:type="paragraph" w:customStyle="1" w:styleId="92">
    <w:name w:val="hljs-formula"/>
    <w:basedOn w:val="1"/>
    <w:qFormat/>
    <w:uiPriority w:val="0"/>
    <w:pPr>
      <w:spacing w:before="100" w:beforeAutospacing="1" w:after="100" w:afterAutospacing="1"/>
    </w:pPr>
  </w:style>
  <w:style w:type="paragraph" w:customStyle="1" w:styleId="93">
    <w:name w:val="hljs-reserved"/>
    <w:basedOn w:val="1"/>
    <w:uiPriority w:val="0"/>
    <w:pPr>
      <w:spacing w:before="100" w:beforeAutospacing="1" w:after="100" w:afterAutospacing="1"/>
    </w:pPr>
  </w:style>
  <w:style w:type="paragraph" w:customStyle="1" w:styleId="94">
    <w:name w:val="hljs-link_label"/>
    <w:basedOn w:val="1"/>
    <w:qFormat/>
    <w:uiPriority w:val="0"/>
    <w:pPr>
      <w:spacing w:before="100" w:beforeAutospacing="1" w:after="100" w:afterAutospacing="1"/>
    </w:pPr>
  </w:style>
  <w:style w:type="paragraph" w:customStyle="1" w:styleId="95">
    <w:name w:val="hljs-property"/>
    <w:basedOn w:val="1"/>
    <w:uiPriority w:val="0"/>
    <w:pPr>
      <w:spacing w:before="100" w:beforeAutospacing="1" w:after="100" w:afterAutospacing="1"/>
    </w:pPr>
  </w:style>
  <w:style w:type="paragraph" w:customStyle="1" w:styleId="96">
    <w:name w:val="hljs-strong"/>
    <w:basedOn w:val="1"/>
    <w:qFormat/>
    <w:uiPriority w:val="0"/>
    <w:pPr>
      <w:spacing w:before="100" w:beforeAutospacing="1" w:after="100" w:afterAutospacing="1"/>
    </w:pPr>
  </w:style>
  <w:style w:type="paragraph" w:customStyle="1" w:styleId="97">
    <w:name w:val="hljs-emphasis"/>
    <w:basedOn w:val="1"/>
    <w:qFormat/>
    <w:uiPriority w:val="0"/>
    <w:pPr>
      <w:spacing w:before="100" w:beforeAutospacing="1" w:after="100" w:afterAutospacing="1"/>
    </w:pPr>
  </w:style>
  <w:style w:type="paragraph" w:customStyle="1" w:styleId="98">
    <w:name w:val="hljs-title1"/>
    <w:basedOn w:val="1"/>
    <w:uiPriority w:val="0"/>
    <w:pPr>
      <w:spacing w:before="100" w:beforeAutospacing="1" w:after="100" w:afterAutospacing="1"/>
    </w:pPr>
    <w:rPr>
      <w:b/>
      <w:bCs/>
      <w:color w:val="000000"/>
    </w:rPr>
  </w:style>
  <w:style w:type="paragraph" w:customStyle="1" w:styleId="99">
    <w:name w:val="hljs-title2"/>
    <w:basedOn w:val="1"/>
    <w:qFormat/>
    <w:uiPriority w:val="0"/>
    <w:pPr>
      <w:spacing w:before="100" w:beforeAutospacing="1" w:after="100" w:afterAutospacing="1"/>
    </w:pPr>
    <w:rPr>
      <w:b/>
      <w:bCs/>
      <w:color w:val="000000"/>
    </w:rPr>
  </w:style>
  <w:style w:type="paragraph" w:customStyle="1" w:styleId="100">
    <w:name w:val="hljs-value1"/>
    <w:basedOn w:val="1"/>
    <w:qFormat/>
    <w:uiPriority w:val="0"/>
    <w:pPr>
      <w:spacing w:before="100" w:beforeAutospacing="1" w:after="100" w:afterAutospacing="1"/>
    </w:pPr>
    <w:rPr>
      <w:color w:val="880000"/>
    </w:rPr>
  </w:style>
  <w:style w:type="paragraph" w:customStyle="1" w:styleId="101">
    <w:name w:val="hljs-value2"/>
    <w:basedOn w:val="1"/>
    <w:qFormat/>
    <w:uiPriority w:val="0"/>
    <w:pPr>
      <w:spacing w:before="100" w:beforeAutospacing="1" w:after="100" w:afterAutospacing="1"/>
    </w:pPr>
    <w:rPr>
      <w:color w:val="880000"/>
    </w:rPr>
  </w:style>
  <w:style w:type="paragraph" w:customStyle="1" w:styleId="102">
    <w:name w:val="hljs-symbol1"/>
    <w:basedOn w:val="1"/>
    <w:qFormat/>
    <w:uiPriority w:val="0"/>
    <w:pPr>
      <w:spacing w:before="100" w:beforeAutospacing="1" w:after="100" w:afterAutospacing="1"/>
    </w:pPr>
    <w:rPr>
      <w:color w:val="880000"/>
    </w:rPr>
  </w:style>
  <w:style w:type="paragraph" w:customStyle="1" w:styleId="103">
    <w:name w:val="hljs-symbol2"/>
    <w:basedOn w:val="1"/>
    <w:qFormat/>
    <w:uiPriority w:val="0"/>
    <w:pPr>
      <w:spacing w:before="100" w:beforeAutospacing="1" w:after="100" w:afterAutospacing="1"/>
    </w:pPr>
    <w:rPr>
      <w:color w:val="880000"/>
    </w:rPr>
  </w:style>
  <w:style w:type="paragraph" w:customStyle="1" w:styleId="104">
    <w:name w:val="hljs-string1"/>
    <w:basedOn w:val="1"/>
    <w:uiPriority w:val="0"/>
    <w:pPr>
      <w:spacing w:before="100" w:beforeAutospacing="1" w:after="100" w:afterAutospacing="1"/>
    </w:pPr>
    <w:rPr>
      <w:color w:val="880000"/>
    </w:rPr>
  </w:style>
  <w:style w:type="paragraph" w:customStyle="1" w:styleId="105">
    <w:name w:val="hljs-variable1"/>
    <w:basedOn w:val="1"/>
    <w:qFormat/>
    <w:uiPriority w:val="0"/>
    <w:pPr>
      <w:spacing w:before="100" w:beforeAutospacing="1" w:after="100" w:afterAutospacing="1"/>
    </w:pPr>
    <w:rPr>
      <w:color w:val="880000"/>
    </w:rPr>
  </w:style>
  <w:style w:type="paragraph" w:customStyle="1" w:styleId="106">
    <w:name w:val="hljs-class1"/>
    <w:basedOn w:val="1"/>
    <w:uiPriority w:val="0"/>
    <w:pPr>
      <w:spacing w:before="100" w:beforeAutospacing="1" w:after="100" w:afterAutospacing="1"/>
    </w:pPr>
    <w:rPr>
      <w:b/>
      <w:bCs/>
      <w:color w:val="880000"/>
    </w:rPr>
  </w:style>
  <w:style w:type="paragraph" w:customStyle="1" w:styleId="107">
    <w:name w:val="hljs-variable2"/>
    <w:basedOn w:val="1"/>
    <w:qFormat/>
    <w:uiPriority w:val="0"/>
    <w:pPr>
      <w:spacing w:before="100" w:beforeAutospacing="1" w:after="100" w:afterAutospacing="1"/>
    </w:pPr>
    <w:rPr>
      <w:b/>
      <w:bCs/>
      <w:color w:val="880000"/>
    </w:rPr>
  </w:style>
  <w:style w:type="paragraph" w:customStyle="1" w:styleId="108">
    <w:name w:val="hljs-tag1"/>
    <w:basedOn w:val="1"/>
    <w:uiPriority w:val="0"/>
    <w:pPr>
      <w:spacing w:before="100" w:beforeAutospacing="1" w:after="100" w:afterAutospacing="1"/>
    </w:pPr>
    <w:rPr>
      <w:b/>
      <w:bCs/>
      <w:color w:val="880000"/>
    </w:rPr>
  </w:style>
  <w:style w:type="paragraph" w:customStyle="1" w:styleId="109">
    <w:name w:val="hljs-cbracket1"/>
    <w:basedOn w:val="1"/>
    <w:qFormat/>
    <w:uiPriority w:val="0"/>
    <w:pPr>
      <w:spacing w:before="100" w:beforeAutospacing="1" w:after="100" w:afterAutospacing="1"/>
    </w:pPr>
    <w:rPr>
      <w:color w:val="880000"/>
    </w:rPr>
  </w:style>
  <w:style w:type="paragraph" w:customStyle="1" w:styleId="110">
    <w:name w:val="hljs-command1"/>
    <w:basedOn w:val="1"/>
    <w:uiPriority w:val="0"/>
    <w:pPr>
      <w:spacing w:before="100" w:beforeAutospacing="1" w:after="100" w:afterAutospacing="1"/>
    </w:pPr>
    <w:rPr>
      <w:b/>
      <w:bCs/>
      <w:color w:val="880000"/>
    </w:rPr>
  </w:style>
  <w:style w:type="paragraph" w:customStyle="1" w:styleId="111">
    <w:name w:val="hljs-special1"/>
    <w:basedOn w:val="1"/>
    <w:uiPriority w:val="0"/>
    <w:pPr>
      <w:spacing w:before="100" w:beforeAutospacing="1" w:after="100" w:afterAutospacing="1"/>
    </w:pPr>
    <w:rPr>
      <w:color w:val="880000"/>
    </w:rPr>
  </w:style>
  <w:style w:type="paragraph" w:customStyle="1" w:styleId="112">
    <w:name w:val="hljs-function_or_atom1"/>
    <w:basedOn w:val="1"/>
    <w:qFormat/>
    <w:uiPriority w:val="0"/>
    <w:pPr>
      <w:spacing w:before="100" w:beforeAutospacing="1" w:after="100" w:afterAutospacing="1"/>
    </w:pPr>
    <w:rPr>
      <w:color w:val="880000"/>
    </w:rPr>
  </w:style>
  <w:style w:type="paragraph" w:customStyle="1" w:styleId="113">
    <w:name w:val="hljs-header1"/>
    <w:basedOn w:val="1"/>
    <w:qFormat/>
    <w:uiPriority w:val="0"/>
    <w:pPr>
      <w:spacing w:before="100" w:beforeAutospacing="1" w:after="100" w:afterAutospacing="1"/>
    </w:pPr>
    <w:rPr>
      <w:color w:val="880000"/>
    </w:rPr>
  </w:style>
  <w:style w:type="paragraph" w:customStyle="1" w:styleId="114">
    <w:name w:val="hljs-header2"/>
    <w:basedOn w:val="1"/>
    <w:qFormat/>
    <w:uiPriority w:val="0"/>
    <w:pPr>
      <w:spacing w:before="100" w:beforeAutospacing="1" w:after="100" w:afterAutospacing="1"/>
    </w:pPr>
    <w:rPr>
      <w:color w:val="880000"/>
    </w:rPr>
  </w:style>
  <w:style w:type="paragraph" w:customStyle="1" w:styleId="115">
    <w:name w:val="hljs-attribute1"/>
    <w:basedOn w:val="1"/>
    <w:uiPriority w:val="0"/>
    <w:pPr>
      <w:spacing w:before="100" w:beforeAutospacing="1" w:after="100" w:afterAutospacing="1"/>
    </w:pPr>
    <w:rPr>
      <w:color w:val="880000"/>
    </w:rPr>
  </w:style>
  <w:style w:type="paragraph" w:customStyle="1" w:styleId="116">
    <w:name w:val="hljs-header3"/>
    <w:basedOn w:val="1"/>
    <w:qFormat/>
    <w:uiPriority w:val="0"/>
    <w:pPr>
      <w:spacing w:before="100" w:beforeAutospacing="1" w:after="100" w:afterAutospacing="1"/>
    </w:pPr>
    <w:rPr>
      <w:color w:val="888888"/>
    </w:rPr>
  </w:style>
  <w:style w:type="paragraph" w:customStyle="1" w:styleId="117">
    <w:name w:val="hljs-blockquote1"/>
    <w:basedOn w:val="1"/>
    <w:qFormat/>
    <w:uiPriority w:val="0"/>
    <w:pPr>
      <w:spacing w:before="100" w:beforeAutospacing="1" w:after="100" w:afterAutospacing="1"/>
    </w:pPr>
    <w:rPr>
      <w:color w:val="888888"/>
    </w:rPr>
  </w:style>
  <w:style w:type="paragraph" w:customStyle="1" w:styleId="118">
    <w:name w:val="hljs-blockquote2"/>
    <w:basedOn w:val="1"/>
    <w:qFormat/>
    <w:uiPriority w:val="0"/>
    <w:pPr>
      <w:spacing w:before="100" w:beforeAutospacing="1" w:after="100" w:afterAutospacing="1"/>
    </w:pPr>
    <w:rPr>
      <w:color w:val="888888"/>
    </w:rPr>
  </w:style>
  <w:style w:type="paragraph" w:customStyle="1" w:styleId="119">
    <w:name w:val="hljs-symbol3"/>
    <w:basedOn w:val="1"/>
    <w:qFormat/>
    <w:uiPriority w:val="0"/>
    <w:pPr>
      <w:spacing w:before="100" w:beforeAutospacing="1" w:after="100" w:afterAutospacing="1"/>
    </w:pPr>
    <w:rPr>
      <w:color w:val="008800"/>
    </w:rPr>
  </w:style>
  <w:style w:type="paragraph" w:customStyle="1" w:styleId="120">
    <w:name w:val="hljs-char1"/>
    <w:basedOn w:val="1"/>
    <w:qFormat/>
    <w:uiPriority w:val="0"/>
    <w:pPr>
      <w:spacing w:before="100" w:beforeAutospacing="1" w:after="100" w:afterAutospacing="1"/>
    </w:pPr>
    <w:rPr>
      <w:color w:val="008800"/>
    </w:rPr>
  </w:style>
  <w:style w:type="paragraph" w:customStyle="1" w:styleId="121">
    <w:name w:val="hljs-constant1"/>
    <w:basedOn w:val="1"/>
    <w:uiPriority w:val="0"/>
    <w:pPr>
      <w:spacing w:before="100" w:beforeAutospacing="1" w:after="100" w:afterAutospacing="1"/>
    </w:pPr>
    <w:rPr>
      <w:color w:val="008800"/>
    </w:rPr>
  </w:style>
  <w:style w:type="paragraph" w:customStyle="1" w:styleId="122">
    <w:name w:val="hljs-variable3"/>
    <w:basedOn w:val="1"/>
    <w:qFormat/>
    <w:uiPriority w:val="0"/>
    <w:pPr>
      <w:spacing w:before="100" w:beforeAutospacing="1" w:after="100" w:afterAutospacing="1"/>
    </w:pPr>
    <w:rPr>
      <w:color w:val="008800"/>
    </w:rPr>
  </w:style>
  <w:style w:type="paragraph" w:customStyle="1" w:styleId="123">
    <w:name w:val="hljs-variable4"/>
    <w:basedOn w:val="1"/>
    <w:uiPriority w:val="0"/>
    <w:pPr>
      <w:spacing w:before="100" w:beforeAutospacing="1" w:after="100" w:afterAutospacing="1"/>
    </w:pPr>
    <w:rPr>
      <w:color w:val="008800"/>
    </w:rPr>
  </w:style>
  <w:style w:type="paragraph" w:customStyle="1" w:styleId="124">
    <w:name w:val="hljs-bullet1"/>
    <w:basedOn w:val="1"/>
    <w:qFormat/>
    <w:uiPriority w:val="0"/>
    <w:pPr>
      <w:spacing w:before="100" w:beforeAutospacing="1" w:after="100" w:afterAutospacing="1"/>
    </w:pPr>
    <w:rPr>
      <w:color w:val="008800"/>
    </w:rPr>
  </w:style>
  <w:style w:type="paragraph" w:customStyle="1" w:styleId="125">
    <w:name w:val="hljs-bullet2"/>
    <w:basedOn w:val="1"/>
    <w:qFormat/>
    <w:uiPriority w:val="0"/>
    <w:pPr>
      <w:spacing w:before="100" w:beforeAutospacing="1" w:after="100" w:afterAutospacing="1"/>
    </w:pPr>
    <w:rPr>
      <w:color w:val="008800"/>
    </w:rPr>
  </w:style>
  <w:style w:type="paragraph" w:customStyle="1" w:styleId="126">
    <w:name w:val="hljs-link_url1"/>
    <w:basedOn w:val="1"/>
    <w:uiPriority w:val="0"/>
    <w:pPr>
      <w:spacing w:before="100" w:beforeAutospacing="1" w:after="100" w:afterAutospacing="1"/>
    </w:pPr>
    <w:rPr>
      <w:color w:val="008800"/>
    </w:rPr>
  </w:style>
  <w:style w:type="paragraph" w:customStyle="1" w:styleId="127">
    <w:name w:val="hljs-link_url2"/>
    <w:basedOn w:val="1"/>
    <w:qFormat/>
    <w:uiPriority w:val="0"/>
    <w:pPr>
      <w:spacing w:before="100" w:beforeAutospacing="1" w:after="100" w:afterAutospacing="1"/>
    </w:pPr>
    <w:rPr>
      <w:color w:val="008800"/>
    </w:rPr>
  </w:style>
  <w:style w:type="paragraph" w:customStyle="1" w:styleId="128">
    <w:name w:val="hljs-string2"/>
    <w:basedOn w:val="1"/>
    <w:qFormat/>
    <w:uiPriority w:val="0"/>
    <w:pPr>
      <w:spacing w:before="100" w:beforeAutospacing="1" w:after="100" w:afterAutospacing="1"/>
    </w:pPr>
    <w:rPr>
      <w:color w:val="8888FF"/>
    </w:rPr>
  </w:style>
  <w:style w:type="paragraph" w:customStyle="1" w:styleId="129">
    <w:name w:val="hljs-argument1"/>
    <w:basedOn w:val="1"/>
    <w:uiPriority w:val="0"/>
    <w:pPr>
      <w:spacing w:before="100" w:beforeAutospacing="1" w:after="100" w:afterAutospacing="1"/>
    </w:pPr>
    <w:rPr>
      <w:color w:val="8888FF"/>
    </w:rPr>
  </w:style>
  <w:style w:type="paragraph" w:customStyle="1" w:styleId="130">
    <w:name w:val="hljs-bullet3"/>
    <w:basedOn w:val="1"/>
    <w:uiPriority w:val="0"/>
    <w:pPr>
      <w:spacing w:before="100" w:beforeAutospacing="1" w:after="100" w:afterAutospacing="1"/>
    </w:pPr>
    <w:rPr>
      <w:color w:val="8888FF"/>
    </w:rPr>
  </w:style>
  <w:style w:type="paragraph" w:customStyle="1" w:styleId="131">
    <w:name w:val="hljs-sqbracket1"/>
    <w:basedOn w:val="1"/>
    <w:qFormat/>
    <w:uiPriority w:val="0"/>
    <w:pPr>
      <w:spacing w:before="100" w:beforeAutospacing="1" w:after="100" w:afterAutospacing="1"/>
    </w:pPr>
    <w:rPr>
      <w:color w:val="8888FF"/>
    </w:rPr>
  </w:style>
  <w:style w:type="paragraph" w:customStyle="1" w:styleId="132">
    <w:name w:val="hljs-built_in1"/>
    <w:basedOn w:val="1"/>
    <w:qFormat/>
    <w:uiPriority w:val="0"/>
    <w:pPr>
      <w:spacing w:before="100" w:beforeAutospacing="1" w:after="100" w:afterAutospacing="1"/>
    </w:pPr>
    <w:rPr>
      <w:color w:val="8888FF"/>
    </w:rPr>
  </w:style>
  <w:style w:type="paragraph" w:customStyle="1" w:styleId="133">
    <w:name w:val="hljs-formula1"/>
    <w:basedOn w:val="1"/>
    <w:qFormat/>
    <w:uiPriority w:val="0"/>
    <w:pPr>
      <w:spacing w:before="100" w:beforeAutospacing="1" w:after="100" w:afterAutospacing="1"/>
    </w:pPr>
    <w:rPr>
      <w:color w:val="8888FF"/>
    </w:rPr>
  </w:style>
  <w:style w:type="paragraph" w:customStyle="1" w:styleId="134">
    <w:name w:val="hljs-reserved1"/>
    <w:basedOn w:val="1"/>
    <w:uiPriority w:val="0"/>
    <w:pPr>
      <w:spacing w:before="100" w:beforeAutospacing="1" w:after="100" w:afterAutospacing="1"/>
    </w:pPr>
    <w:rPr>
      <w:color w:val="8888FF"/>
    </w:rPr>
  </w:style>
  <w:style w:type="paragraph" w:customStyle="1" w:styleId="135">
    <w:name w:val="hljs-link_label1"/>
    <w:basedOn w:val="1"/>
    <w:qFormat/>
    <w:uiPriority w:val="0"/>
    <w:pPr>
      <w:spacing w:before="100" w:beforeAutospacing="1" w:after="100" w:afterAutospacing="1"/>
    </w:pPr>
    <w:rPr>
      <w:color w:val="8888FF"/>
    </w:rPr>
  </w:style>
  <w:style w:type="paragraph" w:customStyle="1" w:styleId="136">
    <w:name w:val="hljs-link_label2"/>
    <w:basedOn w:val="1"/>
    <w:qFormat/>
    <w:uiPriority w:val="0"/>
    <w:pPr>
      <w:spacing w:before="100" w:beforeAutospacing="1" w:after="100" w:afterAutospacing="1"/>
    </w:pPr>
    <w:rPr>
      <w:color w:val="8888FF"/>
    </w:rPr>
  </w:style>
  <w:style w:type="paragraph" w:customStyle="1" w:styleId="137">
    <w:name w:val="hljs-attribute2"/>
    <w:basedOn w:val="1"/>
    <w:qFormat/>
    <w:uiPriority w:val="0"/>
    <w:pPr>
      <w:spacing w:before="100" w:beforeAutospacing="1" w:after="100" w:afterAutospacing="1"/>
    </w:pPr>
    <w:rPr>
      <w:color w:val="8888FF"/>
    </w:rPr>
  </w:style>
  <w:style w:type="paragraph" w:customStyle="1" w:styleId="138">
    <w:name w:val="hljs-attribute3"/>
    <w:basedOn w:val="1"/>
    <w:qFormat/>
    <w:uiPriority w:val="0"/>
    <w:pPr>
      <w:spacing w:before="100" w:beforeAutospacing="1" w:after="100" w:afterAutospacing="1"/>
    </w:pPr>
    <w:rPr>
      <w:color w:val="8888FF"/>
    </w:rPr>
  </w:style>
  <w:style w:type="paragraph" w:customStyle="1" w:styleId="139">
    <w:name w:val="hljs-attribute4"/>
    <w:basedOn w:val="1"/>
    <w:qFormat/>
    <w:uiPriority w:val="0"/>
    <w:pPr>
      <w:spacing w:before="100" w:beforeAutospacing="1" w:after="100" w:afterAutospacing="1"/>
    </w:pPr>
    <w:rPr>
      <w:color w:val="8888FF"/>
    </w:rPr>
  </w:style>
  <w:style w:type="paragraph" w:customStyle="1" w:styleId="140">
    <w:name w:val="hljs-attribute5"/>
    <w:basedOn w:val="1"/>
    <w:uiPriority w:val="0"/>
    <w:pPr>
      <w:spacing w:before="100" w:beforeAutospacing="1" w:after="100" w:afterAutospacing="1"/>
    </w:pPr>
    <w:rPr>
      <w:color w:val="8888FF"/>
    </w:rPr>
  </w:style>
  <w:style w:type="paragraph" w:customStyle="1" w:styleId="141">
    <w:name w:val="hljs-property1"/>
    <w:basedOn w:val="1"/>
    <w:qFormat/>
    <w:uiPriority w:val="0"/>
    <w:pPr>
      <w:spacing w:before="100" w:beforeAutospacing="1" w:after="100" w:afterAutospacing="1"/>
    </w:pPr>
    <w:rPr>
      <w:color w:val="8888FF"/>
    </w:rPr>
  </w:style>
  <w:style w:type="paragraph" w:customStyle="1" w:styleId="142">
    <w:name w:val="hljs-tag2"/>
    <w:basedOn w:val="1"/>
    <w:qFormat/>
    <w:uiPriority w:val="0"/>
    <w:pPr>
      <w:spacing w:before="100" w:beforeAutospacing="1" w:after="100" w:afterAutospacing="1"/>
    </w:pPr>
    <w:rPr>
      <w:b/>
      <w:bCs/>
    </w:rPr>
  </w:style>
  <w:style w:type="paragraph" w:customStyle="1" w:styleId="143">
    <w:name w:val="hljs-strong1"/>
    <w:basedOn w:val="1"/>
    <w:uiPriority w:val="0"/>
    <w:pPr>
      <w:spacing w:before="100" w:beforeAutospacing="1" w:after="100" w:afterAutospacing="1"/>
    </w:pPr>
    <w:rPr>
      <w:b/>
      <w:bCs/>
    </w:rPr>
  </w:style>
  <w:style w:type="paragraph" w:customStyle="1" w:styleId="144">
    <w:name w:val="hljs-strong2"/>
    <w:basedOn w:val="1"/>
    <w:uiPriority w:val="0"/>
    <w:pPr>
      <w:spacing w:before="100" w:beforeAutospacing="1" w:after="100" w:afterAutospacing="1"/>
    </w:pPr>
    <w:rPr>
      <w:b/>
      <w:bCs/>
    </w:rPr>
  </w:style>
  <w:style w:type="paragraph" w:customStyle="1" w:styleId="145">
    <w:name w:val="hljs-emphasis1"/>
    <w:basedOn w:val="1"/>
    <w:qFormat/>
    <w:uiPriority w:val="0"/>
    <w:pPr>
      <w:spacing w:before="100" w:beforeAutospacing="1" w:after="100" w:afterAutospacing="1"/>
    </w:pPr>
    <w:rPr>
      <w:i/>
      <w:iCs/>
    </w:rPr>
  </w:style>
  <w:style w:type="paragraph" w:customStyle="1" w:styleId="146">
    <w:name w:val="hljs-emphasis2"/>
    <w:basedOn w:val="1"/>
    <w:qFormat/>
    <w:uiPriority w:val="0"/>
    <w:pPr>
      <w:spacing w:before="100" w:beforeAutospacing="1" w:after="100" w:afterAutospacing="1"/>
    </w:pPr>
    <w:rPr>
      <w:i/>
      <w:iCs/>
    </w:rPr>
  </w:style>
  <w:style w:type="character" w:customStyle="1" w:styleId="147">
    <w:name w:val="hljs-keyword1"/>
    <w:basedOn w:val="11"/>
    <w:qFormat/>
    <w:uiPriority w:val="0"/>
    <w:rPr>
      <w:b/>
      <w:bCs/>
    </w:rPr>
  </w:style>
  <w:style w:type="character" w:customStyle="1" w:styleId="148">
    <w:name w:val="hljs-class2"/>
    <w:basedOn w:val="11"/>
    <w:uiPriority w:val="0"/>
  </w:style>
  <w:style w:type="character" w:customStyle="1" w:styleId="149">
    <w:name w:val="hljs-title3"/>
    <w:basedOn w:val="11"/>
    <w:uiPriority w:val="0"/>
    <w:rPr>
      <w:b/>
      <w:bCs/>
      <w:color w:val="880000"/>
    </w:rPr>
  </w:style>
  <w:style w:type="character" w:customStyle="1" w:styleId="150">
    <w:name w:val="hljs-function"/>
    <w:basedOn w:val="11"/>
    <w:qFormat/>
    <w:uiPriority w:val="0"/>
  </w:style>
  <w:style w:type="character" w:customStyle="1" w:styleId="151">
    <w:name w:val="hljs-params"/>
    <w:basedOn w:val="11"/>
    <w:uiPriority w:val="0"/>
  </w:style>
  <w:style w:type="character" w:customStyle="1" w:styleId="152">
    <w:name w:val="hljs-string3"/>
    <w:basedOn w:val="11"/>
    <w:qFormat/>
    <w:uiPriority w:val="0"/>
    <w:rPr>
      <w:color w:val="880000"/>
    </w:rPr>
  </w:style>
  <w:style w:type="character" w:customStyle="1" w:styleId="153">
    <w:name w:val="hljs-annotation1"/>
    <w:basedOn w:val="11"/>
    <w:uiPriority w:val="0"/>
    <w:rPr>
      <w:color w:val="888888"/>
    </w:rPr>
  </w:style>
  <w:style w:type="character" w:customStyle="1" w:styleId="154">
    <w:name w:val="hljs-number1"/>
    <w:basedOn w:val="11"/>
    <w:qFormat/>
    <w:uiPriority w:val="0"/>
    <w:rPr>
      <w:color w:val="008800"/>
    </w:rPr>
  </w:style>
  <w:style w:type="character" w:customStyle="1" w:styleId="155">
    <w:name w:val="hljs-comment1"/>
    <w:basedOn w:val="11"/>
    <w:qFormat/>
    <w:uiPriority w:val="0"/>
    <w:rPr>
      <w:color w:val="888888"/>
    </w:rPr>
  </w:style>
  <w:style w:type="character" w:customStyle="1" w:styleId="156">
    <w:name w:val="hljs-built_in2"/>
    <w:basedOn w:val="11"/>
    <w:qFormat/>
    <w:uiPriority w:val="0"/>
    <w:rPr>
      <w:b/>
      <w:bCs/>
    </w:rPr>
  </w:style>
  <w:style w:type="character" w:customStyle="1" w:styleId="157">
    <w:name w:val="页眉 字符"/>
    <w:basedOn w:val="11"/>
    <w:link w:val="7"/>
    <w:qFormat/>
    <w:uiPriority w:val="99"/>
    <w:rPr>
      <w:rFonts w:ascii="宋体" w:hAnsi="宋体" w:eastAsia="宋体" w:cs="宋体"/>
      <w:kern w:val="0"/>
      <w:sz w:val="18"/>
      <w:szCs w:val="18"/>
    </w:rPr>
  </w:style>
  <w:style w:type="character" w:customStyle="1" w:styleId="158">
    <w:name w:val="页脚 字符"/>
    <w:basedOn w:val="11"/>
    <w:link w:val="6"/>
    <w:uiPriority w:val="99"/>
    <w:rPr>
      <w:rFonts w:ascii="宋体" w:hAnsi="宋体" w:eastAsia="宋体" w:cs="宋体"/>
      <w:kern w:val="0"/>
      <w:sz w:val="18"/>
      <w:szCs w:val="18"/>
    </w:rPr>
  </w:style>
  <w:style w:type="paragraph" w:customStyle="1" w:styleId="159">
    <w:name w:val="code"/>
    <w:basedOn w:val="8"/>
    <w:qFormat/>
    <w:uiPriority w:val="0"/>
    <w:pPr>
      <w:ind w:left="720"/>
    </w:pPr>
    <w:rPr>
      <w:color w:val="333333"/>
      <w:sz w:val="21"/>
      <w:szCs w:val="21"/>
    </w:rPr>
  </w:style>
  <w:style w:type="paragraph" w:customStyle="1" w:styleId="160">
    <w:name w:val="Month"/>
    <w:qFormat/>
    <w:uiPriority w:val="0"/>
    <w:pPr>
      <w:pBdr>
        <w:top w:val="none" w:color="auto" w:sz="0" w:space="0"/>
        <w:left w:val="none" w:color="auto" w:sz="0" w:space="0"/>
        <w:bottom w:val="none" w:color="auto" w:sz="0" w:space="0"/>
        <w:right w:val="none" w:color="auto" w:sz="0" w:space="0"/>
        <w:between w:val="none" w:color="auto" w:sz="0" w:space="0"/>
      </w:pBdr>
    </w:pPr>
    <w:rPr>
      <w:rFonts w:ascii="Helvetica Light" w:hAnsi="Helvetica Light" w:eastAsia="Arial Unicode MS" w:cs="Arial Unicode MS"/>
      <w:color w:val="4E4E4E"/>
      <w:spacing w:val="80"/>
      <w:kern w:val="0"/>
      <w:sz w:val="40"/>
      <w:szCs w:val="40"/>
      <w:lang w:val="en-US" w:eastAsia="zh-CN" w:bidi="ar-SA"/>
    </w:rPr>
  </w:style>
  <w:style w:type="character" w:customStyle="1" w:styleId="161">
    <w:name w:val="Year"/>
    <w:uiPriority w:val="0"/>
    <w:rPr>
      <w:b/>
      <w:bCs/>
      <w:color w:val="C0C0C0"/>
      <w:lang w:val="en-US"/>
    </w:rPr>
  </w:style>
  <w:style w:type="character" w:customStyle="1" w:styleId="162">
    <w:name w:val="All Caps"/>
    <w:qFormat/>
    <w:uiPriority w:val="0"/>
    <w:rPr>
      <w:caps/>
      <w:lang w:val="zh-CN" w:eastAsia="zh-CN"/>
    </w:rPr>
  </w:style>
  <w:style w:type="paragraph" w:customStyle="1" w:styleId="163">
    <w:name w:val="Company Name"/>
    <w:qFormat/>
    <w:uiPriority w:val="0"/>
    <w:pPr>
      <w:pBdr>
        <w:top w:val="none" w:color="auto" w:sz="0" w:space="0"/>
        <w:left w:val="none" w:color="auto" w:sz="0" w:space="0"/>
        <w:bottom w:val="none" w:color="auto" w:sz="0" w:space="0"/>
        <w:right w:val="none" w:color="auto" w:sz="0" w:space="0"/>
        <w:between w:val="none" w:color="auto" w:sz="0" w:space="0"/>
      </w:pBdr>
      <w:spacing w:line="1000" w:lineRule="exact"/>
    </w:pPr>
    <w:rPr>
      <w:rFonts w:hint="eastAsia" w:ascii="Arial Unicode MS" w:hAnsi="Arial Unicode MS" w:eastAsia="Helvetica Light" w:cs="Arial Unicode MS"/>
      <w:color w:val="C0C0C0"/>
      <w:spacing w:val="-54"/>
      <w:kern w:val="0"/>
      <w:sz w:val="108"/>
      <w:szCs w:val="10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jpeg"/><Relationship Id="rId13" Type="http://schemas.openxmlformats.org/officeDocument/2006/relationships/image" Target="media/image4.jpe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1617</Words>
  <Characters>9221</Characters>
  <Lines>76</Lines>
  <Paragraphs>21</Paragraphs>
  <TotalTime>61</TotalTime>
  <ScaleCrop>false</ScaleCrop>
  <LinksUpToDate>false</LinksUpToDate>
  <CharactersWithSpaces>10817</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2019-10-31T10:24:00Z</dcterms:created>
  <dc:creator>Microsoft Office User</dc:creator>
  <cp:lastModifiedBy>29962</cp:lastModifiedBy>
  <dcterms:modified xsi:type="dcterms:W3CDTF">2019-10-31T11:51:03Z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