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2DC" w:rsidRDefault="00946513" w:rsidP="002C52DC">
      <w:pPr>
        <w:pStyle w:val="20"/>
        <w:tabs>
          <w:tab w:val="right" w:leader="dot" w:pos="13229"/>
        </w:tabs>
        <w:ind w:left="480"/>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492923523" w:history="1">
        <w:r w:rsidR="002C52DC" w:rsidRPr="00FD2E35">
          <w:rPr>
            <w:rStyle w:val="a7"/>
            <w:rFonts w:hint="eastAsia"/>
            <w:noProof/>
          </w:rPr>
          <w:t>结构组成</w:t>
        </w:r>
        <w:r w:rsidR="002C52DC">
          <w:rPr>
            <w:noProof/>
            <w:webHidden/>
          </w:rPr>
          <w:tab/>
        </w:r>
        <w:r w:rsidR="002C52DC">
          <w:rPr>
            <w:noProof/>
            <w:webHidden/>
          </w:rPr>
          <w:fldChar w:fldCharType="begin"/>
        </w:r>
        <w:r w:rsidR="002C52DC">
          <w:rPr>
            <w:noProof/>
            <w:webHidden/>
          </w:rPr>
          <w:instrText xml:space="preserve"> PAGEREF _Toc492923523 \h </w:instrText>
        </w:r>
        <w:r w:rsidR="002C52DC">
          <w:rPr>
            <w:noProof/>
            <w:webHidden/>
          </w:rPr>
        </w:r>
        <w:r w:rsidR="002C52DC">
          <w:rPr>
            <w:noProof/>
            <w:webHidden/>
          </w:rPr>
          <w:fldChar w:fldCharType="separate"/>
        </w:r>
        <w:r w:rsidR="002C52DC">
          <w:rPr>
            <w:noProof/>
            <w:webHidden/>
          </w:rPr>
          <w:t>2</w:t>
        </w:r>
        <w:r w:rsidR="002C52DC">
          <w:rPr>
            <w:noProof/>
            <w:webHidden/>
          </w:rPr>
          <w:fldChar w:fldCharType="end"/>
        </w:r>
      </w:hyperlink>
    </w:p>
    <w:p w:rsidR="002C52DC" w:rsidRDefault="002C52DC" w:rsidP="002C52DC">
      <w:pPr>
        <w:pStyle w:val="20"/>
        <w:tabs>
          <w:tab w:val="right" w:leader="dot" w:pos="13229"/>
        </w:tabs>
        <w:ind w:left="480"/>
        <w:rPr>
          <w:rFonts w:eastAsiaTheme="minorEastAsia"/>
          <w:noProof/>
          <w:sz w:val="21"/>
        </w:rPr>
      </w:pPr>
      <w:hyperlink w:anchor="_Toc492923524" w:history="1">
        <w:r w:rsidRPr="00FD2E35">
          <w:rPr>
            <w:rStyle w:val="a7"/>
            <w:rFonts w:hint="eastAsia"/>
            <w:noProof/>
          </w:rPr>
          <w:t>指令执行过程</w:t>
        </w:r>
        <w:r>
          <w:rPr>
            <w:noProof/>
            <w:webHidden/>
          </w:rPr>
          <w:tab/>
        </w:r>
        <w:r>
          <w:rPr>
            <w:noProof/>
            <w:webHidden/>
          </w:rPr>
          <w:fldChar w:fldCharType="begin"/>
        </w:r>
        <w:r>
          <w:rPr>
            <w:noProof/>
            <w:webHidden/>
          </w:rPr>
          <w:instrText xml:space="preserve"> PAGEREF _Toc492923524 \h </w:instrText>
        </w:r>
        <w:r>
          <w:rPr>
            <w:noProof/>
            <w:webHidden/>
          </w:rPr>
        </w:r>
        <w:r>
          <w:rPr>
            <w:noProof/>
            <w:webHidden/>
          </w:rPr>
          <w:fldChar w:fldCharType="separate"/>
        </w:r>
        <w:r>
          <w:rPr>
            <w:noProof/>
            <w:webHidden/>
          </w:rPr>
          <w:t>3</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25" w:history="1">
        <w:r w:rsidRPr="00FD2E35">
          <w:rPr>
            <w:rStyle w:val="a7"/>
            <w:rFonts w:hint="eastAsia"/>
            <w:noProof/>
          </w:rPr>
          <w:t>微操作与时序</w:t>
        </w:r>
        <w:r>
          <w:rPr>
            <w:noProof/>
            <w:webHidden/>
          </w:rPr>
          <w:tab/>
        </w:r>
        <w:r>
          <w:rPr>
            <w:noProof/>
            <w:webHidden/>
          </w:rPr>
          <w:fldChar w:fldCharType="begin"/>
        </w:r>
        <w:r>
          <w:rPr>
            <w:noProof/>
            <w:webHidden/>
          </w:rPr>
          <w:instrText xml:space="preserve"> PAGEREF _Toc492923525 \h </w:instrText>
        </w:r>
        <w:r>
          <w:rPr>
            <w:noProof/>
            <w:webHidden/>
          </w:rPr>
        </w:r>
        <w:r>
          <w:rPr>
            <w:noProof/>
            <w:webHidden/>
          </w:rPr>
          <w:fldChar w:fldCharType="separate"/>
        </w:r>
        <w:r>
          <w:rPr>
            <w:noProof/>
            <w:webHidden/>
          </w:rPr>
          <w:t>3</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26" w:history="1">
        <w:r w:rsidRPr="00FD2E35">
          <w:rPr>
            <w:rStyle w:val="a7"/>
            <w:rFonts w:hint="eastAsia"/>
            <w:noProof/>
          </w:rPr>
          <w:t>取指周期</w:t>
        </w:r>
        <w:r>
          <w:rPr>
            <w:noProof/>
            <w:webHidden/>
          </w:rPr>
          <w:tab/>
        </w:r>
        <w:r>
          <w:rPr>
            <w:noProof/>
            <w:webHidden/>
          </w:rPr>
          <w:fldChar w:fldCharType="begin"/>
        </w:r>
        <w:r>
          <w:rPr>
            <w:noProof/>
            <w:webHidden/>
          </w:rPr>
          <w:instrText xml:space="preserve"> PAGEREF _Toc492923526 \h </w:instrText>
        </w:r>
        <w:r>
          <w:rPr>
            <w:noProof/>
            <w:webHidden/>
          </w:rPr>
        </w:r>
        <w:r>
          <w:rPr>
            <w:noProof/>
            <w:webHidden/>
          </w:rPr>
          <w:fldChar w:fldCharType="separate"/>
        </w:r>
        <w:r>
          <w:rPr>
            <w:noProof/>
            <w:webHidden/>
          </w:rPr>
          <w:t>4</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27" w:history="1">
        <w:r w:rsidRPr="00FD2E35">
          <w:rPr>
            <w:rStyle w:val="a7"/>
            <w:rFonts w:hint="eastAsia"/>
            <w:noProof/>
          </w:rPr>
          <w:t>间址周期</w:t>
        </w:r>
        <w:r w:rsidRPr="00FD2E35">
          <w:rPr>
            <w:rStyle w:val="a7"/>
            <w:noProof/>
          </w:rPr>
          <w:t>(</w:t>
        </w:r>
        <w:r w:rsidRPr="00FD2E35">
          <w:rPr>
            <w:rStyle w:val="a7"/>
            <w:rFonts w:hint="eastAsia"/>
            <w:noProof/>
          </w:rPr>
          <w:t>分析指令</w:t>
        </w:r>
        <w:r w:rsidRPr="00FD2E35">
          <w:rPr>
            <w:rStyle w:val="a7"/>
            <w:noProof/>
          </w:rPr>
          <w:t>)</w:t>
        </w:r>
        <w:r>
          <w:rPr>
            <w:noProof/>
            <w:webHidden/>
          </w:rPr>
          <w:tab/>
        </w:r>
        <w:r>
          <w:rPr>
            <w:noProof/>
            <w:webHidden/>
          </w:rPr>
          <w:fldChar w:fldCharType="begin"/>
        </w:r>
        <w:r>
          <w:rPr>
            <w:noProof/>
            <w:webHidden/>
          </w:rPr>
          <w:instrText xml:space="preserve"> PAGEREF _Toc492923527 \h </w:instrText>
        </w:r>
        <w:r>
          <w:rPr>
            <w:noProof/>
            <w:webHidden/>
          </w:rPr>
        </w:r>
        <w:r>
          <w:rPr>
            <w:noProof/>
            <w:webHidden/>
          </w:rPr>
          <w:fldChar w:fldCharType="separate"/>
        </w:r>
        <w:r>
          <w:rPr>
            <w:noProof/>
            <w:webHidden/>
          </w:rPr>
          <w:t>5</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28" w:history="1">
        <w:r w:rsidRPr="00FD2E35">
          <w:rPr>
            <w:rStyle w:val="a7"/>
            <w:rFonts w:hint="eastAsia"/>
            <w:noProof/>
          </w:rPr>
          <w:t>执行周期</w:t>
        </w:r>
        <w:r>
          <w:rPr>
            <w:noProof/>
            <w:webHidden/>
          </w:rPr>
          <w:tab/>
        </w:r>
        <w:r>
          <w:rPr>
            <w:noProof/>
            <w:webHidden/>
          </w:rPr>
          <w:fldChar w:fldCharType="begin"/>
        </w:r>
        <w:r>
          <w:rPr>
            <w:noProof/>
            <w:webHidden/>
          </w:rPr>
          <w:instrText xml:space="preserve"> PAGEREF _Toc492923528 \h </w:instrText>
        </w:r>
        <w:r>
          <w:rPr>
            <w:noProof/>
            <w:webHidden/>
          </w:rPr>
        </w:r>
        <w:r>
          <w:rPr>
            <w:noProof/>
            <w:webHidden/>
          </w:rPr>
          <w:fldChar w:fldCharType="separate"/>
        </w:r>
        <w:r>
          <w:rPr>
            <w:noProof/>
            <w:webHidden/>
          </w:rPr>
          <w:t>6</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29" w:history="1">
        <w:r w:rsidRPr="00FD2E35">
          <w:rPr>
            <w:rStyle w:val="a7"/>
            <w:rFonts w:hint="eastAsia"/>
            <w:noProof/>
          </w:rPr>
          <w:t>中断周期</w:t>
        </w:r>
        <w:r>
          <w:rPr>
            <w:noProof/>
            <w:webHidden/>
          </w:rPr>
          <w:tab/>
        </w:r>
        <w:r>
          <w:rPr>
            <w:noProof/>
            <w:webHidden/>
          </w:rPr>
          <w:fldChar w:fldCharType="begin"/>
        </w:r>
        <w:r>
          <w:rPr>
            <w:noProof/>
            <w:webHidden/>
          </w:rPr>
          <w:instrText xml:space="preserve"> PAGEREF _Toc492923529 \h </w:instrText>
        </w:r>
        <w:r>
          <w:rPr>
            <w:noProof/>
            <w:webHidden/>
          </w:rPr>
        </w:r>
        <w:r>
          <w:rPr>
            <w:noProof/>
            <w:webHidden/>
          </w:rPr>
          <w:fldChar w:fldCharType="separate"/>
        </w:r>
        <w:r>
          <w:rPr>
            <w:noProof/>
            <w:webHidden/>
          </w:rPr>
          <w:t>7</w:t>
        </w:r>
        <w:r>
          <w:rPr>
            <w:noProof/>
            <w:webHidden/>
          </w:rPr>
          <w:fldChar w:fldCharType="end"/>
        </w:r>
      </w:hyperlink>
    </w:p>
    <w:p w:rsidR="002C52DC" w:rsidRDefault="002C52DC" w:rsidP="002C52DC">
      <w:pPr>
        <w:pStyle w:val="20"/>
        <w:tabs>
          <w:tab w:val="right" w:leader="dot" w:pos="13229"/>
        </w:tabs>
        <w:ind w:left="480"/>
        <w:rPr>
          <w:rFonts w:eastAsiaTheme="minorEastAsia"/>
          <w:noProof/>
          <w:sz w:val="21"/>
        </w:rPr>
      </w:pPr>
      <w:hyperlink w:anchor="_Toc492923530" w:history="1">
        <w:r w:rsidRPr="00FD2E35">
          <w:rPr>
            <w:rStyle w:val="a7"/>
            <w:rFonts w:hint="eastAsia"/>
            <w:noProof/>
          </w:rPr>
          <w:t>控制信号的作用</w:t>
        </w:r>
        <w:r>
          <w:rPr>
            <w:noProof/>
            <w:webHidden/>
          </w:rPr>
          <w:tab/>
        </w:r>
        <w:r>
          <w:rPr>
            <w:noProof/>
            <w:webHidden/>
          </w:rPr>
          <w:fldChar w:fldCharType="begin"/>
        </w:r>
        <w:r>
          <w:rPr>
            <w:noProof/>
            <w:webHidden/>
          </w:rPr>
          <w:instrText xml:space="preserve"> PAGEREF _Toc492923530 \h </w:instrText>
        </w:r>
        <w:r>
          <w:rPr>
            <w:noProof/>
            <w:webHidden/>
          </w:rPr>
        </w:r>
        <w:r>
          <w:rPr>
            <w:noProof/>
            <w:webHidden/>
          </w:rPr>
          <w:fldChar w:fldCharType="separate"/>
        </w:r>
        <w:r>
          <w:rPr>
            <w:noProof/>
            <w:webHidden/>
          </w:rPr>
          <w:t>8</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1" w:history="1">
        <w:r w:rsidRPr="00FD2E35">
          <w:rPr>
            <w:rStyle w:val="a7"/>
            <w:rFonts w:hint="eastAsia"/>
            <w:noProof/>
          </w:rPr>
          <w:t>控制信号</w:t>
        </w:r>
        <w:r>
          <w:rPr>
            <w:noProof/>
            <w:webHidden/>
          </w:rPr>
          <w:tab/>
        </w:r>
        <w:r>
          <w:rPr>
            <w:noProof/>
            <w:webHidden/>
          </w:rPr>
          <w:fldChar w:fldCharType="begin"/>
        </w:r>
        <w:r>
          <w:rPr>
            <w:noProof/>
            <w:webHidden/>
          </w:rPr>
          <w:instrText xml:space="preserve"> PAGEREF _Toc492923531 \h </w:instrText>
        </w:r>
        <w:r>
          <w:rPr>
            <w:noProof/>
            <w:webHidden/>
          </w:rPr>
        </w:r>
        <w:r>
          <w:rPr>
            <w:noProof/>
            <w:webHidden/>
          </w:rPr>
          <w:fldChar w:fldCharType="separate"/>
        </w:r>
        <w:r>
          <w:rPr>
            <w:noProof/>
            <w:webHidden/>
          </w:rPr>
          <w:t>8</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2" w:history="1">
        <w:r w:rsidRPr="00FD2E35">
          <w:rPr>
            <w:rStyle w:val="a7"/>
            <w:rFonts w:hint="eastAsia"/>
            <w:noProof/>
          </w:rPr>
          <w:t>同步时序控制</w:t>
        </w:r>
        <w:r>
          <w:rPr>
            <w:noProof/>
            <w:webHidden/>
          </w:rPr>
          <w:tab/>
        </w:r>
        <w:r>
          <w:rPr>
            <w:noProof/>
            <w:webHidden/>
          </w:rPr>
          <w:fldChar w:fldCharType="begin"/>
        </w:r>
        <w:r>
          <w:rPr>
            <w:noProof/>
            <w:webHidden/>
          </w:rPr>
          <w:instrText xml:space="preserve"> PAGEREF _Toc492923532 \h </w:instrText>
        </w:r>
        <w:r>
          <w:rPr>
            <w:noProof/>
            <w:webHidden/>
          </w:rPr>
        </w:r>
        <w:r>
          <w:rPr>
            <w:noProof/>
            <w:webHidden/>
          </w:rPr>
          <w:fldChar w:fldCharType="separate"/>
        </w:r>
        <w:r>
          <w:rPr>
            <w:noProof/>
            <w:webHidden/>
          </w:rPr>
          <w:t>9</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3" w:history="1">
        <w:r w:rsidRPr="00FD2E35">
          <w:rPr>
            <w:rStyle w:val="a7"/>
            <w:rFonts w:hint="eastAsia"/>
            <w:noProof/>
          </w:rPr>
          <w:t>其他时序控制方式</w:t>
        </w:r>
        <w:r>
          <w:rPr>
            <w:noProof/>
            <w:webHidden/>
          </w:rPr>
          <w:tab/>
        </w:r>
        <w:r>
          <w:rPr>
            <w:noProof/>
            <w:webHidden/>
          </w:rPr>
          <w:fldChar w:fldCharType="begin"/>
        </w:r>
        <w:r>
          <w:rPr>
            <w:noProof/>
            <w:webHidden/>
          </w:rPr>
          <w:instrText xml:space="preserve"> PAGEREF _Toc492923533 \h </w:instrText>
        </w:r>
        <w:r>
          <w:rPr>
            <w:noProof/>
            <w:webHidden/>
          </w:rPr>
        </w:r>
        <w:r>
          <w:rPr>
            <w:noProof/>
            <w:webHidden/>
          </w:rPr>
          <w:fldChar w:fldCharType="separate"/>
        </w:r>
        <w:r>
          <w:rPr>
            <w:noProof/>
            <w:webHidden/>
          </w:rPr>
          <w:t>11</w:t>
        </w:r>
        <w:r>
          <w:rPr>
            <w:noProof/>
            <w:webHidden/>
          </w:rPr>
          <w:fldChar w:fldCharType="end"/>
        </w:r>
      </w:hyperlink>
    </w:p>
    <w:p w:rsidR="002C52DC" w:rsidRDefault="002C52DC">
      <w:pPr>
        <w:pStyle w:val="10"/>
        <w:tabs>
          <w:tab w:val="right" w:leader="dot" w:pos="13229"/>
        </w:tabs>
        <w:rPr>
          <w:rFonts w:eastAsiaTheme="minorEastAsia"/>
          <w:noProof/>
          <w:sz w:val="21"/>
        </w:rPr>
      </w:pPr>
      <w:hyperlink w:anchor="_Toc492923534" w:history="1">
        <w:r w:rsidRPr="00FD2E35">
          <w:rPr>
            <w:rStyle w:val="a7"/>
            <w:rFonts w:hint="eastAsia"/>
            <w:noProof/>
          </w:rPr>
          <w:t>指令流水</w:t>
        </w:r>
        <w:r>
          <w:rPr>
            <w:noProof/>
            <w:webHidden/>
          </w:rPr>
          <w:tab/>
        </w:r>
        <w:r>
          <w:rPr>
            <w:noProof/>
            <w:webHidden/>
          </w:rPr>
          <w:fldChar w:fldCharType="begin"/>
        </w:r>
        <w:r>
          <w:rPr>
            <w:noProof/>
            <w:webHidden/>
          </w:rPr>
          <w:instrText xml:space="preserve"> PAGEREF _Toc492923534 \h </w:instrText>
        </w:r>
        <w:r>
          <w:rPr>
            <w:noProof/>
            <w:webHidden/>
          </w:rPr>
        </w:r>
        <w:r>
          <w:rPr>
            <w:noProof/>
            <w:webHidden/>
          </w:rPr>
          <w:fldChar w:fldCharType="separate"/>
        </w:r>
        <w:r>
          <w:rPr>
            <w:noProof/>
            <w:webHidden/>
          </w:rPr>
          <w:t>12</w:t>
        </w:r>
        <w:r>
          <w:rPr>
            <w:noProof/>
            <w:webHidden/>
          </w:rPr>
          <w:fldChar w:fldCharType="end"/>
        </w:r>
      </w:hyperlink>
    </w:p>
    <w:p w:rsidR="002C52DC" w:rsidRDefault="002C52DC" w:rsidP="002C52DC">
      <w:pPr>
        <w:pStyle w:val="20"/>
        <w:tabs>
          <w:tab w:val="right" w:leader="dot" w:pos="13229"/>
        </w:tabs>
        <w:ind w:left="480"/>
        <w:rPr>
          <w:rFonts w:eastAsiaTheme="minorEastAsia"/>
          <w:noProof/>
          <w:sz w:val="21"/>
        </w:rPr>
      </w:pPr>
      <w:hyperlink w:anchor="_Toc492923535" w:history="1">
        <w:r w:rsidRPr="00FD2E35">
          <w:rPr>
            <w:rStyle w:val="a7"/>
            <w:rFonts w:hint="eastAsia"/>
            <w:noProof/>
          </w:rPr>
          <w:t>指令流水</w:t>
        </w:r>
        <w:r>
          <w:rPr>
            <w:noProof/>
            <w:webHidden/>
          </w:rPr>
          <w:tab/>
        </w:r>
        <w:r>
          <w:rPr>
            <w:noProof/>
            <w:webHidden/>
          </w:rPr>
          <w:fldChar w:fldCharType="begin"/>
        </w:r>
        <w:r>
          <w:rPr>
            <w:noProof/>
            <w:webHidden/>
          </w:rPr>
          <w:instrText xml:space="preserve"> PAGEREF _Toc492923535 \h </w:instrText>
        </w:r>
        <w:r>
          <w:rPr>
            <w:noProof/>
            <w:webHidden/>
          </w:rPr>
        </w:r>
        <w:r>
          <w:rPr>
            <w:noProof/>
            <w:webHidden/>
          </w:rPr>
          <w:fldChar w:fldCharType="separate"/>
        </w:r>
        <w:r>
          <w:rPr>
            <w:noProof/>
            <w:webHidden/>
          </w:rPr>
          <w:t>12</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6" w:history="1">
        <w:r w:rsidRPr="00FD2E35">
          <w:rPr>
            <w:rStyle w:val="a7"/>
            <w:rFonts w:hint="eastAsia"/>
            <w:noProof/>
          </w:rPr>
          <w:t>传统的指令执行方案</w:t>
        </w:r>
        <w:r>
          <w:rPr>
            <w:noProof/>
            <w:webHidden/>
          </w:rPr>
          <w:tab/>
        </w:r>
        <w:r>
          <w:rPr>
            <w:noProof/>
            <w:webHidden/>
          </w:rPr>
          <w:fldChar w:fldCharType="begin"/>
        </w:r>
        <w:r>
          <w:rPr>
            <w:noProof/>
            <w:webHidden/>
          </w:rPr>
          <w:instrText xml:space="preserve"> PAGEREF _Toc492923536 \h </w:instrText>
        </w:r>
        <w:r>
          <w:rPr>
            <w:noProof/>
            <w:webHidden/>
          </w:rPr>
        </w:r>
        <w:r>
          <w:rPr>
            <w:noProof/>
            <w:webHidden/>
          </w:rPr>
          <w:fldChar w:fldCharType="separate"/>
        </w:r>
        <w:r>
          <w:rPr>
            <w:noProof/>
            <w:webHidden/>
          </w:rPr>
          <w:t>12</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7" w:history="1">
        <w:r w:rsidRPr="00FD2E35">
          <w:rPr>
            <w:rStyle w:val="a7"/>
            <w:rFonts w:hint="eastAsia"/>
            <w:noProof/>
          </w:rPr>
          <w:t>流水线方案</w:t>
        </w:r>
        <w:r>
          <w:rPr>
            <w:noProof/>
            <w:webHidden/>
          </w:rPr>
          <w:tab/>
        </w:r>
        <w:r>
          <w:rPr>
            <w:noProof/>
            <w:webHidden/>
          </w:rPr>
          <w:fldChar w:fldCharType="begin"/>
        </w:r>
        <w:r>
          <w:rPr>
            <w:noProof/>
            <w:webHidden/>
          </w:rPr>
          <w:instrText xml:space="preserve"> PAGEREF _Toc492923537 \h </w:instrText>
        </w:r>
        <w:r>
          <w:rPr>
            <w:noProof/>
            <w:webHidden/>
          </w:rPr>
        </w:r>
        <w:r>
          <w:rPr>
            <w:noProof/>
            <w:webHidden/>
          </w:rPr>
          <w:fldChar w:fldCharType="separate"/>
        </w:r>
        <w:r>
          <w:rPr>
            <w:noProof/>
            <w:webHidden/>
          </w:rPr>
          <w:t>13</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8" w:history="1">
        <w:r w:rsidRPr="00FD2E35">
          <w:rPr>
            <w:rStyle w:val="a7"/>
            <w:rFonts w:hint="eastAsia"/>
            <w:noProof/>
          </w:rPr>
          <w:t>流水线结构</w:t>
        </w:r>
        <w:r>
          <w:rPr>
            <w:noProof/>
            <w:webHidden/>
          </w:rPr>
          <w:tab/>
        </w:r>
        <w:r>
          <w:rPr>
            <w:noProof/>
            <w:webHidden/>
          </w:rPr>
          <w:fldChar w:fldCharType="begin"/>
        </w:r>
        <w:r>
          <w:rPr>
            <w:noProof/>
            <w:webHidden/>
          </w:rPr>
          <w:instrText xml:space="preserve"> PAGEREF _Toc492923538 \h </w:instrText>
        </w:r>
        <w:r>
          <w:rPr>
            <w:noProof/>
            <w:webHidden/>
          </w:rPr>
        </w:r>
        <w:r>
          <w:rPr>
            <w:noProof/>
            <w:webHidden/>
          </w:rPr>
          <w:fldChar w:fldCharType="separate"/>
        </w:r>
        <w:r>
          <w:rPr>
            <w:noProof/>
            <w:webHidden/>
          </w:rPr>
          <w:t>15</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39" w:history="1">
        <w:r w:rsidRPr="00FD2E35">
          <w:rPr>
            <w:rStyle w:val="a7"/>
            <w:rFonts w:hint="eastAsia"/>
            <w:noProof/>
          </w:rPr>
          <w:t>流水线性能指标</w:t>
        </w:r>
        <w:r>
          <w:rPr>
            <w:noProof/>
            <w:webHidden/>
          </w:rPr>
          <w:tab/>
        </w:r>
        <w:r>
          <w:rPr>
            <w:noProof/>
            <w:webHidden/>
          </w:rPr>
          <w:fldChar w:fldCharType="begin"/>
        </w:r>
        <w:r>
          <w:rPr>
            <w:noProof/>
            <w:webHidden/>
          </w:rPr>
          <w:instrText xml:space="preserve"> PAGEREF _Toc492923539 \h </w:instrText>
        </w:r>
        <w:r>
          <w:rPr>
            <w:noProof/>
            <w:webHidden/>
          </w:rPr>
        </w:r>
        <w:r>
          <w:rPr>
            <w:noProof/>
            <w:webHidden/>
          </w:rPr>
          <w:fldChar w:fldCharType="separate"/>
        </w:r>
        <w:r>
          <w:rPr>
            <w:noProof/>
            <w:webHidden/>
          </w:rPr>
          <w:t>16</w:t>
        </w:r>
        <w:r>
          <w:rPr>
            <w:noProof/>
            <w:webHidden/>
          </w:rPr>
          <w:fldChar w:fldCharType="end"/>
        </w:r>
      </w:hyperlink>
    </w:p>
    <w:p w:rsidR="002C52DC" w:rsidRDefault="002C52DC" w:rsidP="002C52DC">
      <w:pPr>
        <w:pStyle w:val="20"/>
        <w:tabs>
          <w:tab w:val="right" w:leader="dot" w:pos="13229"/>
        </w:tabs>
        <w:ind w:left="480"/>
        <w:rPr>
          <w:rFonts w:eastAsiaTheme="minorEastAsia"/>
          <w:noProof/>
          <w:sz w:val="21"/>
        </w:rPr>
      </w:pPr>
      <w:hyperlink w:anchor="_Toc492923540" w:history="1">
        <w:r w:rsidRPr="00FD2E35">
          <w:rPr>
            <w:rStyle w:val="a7"/>
            <w:rFonts w:hint="eastAsia"/>
            <w:noProof/>
          </w:rPr>
          <w:t>影响流水线性能的因素与相应的处理办法</w:t>
        </w:r>
        <w:r>
          <w:rPr>
            <w:noProof/>
            <w:webHidden/>
          </w:rPr>
          <w:tab/>
        </w:r>
        <w:r>
          <w:rPr>
            <w:noProof/>
            <w:webHidden/>
          </w:rPr>
          <w:fldChar w:fldCharType="begin"/>
        </w:r>
        <w:r>
          <w:rPr>
            <w:noProof/>
            <w:webHidden/>
          </w:rPr>
          <w:instrText xml:space="preserve"> PAGEREF _Toc492923540 \h </w:instrText>
        </w:r>
        <w:r>
          <w:rPr>
            <w:noProof/>
            <w:webHidden/>
          </w:rPr>
        </w:r>
        <w:r>
          <w:rPr>
            <w:noProof/>
            <w:webHidden/>
          </w:rPr>
          <w:fldChar w:fldCharType="separate"/>
        </w:r>
        <w:r>
          <w:rPr>
            <w:noProof/>
            <w:webHidden/>
          </w:rPr>
          <w:t>17</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41" w:history="1">
        <w:r w:rsidRPr="00FD2E35">
          <w:rPr>
            <w:rStyle w:val="a7"/>
            <w:rFonts w:hint="eastAsia"/>
            <w:noProof/>
          </w:rPr>
          <w:t>结构相关</w:t>
        </w:r>
        <w:r w:rsidRPr="00FD2E35">
          <w:rPr>
            <w:rStyle w:val="a7"/>
            <w:noProof/>
          </w:rPr>
          <w:t>(</w:t>
        </w:r>
        <w:r w:rsidRPr="00FD2E35">
          <w:rPr>
            <w:rStyle w:val="a7"/>
            <w:rFonts w:hint="eastAsia"/>
            <w:noProof/>
          </w:rPr>
          <w:t>资源相关</w:t>
        </w:r>
        <w:r w:rsidRPr="00FD2E35">
          <w:rPr>
            <w:rStyle w:val="a7"/>
            <w:noProof/>
          </w:rPr>
          <w:t>)</w:t>
        </w:r>
        <w:r>
          <w:rPr>
            <w:noProof/>
            <w:webHidden/>
          </w:rPr>
          <w:tab/>
        </w:r>
        <w:r>
          <w:rPr>
            <w:noProof/>
            <w:webHidden/>
          </w:rPr>
          <w:fldChar w:fldCharType="begin"/>
        </w:r>
        <w:r>
          <w:rPr>
            <w:noProof/>
            <w:webHidden/>
          </w:rPr>
          <w:instrText xml:space="preserve"> PAGEREF _Toc492923541 \h </w:instrText>
        </w:r>
        <w:r>
          <w:rPr>
            <w:noProof/>
            <w:webHidden/>
          </w:rPr>
        </w:r>
        <w:r>
          <w:rPr>
            <w:noProof/>
            <w:webHidden/>
          </w:rPr>
          <w:fldChar w:fldCharType="separate"/>
        </w:r>
        <w:r>
          <w:rPr>
            <w:noProof/>
            <w:webHidden/>
          </w:rPr>
          <w:t>17</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42" w:history="1">
        <w:r w:rsidRPr="00FD2E35">
          <w:rPr>
            <w:rStyle w:val="a7"/>
            <w:rFonts w:hint="eastAsia"/>
            <w:noProof/>
          </w:rPr>
          <w:t>数据相关</w:t>
        </w:r>
        <w:r>
          <w:rPr>
            <w:noProof/>
            <w:webHidden/>
          </w:rPr>
          <w:tab/>
        </w:r>
        <w:r>
          <w:rPr>
            <w:noProof/>
            <w:webHidden/>
          </w:rPr>
          <w:fldChar w:fldCharType="begin"/>
        </w:r>
        <w:r>
          <w:rPr>
            <w:noProof/>
            <w:webHidden/>
          </w:rPr>
          <w:instrText xml:space="preserve"> PAGEREF _Toc492923542 \h </w:instrText>
        </w:r>
        <w:r>
          <w:rPr>
            <w:noProof/>
            <w:webHidden/>
          </w:rPr>
        </w:r>
        <w:r>
          <w:rPr>
            <w:noProof/>
            <w:webHidden/>
          </w:rPr>
          <w:fldChar w:fldCharType="separate"/>
        </w:r>
        <w:r>
          <w:rPr>
            <w:noProof/>
            <w:webHidden/>
          </w:rPr>
          <w:t>18</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43" w:history="1">
        <w:r w:rsidRPr="00FD2E35">
          <w:rPr>
            <w:rStyle w:val="a7"/>
            <w:rFonts w:hint="eastAsia"/>
            <w:noProof/>
          </w:rPr>
          <w:t>控制相关</w:t>
        </w:r>
        <w:r>
          <w:rPr>
            <w:noProof/>
            <w:webHidden/>
          </w:rPr>
          <w:tab/>
        </w:r>
        <w:r>
          <w:rPr>
            <w:noProof/>
            <w:webHidden/>
          </w:rPr>
          <w:fldChar w:fldCharType="begin"/>
        </w:r>
        <w:r>
          <w:rPr>
            <w:noProof/>
            <w:webHidden/>
          </w:rPr>
          <w:instrText xml:space="preserve"> PAGEREF _Toc492923543 \h </w:instrText>
        </w:r>
        <w:r>
          <w:rPr>
            <w:noProof/>
            <w:webHidden/>
          </w:rPr>
        </w:r>
        <w:r>
          <w:rPr>
            <w:noProof/>
            <w:webHidden/>
          </w:rPr>
          <w:fldChar w:fldCharType="separate"/>
        </w:r>
        <w:r>
          <w:rPr>
            <w:noProof/>
            <w:webHidden/>
          </w:rPr>
          <w:t>19</w:t>
        </w:r>
        <w:r>
          <w:rPr>
            <w:noProof/>
            <w:webHidden/>
          </w:rPr>
          <w:fldChar w:fldCharType="end"/>
        </w:r>
      </w:hyperlink>
    </w:p>
    <w:p w:rsidR="002C52DC" w:rsidRDefault="002C52DC" w:rsidP="002C52DC">
      <w:pPr>
        <w:pStyle w:val="20"/>
        <w:tabs>
          <w:tab w:val="right" w:leader="dot" w:pos="13229"/>
        </w:tabs>
        <w:ind w:left="480"/>
        <w:rPr>
          <w:rFonts w:eastAsiaTheme="minorEastAsia"/>
          <w:noProof/>
          <w:sz w:val="21"/>
        </w:rPr>
      </w:pPr>
      <w:hyperlink w:anchor="_Toc492923544" w:history="1">
        <w:r w:rsidRPr="00FD2E35">
          <w:rPr>
            <w:rStyle w:val="a7"/>
            <w:rFonts w:hint="eastAsia"/>
            <w:noProof/>
          </w:rPr>
          <w:t>流水线的多发技术</w:t>
        </w:r>
        <w:r>
          <w:rPr>
            <w:noProof/>
            <w:webHidden/>
          </w:rPr>
          <w:tab/>
        </w:r>
        <w:r>
          <w:rPr>
            <w:noProof/>
            <w:webHidden/>
          </w:rPr>
          <w:fldChar w:fldCharType="begin"/>
        </w:r>
        <w:r>
          <w:rPr>
            <w:noProof/>
            <w:webHidden/>
          </w:rPr>
          <w:instrText xml:space="preserve"> PAGEREF _Toc492923544 \h </w:instrText>
        </w:r>
        <w:r>
          <w:rPr>
            <w:noProof/>
            <w:webHidden/>
          </w:rPr>
        </w:r>
        <w:r>
          <w:rPr>
            <w:noProof/>
            <w:webHidden/>
          </w:rPr>
          <w:fldChar w:fldCharType="separate"/>
        </w:r>
        <w:r>
          <w:rPr>
            <w:noProof/>
            <w:webHidden/>
          </w:rPr>
          <w:t>20</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45" w:history="1">
        <w:r w:rsidRPr="00FD2E35">
          <w:rPr>
            <w:rStyle w:val="a7"/>
            <w:rFonts w:hint="eastAsia"/>
            <w:noProof/>
          </w:rPr>
          <w:t>超标量技术</w:t>
        </w:r>
        <w:r>
          <w:rPr>
            <w:noProof/>
            <w:webHidden/>
          </w:rPr>
          <w:tab/>
        </w:r>
        <w:r>
          <w:rPr>
            <w:noProof/>
            <w:webHidden/>
          </w:rPr>
          <w:fldChar w:fldCharType="begin"/>
        </w:r>
        <w:r>
          <w:rPr>
            <w:noProof/>
            <w:webHidden/>
          </w:rPr>
          <w:instrText xml:space="preserve"> PAGEREF _Toc492923545 \h </w:instrText>
        </w:r>
        <w:r>
          <w:rPr>
            <w:noProof/>
            <w:webHidden/>
          </w:rPr>
        </w:r>
        <w:r>
          <w:rPr>
            <w:noProof/>
            <w:webHidden/>
          </w:rPr>
          <w:fldChar w:fldCharType="separate"/>
        </w:r>
        <w:r>
          <w:rPr>
            <w:noProof/>
            <w:webHidden/>
          </w:rPr>
          <w:t>20</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46" w:history="1">
        <w:r w:rsidRPr="00FD2E35">
          <w:rPr>
            <w:rStyle w:val="a7"/>
            <w:rFonts w:hint="eastAsia"/>
            <w:noProof/>
          </w:rPr>
          <w:t>超流水技术</w:t>
        </w:r>
        <w:r>
          <w:rPr>
            <w:noProof/>
            <w:webHidden/>
          </w:rPr>
          <w:tab/>
        </w:r>
        <w:r>
          <w:rPr>
            <w:noProof/>
            <w:webHidden/>
          </w:rPr>
          <w:fldChar w:fldCharType="begin"/>
        </w:r>
        <w:r>
          <w:rPr>
            <w:noProof/>
            <w:webHidden/>
          </w:rPr>
          <w:instrText xml:space="preserve"> PAGEREF _Toc492923546 \h </w:instrText>
        </w:r>
        <w:r>
          <w:rPr>
            <w:noProof/>
            <w:webHidden/>
          </w:rPr>
        </w:r>
        <w:r>
          <w:rPr>
            <w:noProof/>
            <w:webHidden/>
          </w:rPr>
          <w:fldChar w:fldCharType="separate"/>
        </w:r>
        <w:r>
          <w:rPr>
            <w:noProof/>
            <w:webHidden/>
          </w:rPr>
          <w:t>21</w:t>
        </w:r>
        <w:r>
          <w:rPr>
            <w:noProof/>
            <w:webHidden/>
          </w:rPr>
          <w:fldChar w:fldCharType="end"/>
        </w:r>
      </w:hyperlink>
    </w:p>
    <w:p w:rsidR="002C52DC" w:rsidRDefault="002C52DC" w:rsidP="002C52DC">
      <w:pPr>
        <w:pStyle w:val="30"/>
        <w:tabs>
          <w:tab w:val="right" w:leader="dot" w:pos="13229"/>
        </w:tabs>
        <w:ind w:left="960"/>
        <w:rPr>
          <w:rFonts w:eastAsiaTheme="minorEastAsia"/>
          <w:noProof/>
          <w:sz w:val="21"/>
        </w:rPr>
      </w:pPr>
      <w:hyperlink w:anchor="_Toc492923547" w:history="1">
        <w:r w:rsidRPr="00FD2E35">
          <w:rPr>
            <w:rStyle w:val="a7"/>
            <w:rFonts w:hint="eastAsia"/>
            <w:noProof/>
          </w:rPr>
          <w:t>超长指令字技术</w:t>
        </w:r>
        <w:r>
          <w:rPr>
            <w:noProof/>
            <w:webHidden/>
          </w:rPr>
          <w:tab/>
        </w:r>
        <w:r>
          <w:rPr>
            <w:noProof/>
            <w:webHidden/>
          </w:rPr>
          <w:fldChar w:fldCharType="begin"/>
        </w:r>
        <w:r>
          <w:rPr>
            <w:noProof/>
            <w:webHidden/>
          </w:rPr>
          <w:instrText xml:space="preserve"> PAGEREF _Toc492923547 \h </w:instrText>
        </w:r>
        <w:r>
          <w:rPr>
            <w:noProof/>
            <w:webHidden/>
          </w:rPr>
        </w:r>
        <w:r>
          <w:rPr>
            <w:noProof/>
            <w:webHidden/>
          </w:rPr>
          <w:fldChar w:fldCharType="separate"/>
        </w:r>
        <w:r>
          <w:rPr>
            <w:noProof/>
            <w:webHidden/>
          </w:rPr>
          <w:t>22</w:t>
        </w:r>
        <w:r>
          <w:rPr>
            <w:noProof/>
            <w:webHidden/>
          </w:rPr>
          <w:fldChar w:fldCharType="end"/>
        </w:r>
      </w:hyperlink>
    </w:p>
    <w:p w:rsidR="002C52DC" w:rsidRDefault="002C52DC">
      <w:pPr>
        <w:pStyle w:val="10"/>
        <w:tabs>
          <w:tab w:val="right" w:leader="dot" w:pos="13229"/>
        </w:tabs>
        <w:rPr>
          <w:rFonts w:eastAsiaTheme="minorEastAsia"/>
          <w:noProof/>
          <w:sz w:val="21"/>
        </w:rPr>
      </w:pPr>
      <w:hyperlink w:anchor="_Toc492923548" w:history="1">
        <w:r w:rsidRPr="00FD2E35">
          <w:rPr>
            <w:rStyle w:val="a7"/>
            <w:noProof/>
          </w:rPr>
          <w:t>CISC</w:t>
        </w:r>
        <w:r w:rsidRPr="00FD2E35">
          <w:rPr>
            <w:rStyle w:val="a7"/>
            <w:rFonts w:hint="eastAsia"/>
            <w:noProof/>
          </w:rPr>
          <w:t>与</w:t>
        </w:r>
        <w:r w:rsidRPr="00FD2E35">
          <w:rPr>
            <w:rStyle w:val="a7"/>
            <w:noProof/>
          </w:rPr>
          <w:t>RISC</w:t>
        </w:r>
        <w:r w:rsidRPr="00FD2E35">
          <w:rPr>
            <w:rStyle w:val="a7"/>
            <w:rFonts w:hint="eastAsia"/>
            <w:noProof/>
          </w:rPr>
          <w:t>介绍</w:t>
        </w:r>
        <w:r>
          <w:rPr>
            <w:noProof/>
            <w:webHidden/>
          </w:rPr>
          <w:tab/>
        </w:r>
        <w:r>
          <w:rPr>
            <w:noProof/>
            <w:webHidden/>
          </w:rPr>
          <w:fldChar w:fldCharType="begin"/>
        </w:r>
        <w:r>
          <w:rPr>
            <w:noProof/>
            <w:webHidden/>
          </w:rPr>
          <w:instrText xml:space="preserve"> PAGEREF _Toc492923548 \h </w:instrText>
        </w:r>
        <w:r>
          <w:rPr>
            <w:noProof/>
            <w:webHidden/>
          </w:rPr>
        </w:r>
        <w:r>
          <w:rPr>
            <w:noProof/>
            <w:webHidden/>
          </w:rPr>
          <w:fldChar w:fldCharType="separate"/>
        </w:r>
        <w:r>
          <w:rPr>
            <w:noProof/>
            <w:webHidden/>
          </w:rPr>
          <w:t>23</w:t>
        </w:r>
        <w:r>
          <w:rPr>
            <w:noProof/>
            <w:webHidden/>
          </w:rPr>
          <w:fldChar w:fldCharType="end"/>
        </w:r>
      </w:hyperlink>
    </w:p>
    <w:p w:rsidR="00946513" w:rsidRDefault="00946513">
      <w:pPr>
        <w:widowControl/>
        <w:jc w:val="left"/>
        <w:rPr>
          <w:rFonts w:asciiTheme="majorHAnsi" w:hAnsiTheme="majorHAnsi" w:cstheme="majorBidi"/>
          <w:b/>
          <w:bCs/>
          <w:sz w:val="28"/>
          <w:szCs w:val="32"/>
        </w:rPr>
      </w:pPr>
      <w:r>
        <w:fldChar w:fldCharType="end"/>
      </w:r>
      <w:r>
        <w:br w:type="page"/>
      </w:r>
    </w:p>
    <w:p w:rsidR="001501BC" w:rsidRPr="001501BC" w:rsidRDefault="001501BC" w:rsidP="001501BC">
      <w:pPr>
        <w:pStyle w:val="1"/>
      </w:pPr>
      <w:bookmarkStart w:id="0" w:name="_Toc492923523"/>
      <w:bookmarkStart w:id="1" w:name="_GoBack"/>
      <w:bookmarkEnd w:id="1"/>
      <w:r>
        <w:rPr>
          <w:rFonts w:hint="eastAsia"/>
        </w:rPr>
        <w:lastRenderedPageBreak/>
        <w:t>结构组成</w:t>
      </w:r>
      <w:bookmarkEnd w:id="0"/>
    </w:p>
    <w:p w:rsidR="001501BC" w:rsidRDefault="001501BC" w:rsidP="001501BC">
      <w:r>
        <w:rPr>
          <w:rFonts w:hint="eastAsia"/>
        </w:rPr>
        <w:t>解释指令：取值、分析、、取操作数、执行、保存结果</w:t>
      </w:r>
    </w:p>
    <w:p w:rsidR="001501BC" w:rsidRDefault="001501BC" w:rsidP="001501BC">
      <w:r>
        <w:rPr>
          <w:rFonts w:hint="eastAsia"/>
        </w:rPr>
        <w:t>保证指令的有序执行</w:t>
      </w:r>
    </w:p>
    <w:p w:rsidR="001501BC" w:rsidRDefault="001501BC" w:rsidP="001501BC"/>
    <w:p w:rsidR="001501BC" w:rsidRDefault="001501BC" w:rsidP="001501BC">
      <w:r>
        <w:rPr>
          <w:rFonts w:hint="eastAsia"/>
        </w:rPr>
        <w:t>完成一条指令：</w:t>
      </w:r>
    </w:p>
    <w:p w:rsidR="001501BC" w:rsidRDefault="001501BC" w:rsidP="001501BC">
      <w:r>
        <w:rPr>
          <w:rFonts w:hint="eastAsia"/>
        </w:rPr>
        <w:t>取指令：</w:t>
      </w:r>
      <w:r>
        <w:rPr>
          <w:rFonts w:hint="eastAsia"/>
        </w:rPr>
        <w:t>PC</w:t>
      </w:r>
      <w:r>
        <w:rPr>
          <w:rFonts w:hint="eastAsia"/>
        </w:rPr>
        <w:t>寄存器：存放当前欲执行指令的地址，具有技术功能</w:t>
      </w:r>
    </w:p>
    <w:p w:rsidR="001501BC" w:rsidRDefault="001501BC" w:rsidP="001501BC">
      <w:r>
        <w:rPr>
          <w:rFonts w:hint="eastAsia"/>
        </w:rPr>
        <w:t>分析指令</w:t>
      </w:r>
      <w:r>
        <w:rPr>
          <w:rFonts w:hint="eastAsia"/>
        </w:rPr>
        <w:t>IR</w:t>
      </w:r>
      <w:r>
        <w:rPr>
          <w:rFonts w:hint="eastAsia"/>
        </w:rPr>
        <w:t>：存放当前欲执行的指令</w:t>
      </w:r>
    </w:p>
    <w:p w:rsidR="001501BC" w:rsidRDefault="001501BC" w:rsidP="001501BC">
      <w:r>
        <w:rPr>
          <w:rFonts w:hint="eastAsia"/>
        </w:rPr>
        <w:t>执行指令：</w:t>
      </w:r>
      <w:r>
        <w:rPr>
          <w:rFonts w:hint="eastAsia"/>
        </w:rPr>
        <w:t>CU</w:t>
      </w:r>
    </w:p>
    <w:p w:rsidR="001501BC" w:rsidRDefault="001501BC" w:rsidP="001501BC"/>
    <w:p w:rsidR="001501BC" w:rsidRPr="001501BC" w:rsidRDefault="001501BC" w:rsidP="001501BC">
      <w:r>
        <w:br w:type="page"/>
      </w:r>
    </w:p>
    <w:p w:rsidR="00C411AC" w:rsidRDefault="001501BC" w:rsidP="00C411AC">
      <w:pPr>
        <w:pStyle w:val="1"/>
      </w:pPr>
      <w:bookmarkStart w:id="2" w:name="_Toc488226235"/>
      <w:bookmarkStart w:id="3" w:name="_Toc492923524"/>
      <w:r>
        <w:rPr>
          <w:rFonts w:hint="eastAsia"/>
        </w:rPr>
        <w:lastRenderedPageBreak/>
        <w:t>指令执行过程</w:t>
      </w:r>
      <w:bookmarkEnd w:id="3"/>
    </w:p>
    <w:p w:rsidR="00C411AC" w:rsidRDefault="00C411AC" w:rsidP="00C411AC">
      <w:pPr>
        <w:pStyle w:val="2"/>
      </w:pPr>
      <w:bookmarkStart w:id="4" w:name="_Toc488322399"/>
      <w:bookmarkStart w:id="5" w:name="_Toc488357929"/>
      <w:bookmarkStart w:id="6" w:name="_Toc488397543"/>
      <w:bookmarkStart w:id="7" w:name="_Toc492923525"/>
      <w:r>
        <w:rPr>
          <w:rFonts w:hint="eastAsia"/>
        </w:rPr>
        <w:t>微操作</w:t>
      </w:r>
      <w:bookmarkEnd w:id="4"/>
      <w:r>
        <w:rPr>
          <w:rFonts w:hint="eastAsia"/>
        </w:rPr>
        <w:t>与时序</w:t>
      </w:r>
      <w:bookmarkEnd w:id="5"/>
      <w:bookmarkEnd w:id="6"/>
      <w:bookmarkEnd w:id="7"/>
    </w:p>
    <w:tbl>
      <w:tblPr>
        <w:tblStyle w:val="a8"/>
        <w:tblW w:w="0" w:type="auto"/>
        <w:tblLook w:val="04A0" w:firstRow="1" w:lastRow="0" w:firstColumn="1" w:lastColumn="0" w:noHBand="0" w:noVBand="1"/>
      </w:tblPr>
      <w:tblGrid>
        <w:gridCol w:w="1356"/>
        <w:gridCol w:w="11504"/>
      </w:tblGrid>
      <w:tr w:rsidR="00C411AC" w:rsidTr="00801A5D">
        <w:tc>
          <w:tcPr>
            <w:tcW w:w="1356" w:type="dxa"/>
            <w:vAlign w:val="center"/>
          </w:tcPr>
          <w:p w:rsidR="00C411AC" w:rsidRDefault="00C411AC" w:rsidP="00801A5D">
            <w:pPr>
              <w:jc w:val="center"/>
            </w:pPr>
            <w:r>
              <w:rPr>
                <w:rFonts w:hint="eastAsia"/>
              </w:rPr>
              <w:t>微操作</w:t>
            </w:r>
          </w:p>
        </w:tc>
        <w:tc>
          <w:tcPr>
            <w:tcW w:w="11504" w:type="dxa"/>
          </w:tcPr>
          <w:p w:rsidR="00C411AC" w:rsidRDefault="00C411AC" w:rsidP="00801A5D">
            <w:r>
              <w:rPr>
                <w:rFonts w:hint="eastAsia"/>
              </w:rPr>
              <w:t>微操作是计算机中最基本的、不可再分解的操作</w:t>
            </w:r>
          </w:p>
          <w:p w:rsidR="00C411AC" w:rsidRDefault="00C411AC" w:rsidP="00801A5D">
            <w:r>
              <w:rPr>
                <w:rFonts w:hint="eastAsia"/>
              </w:rPr>
              <w:t>每条指令都可以看作一个微操作序列</w:t>
            </w:r>
          </w:p>
          <w:p w:rsidR="00CA0B6F" w:rsidRDefault="00CA0B6F" w:rsidP="00801A5D">
            <w:r>
              <w:rPr>
                <w:rFonts w:hint="eastAsia"/>
              </w:rPr>
              <w:t>由于计算机的指令系统是确定的，其包含的指令也是固定不变的，因此机器有哪些微操作也是确定的</w:t>
            </w:r>
          </w:p>
          <w:p w:rsidR="00CA0B6F" w:rsidRDefault="00CA0B6F" w:rsidP="00801A5D">
            <w:r>
              <w:rPr>
                <w:rFonts w:hint="eastAsia"/>
              </w:rPr>
              <w:t>根据计算机的指令系统列出所有的微操作</w:t>
            </w:r>
          </w:p>
          <w:p w:rsidR="00CA0B6F" w:rsidRPr="00CA0B6F" w:rsidRDefault="00CA0B6F" w:rsidP="00801A5D">
            <w:r>
              <w:rPr>
                <w:rFonts w:hint="eastAsia"/>
              </w:rPr>
              <w:t>那么计算机工作其实就是从这些微操作中进行选择并执行。</w:t>
            </w:r>
          </w:p>
        </w:tc>
      </w:tr>
      <w:tr w:rsidR="00C411AC" w:rsidTr="00801A5D">
        <w:tc>
          <w:tcPr>
            <w:tcW w:w="1356" w:type="dxa"/>
            <w:vAlign w:val="center"/>
          </w:tcPr>
          <w:p w:rsidR="00C411AC" w:rsidRDefault="00C411AC" w:rsidP="00801A5D">
            <w:pPr>
              <w:jc w:val="center"/>
            </w:pPr>
            <w:bookmarkStart w:id="8" w:name="_Toc488304931"/>
            <w:r>
              <w:rPr>
                <w:rFonts w:hint="eastAsia"/>
              </w:rPr>
              <w:t>时钟周期</w:t>
            </w:r>
            <w:bookmarkEnd w:id="8"/>
          </w:p>
        </w:tc>
        <w:tc>
          <w:tcPr>
            <w:tcW w:w="11504" w:type="dxa"/>
          </w:tcPr>
          <w:p w:rsidR="00C411AC" w:rsidRDefault="00C411AC" w:rsidP="00801A5D">
            <w:r>
              <w:rPr>
                <w:rFonts w:hint="eastAsia"/>
              </w:rPr>
              <w:t>使用机器主振电路，如晶体振荡器发出的脉冲信号经整形</w:t>
            </w:r>
            <w:r>
              <w:rPr>
                <w:rFonts w:hint="eastAsia"/>
              </w:rPr>
              <w:t>(</w:t>
            </w:r>
            <w:r>
              <w:rPr>
                <w:rFonts w:hint="eastAsia"/>
              </w:rPr>
              <w:t>倍频或分频</w:t>
            </w:r>
            <w:r>
              <w:rPr>
                <w:rFonts w:hint="eastAsia"/>
              </w:rPr>
              <w:t>)</w:t>
            </w:r>
            <w:r>
              <w:rPr>
                <w:rFonts w:hint="eastAsia"/>
              </w:rPr>
              <w:t>，产生时钟信号</w:t>
            </w:r>
          </w:p>
          <w:p w:rsidR="00C411AC" w:rsidRDefault="00C411AC" w:rsidP="00801A5D">
            <w:r>
              <w:rPr>
                <w:rFonts w:hint="eastAsia"/>
              </w:rPr>
              <w:t>时钟信号的频率就是</w:t>
            </w:r>
            <w:r>
              <w:rPr>
                <w:rFonts w:hint="eastAsia"/>
              </w:rPr>
              <w:t>CPU</w:t>
            </w:r>
            <w:r>
              <w:rPr>
                <w:rFonts w:hint="eastAsia"/>
              </w:rPr>
              <w:t>的主频</w:t>
            </w:r>
          </w:p>
          <w:p w:rsidR="00A50EF1" w:rsidRDefault="00A50EF1" w:rsidP="00801A5D">
            <w:r>
              <w:rPr>
                <w:rFonts w:hint="eastAsia"/>
              </w:rPr>
              <w:t>时钟周期是</w:t>
            </w:r>
            <w:r>
              <w:rPr>
                <w:rFonts w:hint="eastAsia"/>
              </w:rPr>
              <w:t>CPU</w:t>
            </w:r>
            <w:r>
              <w:rPr>
                <w:rFonts w:hint="eastAsia"/>
              </w:rPr>
              <w:t>操作的最基本单位</w:t>
            </w:r>
          </w:p>
          <w:p w:rsidR="00C411AC" w:rsidRPr="00536EAD" w:rsidRDefault="00A50EF1" w:rsidP="00801A5D">
            <w:r>
              <w:rPr>
                <w:rFonts w:hint="eastAsia"/>
              </w:rPr>
              <w:t>在一个时钟周期内机器</w:t>
            </w:r>
            <w:r w:rsidR="00C411AC">
              <w:rPr>
                <w:rFonts w:hint="eastAsia"/>
              </w:rPr>
              <w:t>执行一个微操作，或几个同时执行的微操作</w:t>
            </w:r>
          </w:p>
          <w:p w:rsidR="00C411AC" w:rsidRPr="004044C0" w:rsidRDefault="00C411AC" w:rsidP="00801A5D"/>
        </w:tc>
      </w:tr>
    </w:tbl>
    <w:p w:rsidR="00C411AC" w:rsidRPr="004044C0" w:rsidRDefault="00C411AC" w:rsidP="00C411AC"/>
    <w:p w:rsidR="00C411AC" w:rsidRPr="004044C0" w:rsidRDefault="00C411AC" w:rsidP="00C411AC"/>
    <w:p w:rsidR="007D00B4" w:rsidRPr="004044C0" w:rsidRDefault="007D00B4" w:rsidP="007D00B4"/>
    <w:p w:rsidR="00C411AC" w:rsidRDefault="00C411AC" w:rsidP="00C411AC">
      <w:pPr>
        <w:widowControl/>
        <w:jc w:val="left"/>
        <w:rPr>
          <w:rFonts w:asciiTheme="majorHAnsi" w:hAnsiTheme="majorHAnsi" w:cstheme="majorBidi"/>
          <w:b/>
          <w:bCs/>
          <w:sz w:val="28"/>
          <w:szCs w:val="32"/>
        </w:rPr>
      </w:pPr>
      <w:r>
        <w:br w:type="page"/>
      </w:r>
    </w:p>
    <w:p w:rsidR="00C411AC" w:rsidRDefault="00C411AC" w:rsidP="00C411AC">
      <w:pPr>
        <w:pStyle w:val="2"/>
      </w:pPr>
      <w:bookmarkStart w:id="9" w:name="_Toc488397544"/>
      <w:bookmarkStart w:id="10" w:name="_Toc492923526"/>
      <w:r>
        <w:rPr>
          <w:rFonts w:hint="eastAsia"/>
        </w:rPr>
        <w:lastRenderedPageBreak/>
        <w:t>取指周期</w:t>
      </w:r>
      <w:bookmarkEnd w:id="9"/>
      <w:bookmarkEnd w:id="10"/>
    </w:p>
    <w:p w:rsidR="00C411AC" w:rsidRDefault="00C411AC" w:rsidP="00C411AC">
      <w:r>
        <w:rPr>
          <w:rFonts w:hint="eastAsia"/>
        </w:rPr>
        <w:t>指令字长一般都是取存储字长的整数倍；</w:t>
      </w:r>
    </w:p>
    <w:p w:rsidR="00CA0B6F" w:rsidRDefault="00C411AC" w:rsidP="00C411AC">
      <w:r>
        <w:rPr>
          <w:rFonts w:hint="eastAsia"/>
        </w:rPr>
        <w:t>定长指令字结构，所有指令的取指操作是相同的；</w:t>
      </w:r>
    </w:p>
    <w:p w:rsidR="00C411AC" w:rsidRPr="00EE57CE" w:rsidRDefault="00C411AC" w:rsidP="00C411AC"/>
    <w:tbl>
      <w:tblPr>
        <w:tblStyle w:val="a8"/>
        <w:tblW w:w="0" w:type="auto"/>
        <w:tblLook w:val="04A0" w:firstRow="1" w:lastRow="0" w:firstColumn="1" w:lastColumn="0" w:noHBand="0" w:noVBand="1"/>
      </w:tblPr>
      <w:tblGrid>
        <w:gridCol w:w="2798"/>
        <w:gridCol w:w="1225"/>
        <w:gridCol w:w="1472"/>
        <w:gridCol w:w="3582"/>
        <w:gridCol w:w="2797"/>
      </w:tblGrid>
      <w:tr w:rsidR="00C411AC" w:rsidTr="00801A5D">
        <w:trPr>
          <w:trHeight w:val="500"/>
        </w:trPr>
        <w:tc>
          <w:tcPr>
            <w:tcW w:w="2798" w:type="dxa"/>
            <w:vMerge w:val="restart"/>
            <w:vAlign w:val="center"/>
          </w:tcPr>
          <w:p w:rsidR="00C411AC" w:rsidRDefault="00C411AC" w:rsidP="00801A5D">
            <w:pPr>
              <w:jc w:val="center"/>
            </w:pPr>
            <w:r>
              <w:rPr>
                <w:rFonts w:hint="eastAsia"/>
              </w:rPr>
              <w:t>指令字长</w:t>
            </w:r>
            <w:r>
              <w:rPr>
                <w:rFonts w:hint="eastAsia"/>
              </w:rPr>
              <w:t>=</w:t>
            </w:r>
            <w:r>
              <w:rPr>
                <w:rFonts w:hint="eastAsia"/>
              </w:rPr>
              <w:t>存储字长</w:t>
            </w:r>
          </w:p>
        </w:tc>
        <w:tc>
          <w:tcPr>
            <w:tcW w:w="9076" w:type="dxa"/>
            <w:gridSpan w:val="4"/>
            <w:vAlign w:val="center"/>
          </w:tcPr>
          <w:p w:rsidR="00C411AC" w:rsidRDefault="00C411AC" w:rsidP="00801A5D">
            <w:pPr>
              <w:jc w:val="center"/>
            </w:pPr>
            <w:r>
              <w:rPr>
                <w:rFonts w:hint="eastAsia"/>
              </w:rPr>
              <w:t>微操作</w:t>
            </w:r>
          </w:p>
        </w:tc>
      </w:tr>
      <w:tr w:rsidR="00C411AC" w:rsidTr="00446706">
        <w:trPr>
          <w:trHeight w:val="64"/>
        </w:trPr>
        <w:tc>
          <w:tcPr>
            <w:tcW w:w="2798" w:type="dxa"/>
            <w:vMerge/>
          </w:tcPr>
          <w:p w:rsidR="00C411AC" w:rsidRDefault="00C411AC" w:rsidP="00801A5D">
            <w:pPr>
              <w:jc w:val="center"/>
            </w:pPr>
          </w:p>
        </w:tc>
        <w:tc>
          <w:tcPr>
            <w:tcW w:w="1225" w:type="dxa"/>
            <w:vAlign w:val="center"/>
          </w:tcPr>
          <w:p w:rsidR="00C411AC" w:rsidRDefault="00C411AC" w:rsidP="00801A5D">
            <w:pPr>
              <w:jc w:val="center"/>
            </w:pPr>
            <w:r>
              <w:rPr>
                <w:rFonts w:hint="eastAsia"/>
              </w:rPr>
              <w:t>节拍</w:t>
            </w:r>
          </w:p>
        </w:tc>
        <w:tc>
          <w:tcPr>
            <w:tcW w:w="1472" w:type="dxa"/>
            <w:vAlign w:val="center"/>
          </w:tcPr>
          <w:p w:rsidR="00C411AC" w:rsidRDefault="00C411AC" w:rsidP="00801A5D">
            <w:pPr>
              <w:jc w:val="center"/>
            </w:pPr>
            <w:r>
              <w:rPr>
                <w:rFonts w:hint="eastAsia"/>
              </w:rPr>
              <w:t>传输内容</w:t>
            </w:r>
          </w:p>
        </w:tc>
        <w:tc>
          <w:tcPr>
            <w:tcW w:w="3582" w:type="dxa"/>
            <w:vAlign w:val="center"/>
          </w:tcPr>
          <w:p w:rsidR="00C411AC" w:rsidRDefault="00C411AC" w:rsidP="00801A5D">
            <w:pPr>
              <w:jc w:val="center"/>
            </w:pPr>
            <w:r>
              <w:rPr>
                <w:rFonts w:hint="eastAsia"/>
              </w:rPr>
              <w:t>传输路径</w:t>
            </w:r>
          </w:p>
        </w:tc>
        <w:tc>
          <w:tcPr>
            <w:tcW w:w="2797" w:type="dxa"/>
            <w:vAlign w:val="center"/>
          </w:tcPr>
          <w:p w:rsidR="00C411AC" w:rsidRDefault="00C411AC" w:rsidP="00801A5D">
            <w:pPr>
              <w:jc w:val="center"/>
            </w:pPr>
            <w:r>
              <w:rPr>
                <w:rFonts w:hint="eastAsia"/>
              </w:rPr>
              <w:t>记作</w:t>
            </w:r>
          </w:p>
        </w:tc>
      </w:tr>
      <w:tr w:rsidR="00C411AC" w:rsidTr="00446706">
        <w:trPr>
          <w:trHeight w:val="64"/>
        </w:trPr>
        <w:tc>
          <w:tcPr>
            <w:tcW w:w="2798" w:type="dxa"/>
            <w:vMerge/>
          </w:tcPr>
          <w:p w:rsidR="00C411AC" w:rsidRDefault="00C411AC" w:rsidP="00801A5D">
            <w:pPr>
              <w:jc w:val="center"/>
            </w:pPr>
          </w:p>
        </w:tc>
        <w:tc>
          <w:tcPr>
            <w:tcW w:w="1225" w:type="dxa"/>
            <w:vMerge w:val="restart"/>
            <w:vAlign w:val="center"/>
          </w:tcPr>
          <w:p w:rsidR="00C411AC" w:rsidRDefault="00C411AC" w:rsidP="00801A5D">
            <w:pPr>
              <w:jc w:val="center"/>
            </w:pPr>
            <w:r>
              <w:rPr>
                <w:rFonts w:hint="eastAsia"/>
              </w:rPr>
              <w:t>T0</w:t>
            </w:r>
          </w:p>
        </w:tc>
        <w:tc>
          <w:tcPr>
            <w:tcW w:w="1472" w:type="dxa"/>
            <w:vAlign w:val="center"/>
          </w:tcPr>
          <w:p w:rsidR="00C411AC" w:rsidRDefault="00C411AC" w:rsidP="00801A5D">
            <w:r>
              <w:rPr>
                <w:rFonts w:hint="eastAsia"/>
              </w:rPr>
              <w:t>指令地址</w:t>
            </w:r>
          </w:p>
        </w:tc>
        <w:tc>
          <w:tcPr>
            <w:tcW w:w="3582" w:type="dxa"/>
            <w:vAlign w:val="center"/>
          </w:tcPr>
          <w:p w:rsidR="00C411AC" w:rsidRDefault="00C411AC" w:rsidP="00446706">
            <w:pPr>
              <w:jc w:val="left"/>
            </w:pPr>
            <w:r>
              <w:rPr>
                <w:rFonts w:hint="eastAsia"/>
              </w:rPr>
              <w:t>PC</w:t>
            </w:r>
            <w:r>
              <w:sym w:font="Wingdings" w:char="F0E0"/>
            </w:r>
            <w:r w:rsidR="00EB1156">
              <w:rPr>
                <w:rFonts w:hint="eastAsia"/>
              </w:rPr>
              <w:t>片内总线</w:t>
            </w:r>
            <w:r w:rsidR="00EB1156">
              <w:sym w:font="Wingdings" w:char="F0E0"/>
            </w:r>
            <w:r>
              <w:rPr>
                <w:rFonts w:hint="eastAsia"/>
              </w:rPr>
              <w:t>MAR</w:t>
            </w:r>
          </w:p>
        </w:tc>
        <w:tc>
          <w:tcPr>
            <w:tcW w:w="2797" w:type="dxa"/>
            <w:vAlign w:val="center"/>
          </w:tcPr>
          <w:p w:rsidR="00C411AC" w:rsidRDefault="00C411AC" w:rsidP="00801A5D">
            <w:pPr>
              <w:jc w:val="left"/>
            </w:pPr>
            <w:r>
              <w:rPr>
                <w:rFonts w:hint="eastAsia"/>
              </w:rPr>
              <w:t>PC</w:t>
            </w:r>
            <w:r>
              <w:sym w:font="Wingdings" w:char="F0E0"/>
            </w:r>
            <w:r>
              <w:rPr>
                <w:rFonts w:hint="eastAsia"/>
              </w:rPr>
              <w:t>MAR</w:t>
            </w:r>
          </w:p>
        </w:tc>
      </w:tr>
      <w:tr w:rsidR="00C411AC" w:rsidTr="00446706">
        <w:trPr>
          <w:trHeight w:val="64"/>
        </w:trPr>
        <w:tc>
          <w:tcPr>
            <w:tcW w:w="2798" w:type="dxa"/>
            <w:vMerge/>
          </w:tcPr>
          <w:p w:rsidR="00C411AC" w:rsidRDefault="00C411AC" w:rsidP="00801A5D">
            <w:pPr>
              <w:jc w:val="center"/>
            </w:pPr>
          </w:p>
        </w:tc>
        <w:tc>
          <w:tcPr>
            <w:tcW w:w="1225" w:type="dxa"/>
            <w:vMerge/>
            <w:vAlign w:val="center"/>
          </w:tcPr>
          <w:p w:rsidR="00C411AC" w:rsidRDefault="00C411AC" w:rsidP="00801A5D">
            <w:pPr>
              <w:jc w:val="center"/>
            </w:pPr>
          </w:p>
        </w:tc>
        <w:tc>
          <w:tcPr>
            <w:tcW w:w="1472" w:type="dxa"/>
            <w:vAlign w:val="center"/>
          </w:tcPr>
          <w:p w:rsidR="00C411AC" w:rsidRDefault="00C411AC" w:rsidP="00801A5D">
            <w:r>
              <w:rPr>
                <w:rFonts w:hint="eastAsia"/>
              </w:rPr>
              <w:t>读命令</w:t>
            </w:r>
          </w:p>
        </w:tc>
        <w:tc>
          <w:tcPr>
            <w:tcW w:w="3582" w:type="dxa"/>
            <w:vAlign w:val="center"/>
          </w:tcPr>
          <w:p w:rsidR="00C411AC" w:rsidRDefault="00C411AC" w:rsidP="00EB1156">
            <w:r>
              <w:rPr>
                <w:rFonts w:hint="eastAsia"/>
              </w:rPr>
              <w:t>CU</w:t>
            </w:r>
            <w:r>
              <w:sym w:font="Wingdings" w:char="F0E0"/>
            </w:r>
            <w:r w:rsidR="00EB1156">
              <w:rPr>
                <w:rFonts w:hint="eastAsia"/>
              </w:rPr>
              <w:t>系统控制总线</w:t>
            </w:r>
            <w:r w:rsidR="00EB1156">
              <w:sym w:font="Wingdings" w:char="F0E0"/>
            </w:r>
            <w:r>
              <w:rPr>
                <w:rFonts w:hint="eastAsia"/>
              </w:rPr>
              <w:t>主存</w:t>
            </w:r>
          </w:p>
        </w:tc>
        <w:tc>
          <w:tcPr>
            <w:tcW w:w="2797" w:type="dxa"/>
            <w:vAlign w:val="center"/>
          </w:tcPr>
          <w:p w:rsidR="00C411AC" w:rsidRDefault="00C411AC" w:rsidP="00801A5D">
            <w:r>
              <w:rPr>
                <w:rFonts w:hint="eastAsia"/>
              </w:rPr>
              <w:t>1</w:t>
            </w:r>
            <w:r>
              <w:sym w:font="Wingdings" w:char="F0E0"/>
            </w:r>
            <w:r>
              <w:rPr>
                <w:rFonts w:hint="eastAsia"/>
              </w:rPr>
              <w:t>R</w:t>
            </w:r>
          </w:p>
        </w:tc>
      </w:tr>
      <w:tr w:rsidR="00C411AC" w:rsidTr="00446706">
        <w:trPr>
          <w:trHeight w:val="64"/>
        </w:trPr>
        <w:tc>
          <w:tcPr>
            <w:tcW w:w="2798" w:type="dxa"/>
            <w:vMerge/>
          </w:tcPr>
          <w:p w:rsidR="00C411AC" w:rsidRDefault="00C411AC" w:rsidP="00801A5D">
            <w:pPr>
              <w:jc w:val="center"/>
            </w:pPr>
          </w:p>
        </w:tc>
        <w:tc>
          <w:tcPr>
            <w:tcW w:w="1225" w:type="dxa"/>
            <w:vMerge w:val="restart"/>
            <w:vAlign w:val="center"/>
          </w:tcPr>
          <w:p w:rsidR="00C411AC" w:rsidRDefault="00C411AC" w:rsidP="00CA0B6F">
            <w:pPr>
              <w:jc w:val="center"/>
            </w:pPr>
            <w:r>
              <w:rPr>
                <w:rFonts w:hint="eastAsia"/>
              </w:rPr>
              <w:t>T</w:t>
            </w:r>
            <w:r w:rsidR="00CA0B6F">
              <w:rPr>
                <w:rFonts w:hint="eastAsia"/>
              </w:rPr>
              <w:t>1</w:t>
            </w:r>
          </w:p>
        </w:tc>
        <w:tc>
          <w:tcPr>
            <w:tcW w:w="1472" w:type="dxa"/>
            <w:vAlign w:val="center"/>
          </w:tcPr>
          <w:p w:rsidR="00C411AC" w:rsidRDefault="00C411AC" w:rsidP="00801A5D">
            <w:r>
              <w:rPr>
                <w:rFonts w:hint="eastAsia"/>
              </w:rPr>
              <w:t>存储地址</w:t>
            </w:r>
          </w:p>
        </w:tc>
        <w:tc>
          <w:tcPr>
            <w:tcW w:w="3582" w:type="dxa"/>
            <w:vAlign w:val="center"/>
          </w:tcPr>
          <w:p w:rsidR="00C411AC" w:rsidRDefault="00C411AC" w:rsidP="00EB1156">
            <w:r>
              <w:rPr>
                <w:rFonts w:hint="eastAsia"/>
              </w:rPr>
              <w:t>MAR</w:t>
            </w:r>
            <w:r w:rsidR="00EB1156">
              <w:sym w:font="Wingdings" w:char="F0E0"/>
            </w:r>
            <w:r w:rsidR="00EB1156">
              <w:rPr>
                <w:rFonts w:hint="eastAsia"/>
              </w:rPr>
              <w:t>系统地址总线</w:t>
            </w:r>
            <w:r w:rsidR="00EB1156">
              <w:sym w:font="Wingdings" w:char="F0E0"/>
            </w:r>
            <w:r>
              <w:rPr>
                <w:rFonts w:hint="eastAsia"/>
              </w:rPr>
              <w:t>主存</w:t>
            </w:r>
          </w:p>
        </w:tc>
        <w:tc>
          <w:tcPr>
            <w:tcW w:w="2797" w:type="dxa"/>
            <w:vMerge w:val="restart"/>
            <w:vAlign w:val="center"/>
          </w:tcPr>
          <w:p w:rsidR="00C411AC" w:rsidRDefault="00C411AC" w:rsidP="00801A5D">
            <w:r>
              <w:rPr>
                <w:rFonts w:hint="eastAsia"/>
              </w:rPr>
              <w:t>M(MAR)</w:t>
            </w:r>
            <w:r>
              <w:sym w:font="Wingdings" w:char="F0E0"/>
            </w:r>
            <w:r>
              <w:rPr>
                <w:rFonts w:hint="eastAsia"/>
              </w:rPr>
              <w:t>MDR</w:t>
            </w:r>
          </w:p>
        </w:tc>
      </w:tr>
      <w:tr w:rsidR="00C411AC" w:rsidTr="00446706">
        <w:trPr>
          <w:trHeight w:val="64"/>
        </w:trPr>
        <w:tc>
          <w:tcPr>
            <w:tcW w:w="2798" w:type="dxa"/>
            <w:vMerge/>
          </w:tcPr>
          <w:p w:rsidR="00C411AC" w:rsidRDefault="00C411AC" w:rsidP="00801A5D">
            <w:pPr>
              <w:jc w:val="center"/>
            </w:pPr>
          </w:p>
        </w:tc>
        <w:tc>
          <w:tcPr>
            <w:tcW w:w="1225" w:type="dxa"/>
            <w:vMerge/>
            <w:vAlign w:val="center"/>
          </w:tcPr>
          <w:p w:rsidR="00C411AC" w:rsidRDefault="00C411AC" w:rsidP="00801A5D">
            <w:pPr>
              <w:jc w:val="center"/>
            </w:pPr>
          </w:p>
        </w:tc>
        <w:tc>
          <w:tcPr>
            <w:tcW w:w="1472" w:type="dxa"/>
            <w:vAlign w:val="center"/>
          </w:tcPr>
          <w:p w:rsidR="00C411AC" w:rsidRDefault="00C411AC" w:rsidP="00801A5D">
            <w:r>
              <w:rPr>
                <w:rFonts w:hint="eastAsia"/>
              </w:rPr>
              <w:t>存储数据</w:t>
            </w:r>
          </w:p>
        </w:tc>
        <w:tc>
          <w:tcPr>
            <w:tcW w:w="3582" w:type="dxa"/>
            <w:vAlign w:val="center"/>
          </w:tcPr>
          <w:p w:rsidR="00C411AC" w:rsidRDefault="00C411AC" w:rsidP="00446706">
            <w:r>
              <w:rPr>
                <w:rFonts w:hint="eastAsia"/>
              </w:rPr>
              <w:t>主存</w:t>
            </w:r>
            <w:r w:rsidR="00EB1156">
              <w:sym w:font="Wingdings" w:char="F0E0"/>
            </w:r>
            <w:r w:rsidR="00EB1156">
              <w:rPr>
                <w:rFonts w:hint="eastAsia"/>
              </w:rPr>
              <w:t>系统数据总线</w:t>
            </w:r>
            <w:r w:rsidR="00EB1156">
              <w:sym w:font="Wingdings" w:char="F0E0"/>
            </w:r>
            <w:r>
              <w:rPr>
                <w:rFonts w:hint="eastAsia"/>
              </w:rPr>
              <w:t>MDR</w:t>
            </w:r>
          </w:p>
        </w:tc>
        <w:tc>
          <w:tcPr>
            <w:tcW w:w="2797" w:type="dxa"/>
            <w:vMerge/>
            <w:vAlign w:val="center"/>
          </w:tcPr>
          <w:p w:rsidR="00C411AC" w:rsidRDefault="00C411AC" w:rsidP="00801A5D"/>
        </w:tc>
      </w:tr>
      <w:tr w:rsidR="00C411AC" w:rsidTr="00446706">
        <w:trPr>
          <w:trHeight w:val="64"/>
        </w:trPr>
        <w:tc>
          <w:tcPr>
            <w:tcW w:w="2798" w:type="dxa"/>
            <w:vMerge/>
          </w:tcPr>
          <w:p w:rsidR="00C411AC" w:rsidRDefault="00C411AC" w:rsidP="00801A5D">
            <w:pPr>
              <w:jc w:val="center"/>
            </w:pPr>
          </w:p>
        </w:tc>
        <w:tc>
          <w:tcPr>
            <w:tcW w:w="1225" w:type="dxa"/>
            <w:vMerge/>
            <w:vAlign w:val="center"/>
          </w:tcPr>
          <w:p w:rsidR="00C411AC" w:rsidRDefault="00C411AC" w:rsidP="00801A5D">
            <w:pPr>
              <w:jc w:val="center"/>
            </w:pPr>
          </w:p>
        </w:tc>
        <w:tc>
          <w:tcPr>
            <w:tcW w:w="1472" w:type="dxa"/>
            <w:vAlign w:val="center"/>
          </w:tcPr>
          <w:p w:rsidR="00C411AC" w:rsidRDefault="00C411AC" w:rsidP="00801A5D">
            <w:r>
              <w:rPr>
                <w:rFonts w:hint="eastAsia"/>
              </w:rPr>
              <w:t>(PC)+1</w:t>
            </w:r>
          </w:p>
        </w:tc>
        <w:tc>
          <w:tcPr>
            <w:tcW w:w="3582" w:type="dxa"/>
            <w:vAlign w:val="center"/>
          </w:tcPr>
          <w:p w:rsidR="00C411AC" w:rsidRDefault="00C411AC" w:rsidP="00801A5D">
            <w:r>
              <w:rPr>
                <w:rFonts w:hint="eastAsia"/>
              </w:rPr>
              <w:t>PC</w:t>
            </w:r>
          </w:p>
        </w:tc>
        <w:tc>
          <w:tcPr>
            <w:tcW w:w="2797" w:type="dxa"/>
            <w:vAlign w:val="center"/>
          </w:tcPr>
          <w:p w:rsidR="00C411AC" w:rsidRDefault="00C411AC" w:rsidP="00801A5D">
            <w:r>
              <w:rPr>
                <w:rFonts w:hint="eastAsia"/>
              </w:rPr>
              <w:t>(PC)+1</w:t>
            </w:r>
            <w:r>
              <w:sym w:font="Wingdings" w:char="F0E0"/>
            </w:r>
            <w:r>
              <w:rPr>
                <w:rFonts w:hint="eastAsia"/>
              </w:rPr>
              <w:t>PC</w:t>
            </w:r>
          </w:p>
        </w:tc>
      </w:tr>
      <w:tr w:rsidR="00C411AC" w:rsidTr="00446706">
        <w:trPr>
          <w:trHeight w:val="64"/>
        </w:trPr>
        <w:tc>
          <w:tcPr>
            <w:tcW w:w="2798" w:type="dxa"/>
            <w:vMerge/>
          </w:tcPr>
          <w:p w:rsidR="00C411AC" w:rsidRDefault="00C411AC" w:rsidP="00801A5D">
            <w:pPr>
              <w:jc w:val="center"/>
            </w:pPr>
          </w:p>
        </w:tc>
        <w:tc>
          <w:tcPr>
            <w:tcW w:w="1225" w:type="dxa"/>
            <w:vMerge w:val="restart"/>
            <w:vAlign w:val="center"/>
          </w:tcPr>
          <w:p w:rsidR="00C411AC" w:rsidRDefault="00C411AC" w:rsidP="00CA0B6F">
            <w:pPr>
              <w:jc w:val="center"/>
            </w:pPr>
            <w:r>
              <w:rPr>
                <w:rFonts w:hint="eastAsia"/>
              </w:rPr>
              <w:t>T</w:t>
            </w:r>
            <w:r w:rsidR="00CA0B6F">
              <w:rPr>
                <w:rFonts w:hint="eastAsia"/>
              </w:rPr>
              <w:t>2</w:t>
            </w:r>
          </w:p>
        </w:tc>
        <w:tc>
          <w:tcPr>
            <w:tcW w:w="1472" w:type="dxa"/>
            <w:vAlign w:val="center"/>
          </w:tcPr>
          <w:p w:rsidR="00C411AC" w:rsidRDefault="00C411AC" w:rsidP="00801A5D">
            <w:r>
              <w:rPr>
                <w:rFonts w:hint="eastAsia"/>
              </w:rPr>
              <w:t>存储数据</w:t>
            </w:r>
          </w:p>
        </w:tc>
        <w:tc>
          <w:tcPr>
            <w:tcW w:w="3582" w:type="dxa"/>
            <w:vAlign w:val="center"/>
          </w:tcPr>
          <w:p w:rsidR="00C411AC" w:rsidRDefault="00C411AC" w:rsidP="00446706">
            <w:r>
              <w:rPr>
                <w:rFonts w:hint="eastAsia"/>
              </w:rPr>
              <w:t>MDR</w:t>
            </w:r>
            <w:r w:rsidR="00EB1156">
              <w:sym w:font="Wingdings" w:char="F0E0"/>
            </w:r>
            <w:r w:rsidR="00EB1156">
              <w:rPr>
                <w:rFonts w:hint="eastAsia"/>
              </w:rPr>
              <w:t>片内总线</w:t>
            </w:r>
            <w:r w:rsidR="00EB1156">
              <w:sym w:font="Wingdings" w:char="F0E0"/>
            </w:r>
            <w:r>
              <w:rPr>
                <w:rFonts w:hint="eastAsia"/>
              </w:rPr>
              <w:t>IR</w:t>
            </w:r>
          </w:p>
        </w:tc>
        <w:tc>
          <w:tcPr>
            <w:tcW w:w="2797" w:type="dxa"/>
            <w:vAlign w:val="center"/>
          </w:tcPr>
          <w:p w:rsidR="00C411AC" w:rsidRDefault="00C411AC" w:rsidP="00801A5D">
            <w:r>
              <w:rPr>
                <w:rFonts w:hint="eastAsia"/>
              </w:rPr>
              <w:t>MDR</w:t>
            </w:r>
            <w:r>
              <w:sym w:font="Wingdings" w:char="F0E0"/>
            </w:r>
            <w:r>
              <w:rPr>
                <w:rFonts w:hint="eastAsia"/>
              </w:rPr>
              <w:t>IR</w:t>
            </w:r>
          </w:p>
        </w:tc>
      </w:tr>
      <w:tr w:rsidR="00C411AC" w:rsidTr="00446706">
        <w:trPr>
          <w:trHeight w:val="64"/>
        </w:trPr>
        <w:tc>
          <w:tcPr>
            <w:tcW w:w="2798" w:type="dxa"/>
            <w:vMerge/>
          </w:tcPr>
          <w:p w:rsidR="00C411AC" w:rsidRDefault="00C411AC" w:rsidP="00801A5D">
            <w:pPr>
              <w:jc w:val="center"/>
            </w:pPr>
          </w:p>
        </w:tc>
        <w:tc>
          <w:tcPr>
            <w:tcW w:w="1225" w:type="dxa"/>
            <w:vMerge/>
            <w:vAlign w:val="center"/>
          </w:tcPr>
          <w:p w:rsidR="00C411AC" w:rsidRDefault="00C411AC" w:rsidP="00801A5D">
            <w:pPr>
              <w:jc w:val="center"/>
            </w:pPr>
          </w:p>
        </w:tc>
        <w:tc>
          <w:tcPr>
            <w:tcW w:w="1472" w:type="dxa"/>
            <w:vAlign w:val="center"/>
          </w:tcPr>
          <w:p w:rsidR="00C411AC" w:rsidRDefault="00C411AC" w:rsidP="00801A5D">
            <w:r>
              <w:rPr>
                <w:rFonts w:hint="eastAsia"/>
              </w:rPr>
              <w:t>操作码</w:t>
            </w:r>
          </w:p>
        </w:tc>
        <w:tc>
          <w:tcPr>
            <w:tcW w:w="3582" w:type="dxa"/>
            <w:vAlign w:val="center"/>
          </w:tcPr>
          <w:p w:rsidR="00C411AC" w:rsidRDefault="00C411AC" w:rsidP="00801A5D">
            <w:r>
              <w:rPr>
                <w:rFonts w:hint="eastAsia"/>
              </w:rPr>
              <w:t>IR</w:t>
            </w:r>
            <w:r w:rsidR="00EB1156">
              <w:sym w:font="Wingdings" w:char="F0E0"/>
            </w:r>
            <w:r w:rsidR="00EB1156">
              <w:rPr>
                <w:rFonts w:hint="eastAsia"/>
              </w:rPr>
              <w:t>片内总线</w:t>
            </w:r>
            <w:r w:rsidR="00EB1156">
              <w:sym w:font="Wingdings" w:char="F0E0"/>
            </w:r>
            <w:r>
              <w:rPr>
                <w:rFonts w:hint="eastAsia"/>
              </w:rPr>
              <w:t>CU</w:t>
            </w:r>
          </w:p>
        </w:tc>
        <w:tc>
          <w:tcPr>
            <w:tcW w:w="2797" w:type="dxa"/>
            <w:vAlign w:val="center"/>
          </w:tcPr>
          <w:p w:rsidR="00C411AC" w:rsidRDefault="00C411AC" w:rsidP="00801A5D">
            <w:r>
              <w:rPr>
                <w:rFonts w:hint="eastAsia"/>
              </w:rPr>
              <w:t>OP(IR)</w:t>
            </w:r>
            <w:r>
              <w:sym w:font="Wingdings" w:char="F0E0"/>
            </w:r>
            <w:r>
              <w:rPr>
                <w:rFonts w:hint="eastAsia"/>
              </w:rPr>
              <w:t>CU</w:t>
            </w:r>
          </w:p>
        </w:tc>
      </w:tr>
      <w:tr w:rsidR="00C411AC" w:rsidTr="00801A5D">
        <w:trPr>
          <w:trHeight w:val="64"/>
        </w:trPr>
        <w:tc>
          <w:tcPr>
            <w:tcW w:w="11874" w:type="dxa"/>
            <w:gridSpan w:val="5"/>
            <w:vAlign w:val="center"/>
          </w:tcPr>
          <w:p w:rsidR="00C411AC" w:rsidRDefault="00C411AC" w:rsidP="00801A5D">
            <w:pPr>
              <w:jc w:val="center"/>
            </w:pPr>
          </w:p>
        </w:tc>
      </w:tr>
      <w:tr w:rsidR="00C411AC" w:rsidTr="00801A5D">
        <w:trPr>
          <w:trHeight w:val="500"/>
        </w:trPr>
        <w:tc>
          <w:tcPr>
            <w:tcW w:w="2798" w:type="dxa"/>
            <w:vMerge w:val="restart"/>
            <w:vAlign w:val="center"/>
          </w:tcPr>
          <w:p w:rsidR="00C411AC" w:rsidRDefault="00C411AC" w:rsidP="00801A5D">
            <w:pPr>
              <w:jc w:val="center"/>
            </w:pPr>
            <w:r>
              <w:rPr>
                <w:rFonts w:hint="eastAsia"/>
              </w:rPr>
              <w:t>指令字长</w:t>
            </w:r>
            <w:r>
              <w:rPr>
                <w:rFonts w:hint="eastAsia"/>
              </w:rPr>
              <w:t>=</w:t>
            </w:r>
            <w:r>
              <w:rPr>
                <w:rFonts w:hint="eastAsia"/>
              </w:rPr>
              <w:t>存储字长×</w:t>
            </w:r>
            <w:r>
              <w:rPr>
                <w:rFonts w:hint="eastAsia"/>
              </w:rPr>
              <w:t>2</w:t>
            </w:r>
          </w:p>
          <w:p w:rsidR="00C411AC" w:rsidRDefault="00C411AC" w:rsidP="00801A5D">
            <w:pPr>
              <w:jc w:val="center"/>
            </w:pPr>
            <w:r>
              <w:rPr>
                <w:rFonts w:hint="eastAsia"/>
              </w:rPr>
              <w:t>需要两次访存</w:t>
            </w:r>
          </w:p>
        </w:tc>
        <w:tc>
          <w:tcPr>
            <w:tcW w:w="9076" w:type="dxa"/>
            <w:gridSpan w:val="4"/>
            <w:vAlign w:val="center"/>
          </w:tcPr>
          <w:p w:rsidR="00C411AC" w:rsidRDefault="00C411AC" w:rsidP="00801A5D">
            <w:pPr>
              <w:jc w:val="center"/>
            </w:pPr>
            <w:r>
              <w:rPr>
                <w:rFonts w:hint="eastAsia"/>
              </w:rPr>
              <w:t>微操作</w:t>
            </w:r>
          </w:p>
        </w:tc>
      </w:tr>
      <w:tr w:rsidR="00C411AC" w:rsidTr="00446706">
        <w:trPr>
          <w:trHeight w:val="64"/>
        </w:trPr>
        <w:tc>
          <w:tcPr>
            <w:tcW w:w="2798" w:type="dxa"/>
            <w:vMerge/>
          </w:tcPr>
          <w:p w:rsidR="00C411AC" w:rsidRDefault="00C411AC" w:rsidP="00801A5D">
            <w:pPr>
              <w:jc w:val="center"/>
            </w:pPr>
          </w:p>
        </w:tc>
        <w:tc>
          <w:tcPr>
            <w:tcW w:w="1225" w:type="dxa"/>
            <w:vAlign w:val="center"/>
          </w:tcPr>
          <w:p w:rsidR="00C411AC" w:rsidRDefault="00C411AC" w:rsidP="00801A5D">
            <w:pPr>
              <w:jc w:val="center"/>
            </w:pPr>
            <w:r>
              <w:rPr>
                <w:rFonts w:hint="eastAsia"/>
              </w:rPr>
              <w:t>节拍</w:t>
            </w:r>
          </w:p>
        </w:tc>
        <w:tc>
          <w:tcPr>
            <w:tcW w:w="1472" w:type="dxa"/>
            <w:vAlign w:val="center"/>
          </w:tcPr>
          <w:p w:rsidR="00C411AC" w:rsidRDefault="00C411AC" w:rsidP="00801A5D">
            <w:pPr>
              <w:jc w:val="center"/>
            </w:pPr>
            <w:r>
              <w:rPr>
                <w:rFonts w:hint="eastAsia"/>
              </w:rPr>
              <w:t>传输内容</w:t>
            </w:r>
          </w:p>
        </w:tc>
        <w:tc>
          <w:tcPr>
            <w:tcW w:w="3582" w:type="dxa"/>
            <w:vAlign w:val="center"/>
          </w:tcPr>
          <w:p w:rsidR="00C411AC" w:rsidRDefault="00C411AC" w:rsidP="00801A5D">
            <w:pPr>
              <w:jc w:val="center"/>
            </w:pPr>
            <w:r>
              <w:rPr>
                <w:rFonts w:hint="eastAsia"/>
              </w:rPr>
              <w:t>传输路径</w:t>
            </w:r>
          </w:p>
        </w:tc>
        <w:tc>
          <w:tcPr>
            <w:tcW w:w="2797" w:type="dxa"/>
            <w:vAlign w:val="center"/>
          </w:tcPr>
          <w:p w:rsidR="00C411AC" w:rsidRDefault="00C411AC" w:rsidP="00801A5D">
            <w:pPr>
              <w:jc w:val="center"/>
            </w:pPr>
            <w:r>
              <w:rPr>
                <w:rFonts w:hint="eastAsia"/>
              </w:rPr>
              <w:t>记作</w:t>
            </w:r>
          </w:p>
        </w:tc>
      </w:tr>
      <w:tr w:rsidR="00C411AC" w:rsidTr="00446706">
        <w:trPr>
          <w:trHeight w:val="64"/>
        </w:trPr>
        <w:tc>
          <w:tcPr>
            <w:tcW w:w="2798" w:type="dxa"/>
            <w:vMerge/>
          </w:tcPr>
          <w:p w:rsidR="00C411AC" w:rsidRDefault="00C411AC" w:rsidP="00801A5D">
            <w:pPr>
              <w:jc w:val="center"/>
            </w:pPr>
          </w:p>
        </w:tc>
        <w:tc>
          <w:tcPr>
            <w:tcW w:w="1225" w:type="dxa"/>
            <w:vMerge w:val="restart"/>
            <w:vAlign w:val="center"/>
          </w:tcPr>
          <w:p w:rsidR="00C411AC" w:rsidRDefault="00C411AC" w:rsidP="00801A5D">
            <w:pPr>
              <w:jc w:val="center"/>
            </w:pPr>
            <w:r>
              <w:rPr>
                <w:rFonts w:hint="eastAsia"/>
              </w:rPr>
              <w:t>T0</w:t>
            </w:r>
          </w:p>
        </w:tc>
        <w:tc>
          <w:tcPr>
            <w:tcW w:w="1472" w:type="dxa"/>
            <w:vAlign w:val="center"/>
          </w:tcPr>
          <w:p w:rsidR="00C411AC" w:rsidRDefault="00C411AC" w:rsidP="00801A5D">
            <w:r>
              <w:rPr>
                <w:rFonts w:hint="eastAsia"/>
              </w:rPr>
              <w:t>指令地址</w:t>
            </w:r>
          </w:p>
        </w:tc>
        <w:tc>
          <w:tcPr>
            <w:tcW w:w="3582" w:type="dxa"/>
            <w:vAlign w:val="center"/>
          </w:tcPr>
          <w:p w:rsidR="00C411AC" w:rsidRDefault="00C411AC" w:rsidP="00801A5D">
            <w:pPr>
              <w:jc w:val="left"/>
            </w:pPr>
            <w:r>
              <w:rPr>
                <w:rFonts w:hint="eastAsia"/>
              </w:rPr>
              <w:t>PC</w:t>
            </w:r>
            <w:r w:rsidR="00EB1156">
              <w:sym w:font="Wingdings" w:char="F0E0"/>
            </w:r>
            <w:r w:rsidR="00EB1156">
              <w:rPr>
                <w:rFonts w:hint="eastAsia"/>
              </w:rPr>
              <w:t>片内总线</w:t>
            </w:r>
            <w:r>
              <w:sym w:font="Wingdings" w:char="F0E0"/>
            </w:r>
            <w:r>
              <w:rPr>
                <w:rFonts w:hint="eastAsia"/>
              </w:rPr>
              <w:t>MAR</w:t>
            </w:r>
          </w:p>
        </w:tc>
        <w:tc>
          <w:tcPr>
            <w:tcW w:w="2797" w:type="dxa"/>
            <w:vAlign w:val="center"/>
          </w:tcPr>
          <w:p w:rsidR="00C411AC" w:rsidRDefault="00C411AC" w:rsidP="00801A5D">
            <w:pPr>
              <w:jc w:val="left"/>
            </w:pPr>
            <w:r>
              <w:rPr>
                <w:rFonts w:hint="eastAsia"/>
              </w:rPr>
              <w:t>PC</w:t>
            </w:r>
            <w:r>
              <w:sym w:font="Wingdings" w:char="F0E0"/>
            </w:r>
            <w:r>
              <w:rPr>
                <w:rFonts w:hint="eastAsia"/>
              </w:rPr>
              <w:t>MAR</w:t>
            </w:r>
          </w:p>
        </w:tc>
      </w:tr>
      <w:tr w:rsidR="00C411AC" w:rsidTr="00446706">
        <w:trPr>
          <w:trHeight w:val="64"/>
        </w:trPr>
        <w:tc>
          <w:tcPr>
            <w:tcW w:w="2798" w:type="dxa"/>
            <w:vMerge/>
          </w:tcPr>
          <w:p w:rsidR="00C411AC" w:rsidRDefault="00C411AC" w:rsidP="00801A5D">
            <w:pPr>
              <w:jc w:val="center"/>
            </w:pPr>
          </w:p>
        </w:tc>
        <w:tc>
          <w:tcPr>
            <w:tcW w:w="1225" w:type="dxa"/>
            <w:vMerge/>
            <w:vAlign w:val="center"/>
          </w:tcPr>
          <w:p w:rsidR="00C411AC" w:rsidRDefault="00C411AC" w:rsidP="00801A5D">
            <w:pPr>
              <w:jc w:val="center"/>
            </w:pPr>
          </w:p>
        </w:tc>
        <w:tc>
          <w:tcPr>
            <w:tcW w:w="1472" w:type="dxa"/>
            <w:vAlign w:val="center"/>
          </w:tcPr>
          <w:p w:rsidR="00C411AC" w:rsidRDefault="00C411AC" w:rsidP="00801A5D">
            <w:r>
              <w:rPr>
                <w:rFonts w:hint="eastAsia"/>
              </w:rPr>
              <w:t>读命令</w:t>
            </w:r>
          </w:p>
        </w:tc>
        <w:tc>
          <w:tcPr>
            <w:tcW w:w="3582" w:type="dxa"/>
            <w:vAlign w:val="center"/>
          </w:tcPr>
          <w:p w:rsidR="00C411AC" w:rsidRDefault="00C411AC" w:rsidP="00EB1156">
            <w:r>
              <w:rPr>
                <w:rFonts w:hint="eastAsia"/>
              </w:rPr>
              <w:t>CU</w:t>
            </w:r>
            <w:r w:rsidR="00EB1156">
              <w:sym w:font="Wingdings" w:char="F0E0"/>
            </w:r>
            <w:r w:rsidR="00EB1156">
              <w:rPr>
                <w:rFonts w:hint="eastAsia"/>
              </w:rPr>
              <w:t>系统控制总线</w:t>
            </w:r>
            <w:r>
              <w:sym w:font="Wingdings" w:char="F0E0"/>
            </w:r>
            <w:r>
              <w:rPr>
                <w:rFonts w:hint="eastAsia"/>
              </w:rPr>
              <w:t>主存</w:t>
            </w:r>
          </w:p>
        </w:tc>
        <w:tc>
          <w:tcPr>
            <w:tcW w:w="2797" w:type="dxa"/>
            <w:vAlign w:val="center"/>
          </w:tcPr>
          <w:p w:rsidR="00C411AC" w:rsidRDefault="00C411AC" w:rsidP="00801A5D">
            <w:r>
              <w:rPr>
                <w:rFonts w:hint="eastAsia"/>
              </w:rPr>
              <w:t>1</w:t>
            </w:r>
            <w:r>
              <w:sym w:font="Wingdings" w:char="F0E0"/>
            </w:r>
            <w:r>
              <w:rPr>
                <w:rFonts w:hint="eastAsia"/>
              </w:rPr>
              <w:t>R</w:t>
            </w:r>
          </w:p>
        </w:tc>
      </w:tr>
      <w:tr w:rsidR="00EB1156" w:rsidTr="00446706">
        <w:trPr>
          <w:trHeight w:val="64"/>
        </w:trPr>
        <w:tc>
          <w:tcPr>
            <w:tcW w:w="2798" w:type="dxa"/>
            <w:vMerge/>
          </w:tcPr>
          <w:p w:rsidR="00EB1156" w:rsidRDefault="00EB1156" w:rsidP="00801A5D">
            <w:pPr>
              <w:jc w:val="center"/>
            </w:pPr>
          </w:p>
        </w:tc>
        <w:tc>
          <w:tcPr>
            <w:tcW w:w="1225" w:type="dxa"/>
            <w:vMerge w:val="restart"/>
            <w:vAlign w:val="center"/>
          </w:tcPr>
          <w:p w:rsidR="00EB1156" w:rsidRDefault="00EB1156" w:rsidP="00801A5D">
            <w:pPr>
              <w:jc w:val="center"/>
            </w:pPr>
            <w:r>
              <w:rPr>
                <w:rFonts w:hint="eastAsia"/>
              </w:rPr>
              <w:t>T1</w:t>
            </w:r>
          </w:p>
        </w:tc>
        <w:tc>
          <w:tcPr>
            <w:tcW w:w="1472" w:type="dxa"/>
            <w:vAlign w:val="center"/>
          </w:tcPr>
          <w:p w:rsidR="00EB1156" w:rsidRDefault="00EB1156" w:rsidP="00801A5D">
            <w:r>
              <w:rPr>
                <w:rFonts w:hint="eastAsia"/>
              </w:rPr>
              <w:t>存储地址</w:t>
            </w:r>
          </w:p>
        </w:tc>
        <w:tc>
          <w:tcPr>
            <w:tcW w:w="3582"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2797" w:type="dxa"/>
            <w:vMerge w:val="restart"/>
            <w:vAlign w:val="center"/>
          </w:tcPr>
          <w:p w:rsidR="00EB1156" w:rsidRDefault="00EB1156" w:rsidP="00801A5D">
            <w:r>
              <w:rPr>
                <w:rFonts w:hint="eastAsia"/>
              </w:rPr>
              <w:t>M(MAR)</w:t>
            </w:r>
            <w:r>
              <w:sym w:font="Wingdings" w:char="F0E0"/>
            </w:r>
            <w:r>
              <w:rPr>
                <w:rFonts w:hint="eastAsia"/>
              </w:rPr>
              <w:t>MDR</w:t>
            </w:r>
          </w:p>
        </w:tc>
      </w:tr>
      <w:tr w:rsidR="00EB1156" w:rsidTr="00446706">
        <w:trPr>
          <w:trHeight w:val="64"/>
        </w:trPr>
        <w:tc>
          <w:tcPr>
            <w:tcW w:w="2798" w:type="dxa"/>
            <w:vMerge/>
          </w:tcPr>
          <w:p w:rsidR="00EB1156" w:rsidRDefault="00EB1156" w:rsidP="00801A5D">
            <w:pPr>
              <w:jc w:val="center"/>
            </w:pPr>
          </w:p>
        </w:tc>
        <w:tc>
          <w:tcPr>
            <w:tcW w:w="1225" w:type="dxa"/>
            <w:vMerge/>
            <w:vAlign w:val="center"/>
          </w:tcPr>
          <w:p w:rsidR="00EB1156" w:rsidRDefault="00EB1156" w:rsidP="00801A5D">
            <w:pPr>
              <w:jc w:val="center"/>
            </w:pPr>
          </w:p>
        </w:tc>
        <w:tc>
          <w:tcPr>
            <w:tcW w:w="1472" w:type="dxa"/>
            <w:vAlign w:val="center"/>
          </w:tcPr>
          <w:p w:rsidR="00EB1156" w:rsidRDefault="00EB1156" w:rsidP="00801A5D">
            <w:r>
              <w:rPr>
                <w:rFonts w:hint="eastAsia"/>
              </w:rPr>
              <w:t>存储数据</w:t>
            </w:r>
          </w:p>
        </w:tc>
        <w:tc>
          <w:tcPr>
            <w:tcW w:w="3582" w:type="dxa"/>
            <w:vAlign w:val="center"/>
          </w:tcPr>
          <w:p w:rsidR="00EB1156" w:rsidRDefault="00EB1156" w:rsidP="00B7234D">
            <w:r>
              <w:rPr>
                <w:rFonts w:hint="eastAsia"/>
              </w:rPr>
              <w:t>主存</w:t>
            </w:r>
            <w:r>
              <w:sym w:font="Wingdings" w:char="F0E0"/>
            </w:r>
            <w:r>
              <w:rPr>
                <w:rFonts w:hint="eastAsia"/>
              </w:rPr>
              <w:t>系统数据总线</w:t>
            </w:r>
            <w:r>
              <w:sym w:font="Wingdings" w:char="F0E0"/>
            </w:r>
            <w:r>
              <w:rPr>
                <w:rFonts w:hint="eastAsia"/>
              </w:rPr>
              <w:t>MDR</w:t>
            </w:r>
          </w:p>
        </w:tc>
        <w:tc>
          <w:tcPr>
            <w:tcW w:w="2797" w:type="dxa"/>
            <w:vMerge/>
            <w:vAlign w:val="center"/>
          </w:tcPr>
          <w:p w:rsidR="00EB1156" w:rsidRDefault="00EB1156" w:rsidP="00801A5D"/>
        </w:tc>
      </w:tr>
      <w:tr w:rsidR="00C411AC" w:rsidTr="00446706">
        <w:trPr>
          <w:trHeight w:val="64"/>
        </w:trPr>
        <w:tc>
          <w:tcPr>
            <w:tcW w:w="2798" w:type="dxa"/>
            <w:vMerge/>
          </w:tcPr>
          <w:p w:rsidR="00C411AC" w:rsidRDefault="00C411AC" w:rsidP="00801A5D">
            <w:pPr>
              <w:jc w:val="center"/>
            </w:pPr>
          </w:p>
        </w:tc>
        <w:tc>
          <w:tcPr>
            <w:tcW w:w="1225" w:type="dxa"/>
            <w:vMerge/>
            <w:vAlign w:val="center"/>
          </w:tcPr>
          <w:p w:rsidR="00C411AC" w:rsidRDefault="00C411AC" w:rsidP="00801A5D">
            <w:pPr>
              <w:jc w:val="center"/>
            </w:pPr>
          </w:p>
        </w:tc>
        <w:tc>
          <w:tcPr>
            <w:tcW w:w="1472" w:type="dxa"/>
            <w:vAlign w:val="center"/>
          </w:tcPr>
          <w:p w:rsidR="00C411AC" w:rsidRDefault="00C411AC" w:rsidP="00801A5D">
            <w:r>
              <w:rPr>
                <w:rFonts w:hint="eastAsia"/>
              </w:rPr>
              <w:t>(PC)+1</w:t>
            </w:r>
          </w:p>
        </w:tc>
        <w:tc>
          <w:tcPr>
            <w:tcW w:w="3582" w:type="dxa"/>
            <w:vAlign w:val="center"/>
          </w:tcPr>
          <w:p w:rsidR="00C411AC" w:rsidRDefault="00C411AC" w:rsidP="00801A5D">
            <w:r>
              <w:rPr>
                <w:rFonts w:hint="eastAsia"/>
              </w:rPr>
              <w:t>PC</w:t>
            </w:r>
          </w:p>
        </w:tc>
        <w:tc>
          <w:tcPr>
            <w:tcW w:w="2797" w:type="dxa"/>
            <w:vAlign w:val="center"/>
          </w:tcPr>
          <w:p w:rsidR="00C411AC" w:rsidRDefault="00C411AC" w:rsidP="00801A5D">
            <w:r>
              <w:rPr>
                <w:rFonts w:hint="eastAsia"/>
              </w:rPr>
              <w:t>(PC)+1</w:t>
            </w:r>
            <w:r>
              <w:sym w:font="Wingdings" w:char="F0E0"/>
            </w:r>
            <w:r>
              <w:rPr>
                <w:rFonts w:hint="eastAsia"/>
              </w:rPr>
              <w:t>PC</w:t>
            </w:r>
          </w:p>
        </w:tc>
      </w:tr>
      <w:tr w:rsidR="00EB1156" w:rsidTr="00446706">
        <w:trPr>
          <w:trHeight w:val="64"/>
        </w:trPr>
        <w:tc>
          <w:tcPr>
            <w:tcW w:w="2798" w:type="dxa"/>
            <w:vMerge/>
          </w:tcPr>
          <w:p w:rsidR="00EB1156" w:rsidRDefault="00EB1156" w:rsidP="00801A5D">
            <w:pPr>
              <w:jc w:val="center"/>
            </w:pPr>
          </w:p>
        </w:tc>
        <w:tc>
          <w:tcPr>
            <w:tcW w:w="1225" w:type="dxa"/>
            <w:vMerge w:val="restart"/>
            <w:vAlign w:val="center"/>
          </w:tcPr>
          <w:p w:rsidR="00EB1156" w:rsidRDefault="00EB1156" w:rsidP="00801A5D">
            <w:pPr>
              <w:jc w:val="center"/>
            </w:pPr>
            <w:r>
              <w:rPr>
                <w:rFonts w:hint="eastAsia"/>
              </w:rPr>
              <w:t>T2</w:t>
            </w:r>
          </w:p>
        </w:tc>
        <w:tc>
          <w:tcPr>
            <w:tcW w:w="1472" w:type="dxa"/>
            <w:vAlign w:val="center"/>
          </w:tcPr>
          <w:p w:rsidR="00EB1156" w:rsidRDefault="00EB1156" w:rsidP="00801A5D">
            <w:r>
              <w:rPr>
                <w:rFonts w:hint="eastAsia"/>
              </w:rPr>
              <w:t>存储数据</w:t>
            </w:r>
          </w:p>
        </w:tc>
        <w:tc>
          <w:tcPr>
            <w:tcW w:w="3582" w:type="dxa"/>
            <w:vAlign w:val="center"/>
          </w:tcPr>
          <w:p w:rsidR="00EB1156" w:rsidRDefault="00EB1156" w:rsidP="00B7234D">
            <w:r>
              <w:rPr>
                <w:rFonts w:hint="eastAsia"/>
              </w:rPr>
              <w:t>MDR</w:t>
            </w:r>
            <w:r>
              <w:sym w:font="Wingdings" w:char="F0E0"/>
            </w:r>
            <w:r>
              <w:rPr>
                <w:rFonts w:hint="eastAsia"/>
              </w:rPr>
              <w:t>片内总线</w:t>
            </w:r>
            <w:r>
              <w:sym w:font="Wingdings" w:char="F0E0"/>
            </w:r>
            <w:r>
              <w:rPr>
                <w:rFonts w:hint="eastAsia"/>
              </w:rPr>
              <w:t>IR</w:t>
            </w:r>
          </w:p>
        </w:tc>
        <w:tc>
          <w:tcPr>
            <w:tcW w:w="2797" w:type="dxa"/>
            <w:vAlign w:val="center"/>
          </w:tcPr>
          <w:p w:rsidR="00EB1156" w:rsidRDefault="00EB1156" w:rsidP="00801A5D">
            <w:r>
              <w:rPr>
                <w:rFonts w:hint="eastAsia"/>
              </w:rPr>
              <w:t>MDR</w:t>
            </w:r>
            <w:r>
              <w:sym w:font="Wingdings" w:char="F0E0"/>
            </w:r>
            <w:r>
              <w:rPr>
                <w:rFonts w:hint="eastAsia"/>
              </w:rPr>
              <w:t>IR</w:t>
            </w:r>
          </w:p>
        </w:tc>
      </w:tr>
      <w:tr w:rsidR="00EB1156" w:rsidTr="00446706">
        <w:trPr>
          <w:trHeight w:val="64"/>
        </w:trPr>
        <w:tc>
          <w:tcPr>
            <w:tcW w:w="2798" w:type="dxa"/>
            <w:vMerge/>
          </w:tcPr>
          <w:p w:rsidR="00EB1156" w:rsidRDefault="00EB1156" w:rsidP="00801A5D">
            <w:pPr>
              <w:jc w:val="center"/>
            </w:pPr>
          </w:p>
        </w:tc>
        <w:tc>
          <w:tcPr>
            <w:tcW w:w="1225" w:type="dxa"/>
            <w:vMerge/>
            <w:vAlign w:val="center"/>
          </w:tcPr>
          <w:p w:rsidR="00EB1156" w:rsidRDefault="00EB1156" w:rsidP="00801A5D">
            <w:pPr>
              <w:jc w:val="center"/>
            </w:pPr>
          </w:p>
        </w:tc>
        <w:tc>
          <w:tcPr>
            <w:tcW w:w="1472" w:type="dxa"/>
            <w:vAlign w:val="center"/>
          </w:tcPr>
          <w:p w:rsidR="00EB1156" w:rsidRDefault="00EB1156" w:rsidP="00801A5D">
            <w:r>
              <w:rPr>
                <w:rFonts w:hint="eastAsia"/>
              </w:rPr>
              <w:t>操作码</w:t>
            </w:r>
          </w:p>
        </w:tc>
        <w:tc>
          <w:tcPr>
            <w:tcW w:w="3582" w:type="dxa"/>
            <w:vAlign w:val="center"/>
          </w:tcPr>
          <w:p w:rsidR="00EB1156" w:rsidRDefault="00EB1156" w:rsidP="00B7234D">
            <w:r>
              <w:rPr>
                <w:rFonts w:hint="eastAsia"/>
              </w:rPr>
              <w:t>IR</w:t>
            </w:r>
            <w:r>
              <w:sym w:font="Wingdings" w:char="F0E0"/>
            </w:r>
            <w:r>
              <w:rPr>
                <w:rFonts w:hint="eastAsia"/>
              </w:rPr>
              <w:t>片内总线</w:t>
            </w:r>
            <w:r>
              <w:sym w:font="Wingdings" w:char="F0E0"/>
            </w:r>
            <w:r>
              <w:rPr>
                <w:rFonts w:hint="eastAsia"/>
              </w:rPr>
              <w:t>CU</w:t>
            </w:r>
          </w:p>
        </w:tc>
        <w:tc>
          <w:tcPr>
            <w:tcW w:w="2797" w:type="dxa"/>
            <w:vAlign w:val="center"/>
          </w:tcPr>
          <w:p w:rsidR="00EB1156" w:rsidRDefault="00EB1156" w:rsidP="00801A5D">
            <w:r>
              <w:rPr>
                <w:rFonts w:hint="eastAsia"/>
              </w:rPr>
              <w:t>OP(IR)</w:t>
            </w:r>
            <w:r>
              <w:sym w:font="Wingdings" w:char="F0E0"/>
            </w:r>
            <w:r>
              <w:rPr>
                <w:rFonts w:hint="eastAsia"/>
              </w:rPr>
              <w:t>CU</w:t>
            </w:r>
          </w:p>
        </w:tc>
      </w:tr>
      <w:tr w:rsidR="00EB1156" w:rsidTr="00801A5D">
        <w:trPr>
          <w:trHeight w:val="64"/>
        </w:trPr>
        <w:tc>
          <w:tcPr>
            <w:tcW w:w="2798" w:type="dxa"/>
            <w:vMerge/>
          </w:tcPr>
          <w:p w:rsidR="00EB1156" w:rsidRDefault="00EB1156" w:rsidP="00801A5D"/>
        </w:tc>
        <w:tc>
          <w:tcPr>
            <w:tcW w:w="9076" w:type="dxa"/>
            <w:gridSpan w:val="4"/>
            <w:vAlign w:val="center"/>
          </w:tcPr>
          <w:p w:rsidR="00EB1156" w:rsidRDefault="00EB1156" w:rsidP="00801A5D">
            <w:pPr>
              <w:jc w:val="center"/>
            </w:pPr>
          </w:p>
        </w:tc>
      </w:tr>
      <w:tr w:rsidR="00EB1156" w:rsidTr="00446706">
        <w:trPr>
          <w:trHeight w:val="64"/>
        </w:trPr>
        <w:tc>
          <w:tcPr>
            <w:tcW w:w="2798" w:type="dxa"/>
            <w:vMerge/>
          </w:tcPr>
          <w:p w:rsidR="00EB1156" w:rsidRDefault="00EB1156" w:rsidP="00801A5D">
            <w:pPr>
              <w:jc w:val="center"/>
            </w:pPr>
          </w:p>
        </w:tc>
        <w:tc>
          <w:tcPr>
            <w:tcW w:w="1225" w:type="dxa"/>
            <w:vMerge w:val="restart"/>
            <w:vAlign w:val="center"/>
          </w:tcPr>
          <w:p w:rsidR="00EB1156" w:rsidRDefault="00EB1156" w:rsidP="00801A5D">
            <w:pPr>
              <w:jc w:val="center"/>
            </w:pPr>
            <w:r>
              <w:rPr>
                <w:rFonts w:hint="eastAsia"/>
              </w:rPr>
              <w:t>T3</w:t>
            </w:r>
          </w:p>
        </w:tc>
        <w:tc>
          <w:tcPr>
            <w:tcW w:w="1472" w:type="dxa"/>
            <w:vAlign w:val="center"/>
          </w:tcPr>
          <w:p w:rsidR="00EB1156" w:rsidRDefault="00EB1156" w:rsidP="00801A5D">
            <w:r>
              <w:rPr>
                <w:rFonts w:hint="eastAsia"/>
              </w:rPr>
              <w:t>指令地址</w:t>
            </w:r>
          </w:p>
        </w:tc>
        <w:tc>
          <w:tcPr>
            <w:tcW w:w="3582" w:type="dxa"/>
            <w:vAlign w:val="center"/>
          </w:tcPr>
          <w:p w:rsidR="00EB1156" w:rsidRDefault="00EB1156" w:rsidP="00B7234D">
            <w:pPr>
              <w:jc w:val="left"/>
            </w:pPr>
            <w:r>
              <w:rPr>
                <w:rFonts w:hint="eastAsia"/>
              </w:rPr>
              <w:t>PC</w:t>
            </w:r>
            <w:r>
              <w:sym w:font="Wingdings" w:char="F0E0"/>
            </w:r>
            <w:r>
              <w:rPr>
                <w:rFonts w:hint="eastAsia"/>
              </w:rPr>
              <w:t>片内总线</w:t>
            </w:r>
            <w:r>
              <w:sym w:font="Wingdings" w:char="F0E0"/>
            </w:r>
            <w:r>
              <w:rPr>
                <w:rFonts w:hint="eastAsia"/>
              </w:rPr>
              <w:t>MAR</w:t>
            </w:r>
          </w:p>
        </w:tc>
        <w:tc>
          <w:tcPr>
            <w:tcW w:w="2797" w:type="dxa"/>
            <w:vAlign w:val="center"/>
          </w:tcPr>
          <w:p w:rsidR="00EB1156" w:rsidRDefault="00EB1156" w:rsidP="00801A5D">
            <w:pPr>
              <w:jc w:val="left"/>
            </w:pPr>
            <w:r>
              <w:rPr>
                <w:rFonts w:hint="eastAsia"/>
              </w:rPr>
              <w:t>PC</w:t>
            </w:r>
            <w:r>
              <w:sym w:font="Wingdings" w:char="F0E0"/>
            </w:r>
            <w:r>
              <w:rPr>
                <w:rFonts w:hint="eastAsia"/>
              </w:rPr>
              <w:t>MAR</w:t>
            </w:r>
          </w:p>
        </w:tc>
      </w:tr>
      <w:tr w:rsidR="00EB1156" w:rsidTr="00446706">
        <w:trPr>
          <w:trHeight w:val="64"/>
        </w:trPr>
        <w:tc>
          <w:tcPr>
            <w:tcW w:w="2798" w:type="dxa"/>
            <w:vMerge/>
          </w:tcPr>
          <w:p w:rsidR="00EB1156" w:rsidRDefault="00EB1156" w:rsidP="00801A5D">
            <w:pPr>
              <w:jc w:val="center"/>
            </w:pPr>
          </w:p>
        </w:tc>
        <w:tc>
          <w:tcPr>
            <w:tcW w:w="1225" w:type="dxa"/>
            <w:vMerge/>
            <w:vAlign w:val="center"/>
          </w:tcPr>
          <w:p w:rsidR="00EB1156" w:rsidRDefault="00EB1156" w:rsidP="00801A5D">
            <w:pPr>
              <w:jc w:val="center"/>
            </w:pPr>
          </w:p>
        </w:tc>
        <w:tc>
          <w:tcPr>
            <w:tcW w:w="1472" w:type="dxa"/>
            <w:vAlign w:val="center"/>
          </w:tcPr>
          <w:p w:rsidR="00EB1156" w:rsidRDefault="00EB1156" w:rsidP="00801A5D">
            <w:r>
              <w:rPr>
                <w:rFonts w:hint="eastAsia"/>
              </w:rPr>
              <w:t>读命令</w:t>
            </w:r>
          </w:p>
        </w:tc>
        <w:tc>
          <w:tcPr>
            <w:tcW w:w="3582" w:type="dxa"/>
            <w:vAlign w:val="center"/>
          </w:tcPr>
          <w:p w:rsidR="00EB1156" w:rsidRDefault="00EB1156" w:rsidP="00EB1156">
            <w:r>
              <w:rPr>
                <w:rFonts w:hint="eastAsia"/>
              </w:rPr>
              <w:t>CU</w:t>
            </w:r>
            <w:r>
              <w:sym w:font="Wingdings" w:char="F0E0"/>
            </w:r>
            <w:r>
              <w:rPr>
                <w:rFonts w:hint="eastAsia"/>
              </w:rPr>
              <w:t>系统控制总线</w:t>
            </w:r>
            <w:r>
              <w:sym w:font="Wingdings" w:char="F0E0"/>
            </w:r>
            <w:r>
              <w:rPr>
                <w:rFonts w:hint="eastAsia"/>
              </w:rPr>
              <w:t>主存</w:t>
            </w:r>
          </w:p>
        </w:tc>
        <w:tc>
          <w:tcPr>
            <w:tcW w:w="2797" w:type="dxa"/>
            <w:vAlign w:val="center"/>
          </w:tcPr>
          <w:p w:rsidR="00EB1156" w:rsidRDefault="00EB1156" w:rsidP="00801A5D">
            <w:r>
              <w:rPr>
                <w:rFonts w:hint="eastAsia"/>
              </w:rPr>
              <w:t>1</w:t>
            </w:r>
            <w:r>
              <w:sym w:font="Wingdings" w:char="F0E0"/>
            </w:r>
            <w:r>
              <w:rPr>
                <w:rFonts w:hint="eastAsia"/>
              </w:rPr>
              <w:t>R</w:t>
            </w:r>
          </w:p>
        </w:tc>
      </w:tr>
      <w:tr w:rsidR="00EB1156" w:rsidTr="00446706">
        <w:trPr>
          <w:trHeight w:val="64"/>
        </w:trPr>
        <w:tc>
          <w:tcPr>
            <w:tcW w:w="2798" w:type="dxa"/>
            <w:vMerge/>
          </w:tcPr>
          <w:p w:rsidR="00EB1156" w:rsidRDefault="00EB1156" w:rsidP="00801A5D">
            <w:pPr>
              <w:jc w:val="center"/>
            </w:pPr>
          </w:p>
        </w:tc>
        <w:tc>
          <w:tcPr>
            <w:tcW w:w="1225" w:type="dxa"/>
            <w:vMerge w:val="restart"/>
            <w:vAlign w:val="center"/>
          </w:tcPr>
          <w:p w:rsidR="00EB1156" w:rsidRDefault="00EB1156" w:rsidP="00801A5D">
            <w:pPr>
              <w:jc w:val="center"/>
            </w:pPr>
            <w:r>
              <w:rPr>
                <w:rFonts w:hint="eastAsia"/>
              </w:rPr>
              <w:t>T4</w:t>
            </w:r>
          </w:p>
        </w:tc>
        <w:tc>
          <w:tcPr>
            <w:tcW w:w="1472" w:type="dxa"/>
            <w:vAlign w:val="center"/>
          </w:tcPr>
          <w:p w:rsidR="00EB1156" w:rsidRDefault="00EB1156" w:rsidP="00801A5D">
            <w:r>
              <w:rPr>
                <w:rFonts w:hint="eastAsia"/>
              </w:rPr>
              <w:t>存储地址</w:t>
            </w:r>
          </w:p>
        </w:tc>
        <w:tc>
          <w:tcPr>
            <w:tcW w:w="3582"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2797" w:type="dxa"/>
            <w:vMerge w:val="restart"/>
            <w:vAlign w:val="center"/>
          </w:tcPr>
          <w:p w:rsidR="00EB1156" w:rsidRDefault="00EB1156" w:rsidP="00801A5D">
            <w:r>
              <w:rPr>
                <w:rFonts w:hint="eastAsia"/>
              </w:rPr>
              <w:t>M(MAR)</w:t>
            </w:r>
            <w:r>
              <w:sym w:font="Wingdings" w:char="F0E0"/>
            </w:r>
            <w:r>
              <w:rPr>
                <w:rFonts w:hint="eastAsia"/>
              </w:rPr>
              <w:t>MDR</w:t>
            </w:r>
          </w:p>
        </w:tc>
      </w:tr>
      <w:tr w:rsidR="00EB1156" w:rsidTr="00446706">
        <w:trPr>
          <w:trHeight w:val="64"/>
        </w:trPr>
        <w:tc>
          <w:tcPr>
            <w:tcW w:w="2798" w:type="dxa"/>
            <w:vMerge/>
          </w:tcPr>
          <w:p w:rsidR="00EB1156" w:rsidRDefault="00EB1156" w:rsidP="00801A5D">
            <w:pPr>
              <w:jc w:val="center"/>
            </w:pPr>
          </w:p>
        </w:tc>
        <w:tc>
          <w:tcPr>
            <w:tcW w:w="1225" w:type="dxa"/>
            <w:vMerge/>
            <w:vAlign w:val="center"/>
          </w:tcPr>
          <w:p w:rsidR="00EB1156" w:rsidRDefault="00EB1156" w:rsidP="00801A5D">
            <w:pPr>
              <w:jc w:val="center"/>
            </w:pPr>
          </w:p>
        </w:tc>
        <w:tc>
          <w:tcPr>
            <w:tcW w:w="1472" w:type="dxa"/>
            <w:vAlign w:val="center"/>
          </w:tcPr>
          <w:p w:rsidR="00EB1156" w:rsidRDefault="00EB1156" w:rsidP="00801A5D">
            <w:r>
              <w:rPr>
                <w:rFonts w:hint="eastAsia"/>
              </w:rPr>
              <w:t>存储数据</w:t>
            </w:r>
          </w:p>
        </w:tc>
        <w:tc>
          <w:tcPr>
            <w:tcW w:w="3582" w:type="dxa"/>
            <w:vAlign w:val="center"/>
          </w:tcPr>
          <w:p w:rsidR="00EB1156" w:rsidRDefault="00EB1156" w:rsidP="00B7234D">
            <w:r>
              <w:rPr>
                <w:rFonts w:hint="eastAsia"/>
              </w:rPr>
              <w:t>主存</w:t>
            </w:r>
            <w:r>
              <w:sym w:font="Wingdings" w:char="F0E0"/>
            </w:r>
            <w:r>
              <w:rPr>
                <w:rFonts w:hint="eastAsia"/>
              </w:rPr>
              <w:t>系统数据总线</w:t>
            </w:r>
            <w:r>
              <w:sym w:font="Wingdings" w:char="F0E0"/>
            </w:r>
            <w:r>
              <w:rPr>
                <w:rFonts w:hint="eastAsia"/>
              </w:rPr>
              <w:t>MDR</w:t>
            </w:r>
          </w:p>
        </w:tc>
        <w:tc>
          <w:tcPr>
            <w:tcW w:w="2797" w:type="dxa"/>
            <w:vMerge/>
            <w:vAlign w:val="center"/>
          </w:tcPr>
          <w:p w:rsidR="00EB1156" w:rsidRDefault="00EB1156" w:rsidP="00801A5D"/>
        </w:tc>
      </w:tr>
      <w:tr w:rsidR="00EB1156" w:rsidTr="00446706">
        <w:trPr>
          <w:trHeight w:val="64"/>
        </w:trPr>
        <w:tc>
          <w:tcPr>
            <w:tcW w:w="2798" w:type="dxa"/>
            <w:vMerge/>
          </w:tcPr>
          <w:p w:rsidR="00EB1156" w:rsidRDefault="00EB1156" w:rsidP="00801A5D">
            <w:pPr>
              <w:jc w:val="center"/>
            </w:pPr>
          </w:p>
        </w:tc>
        <w:tc>
          <w:tcPr>
            <w:tcW w:w="1225" w:type="dxa"/>
            <w:vMerge/>
            <w:vAlign w:val="center"/>
          </w:tcPr>
          <w:p w:rsidR="00EB1156" w:rsidRDefault="00EB1156" w:rsidP="00801A5D">
            <w:pPr>
              <w:jc w:val="center"/>
            </w:pPr>
          </w:p>
        </w:tc>
        <w:tc>
          <w:tcPr>
            <w:tcW w:w="1472" w:type="dxa"/>
            <w:vAlign w:val="center"/>
          </w:tcPr>
          <w:p w:rsidR="00EB1156" w:rsidRDefault="00EB1156" w:rsidP="00801A5D">
            <w:r>
              <w:rPr>
                <w:rFonts w:hint="eastAsia"/>
              </w:rPr>
              <w:t>(PC)+1</w:t>
            </w:r>
          </w:p>
        </w:tc>
        <w:tc>
          <w:tcPr>
            <w:tcW w:w="3582" w:type="dxa"/>
            <w:vAlign w:val="center"/>
          </w:tcPr>
          <w:p w:rsidR="00EB1156" w:rsidRDefault="00EB1156" w:rsidP="00B7234D">
            <w:r>
              <w:rPr>
                <w:rFonts w:hint="eastAsia"/>
              </w:rPr>
              <w:t>PC</w:t>
            </w:r>
          </w:p>
        </w:tc>
        <w:tc>
          <w:tcPr>
            <w:tcW w:w="2797" w:type="dxa"/>
            <w:vAlign w:val="center"/>
          </w:tcPr>
          <w:p w:rsidR="00EB1156" w:rsidRDefault="00EB1156" w:rsidP="00801A5D">
            <w:r>
              <w:rPr>
                <w:rFonts w:hint="eastAsia"/>
              </w:rPr>
              <w:t>(PC)+1</w:t>
            </w:r>
            <w:r>
              <w:sym w:font="Wingdings" w:char="F0E0"/>
            </w:r>
            <w:r>
              <w:rPr>
                <w:rFonts w:hint="eastAsia"/>
              </w:rPr>
              <w:t>PC</w:t>
            </w:r>
          </w:p>
        </w:tc>
      </w:tr>
      <w:tr w:rsidR="00EB1156" w:rsidTr="00446706">
        <w:trPr>
          <w:trHeight w:val="64"/>
        </w:trPr>
        <w:tc>
          <w:tcPr>
            <w:tcW w:w="2798" w:type="dxa"/>
            <w:vMerge/>
          </w:tcPr>
          <w:p w:rsidR="00EB1156" w:rsidRDefault="00EB1156" w:rsidP="00801A5D">
            <w:pPr>
              <w:jc w:val="center"/>
            </w:pPr>
          </w:p>
        </w:tc>
        <w:tc>
          <w:tcPr>
            <w:tcW w:w="1225" w:type="dxa"/>
            <w:vMerge w:val="restart"/>
            <w:vAlign w:val="center"/>
          </w:tcPr>
          <w:p w:rsidR="00EB1156" w:rsidRDefault="00EB1156" w:rsidP="00801A5D">
            <w:pPr>
              <w:jc w:val="center"/>
            </w:pPr>
            <w:r>
              <w:rPr>
                <w:rFonts w:hint="eastAsia"/>
              </w:rPr>
              <w:t>T5</w:t>
            </w:r>
          </w:p>
        </w:tc>
        <w:tc>
          <w:tcPr>
            <w:tcW w:w="1472" w:type="dxa"/>
            <w:vAlign w:val="center"/>
          </w:tcPr>
          <w:p w:rsidR="00EB1156" w:rsidRDefault="00EB1156" w:rsidP="00801A5D">
            <w:r>
              <w:rPr>
                <w:rFonts w:hint="eastAsia"/>
              </w:rPr>
              <w:t>存储数据</w:t>
            </w:r>
          </w:p>
        </w:tc>
        <w:tc>
          <w:tcPr>
            <w:tcW w:w="3582" w:type="dxa"/>
            <w:vAlign w:val="center"/>
          </w:tcPr>
          <w:p w:rsidR="00EB1156" w:rsidRDefault="00EB1156" w:rsidP="00B7234D">
            <w:r>
              <w:rPr>
                <w:rFonts w:hint="eastAsia"/>
              </w:rPr>
              <w:t>MDR</w:t>
            </w:r>
            <w:r>
              <w:sym w:font="Wingdings" w:char="F0E0"/>
            </w:r>
            <w:r>
              <w:rPr>
                <w:rFonts w:hint="eastAsia"/>
              </w:rPr>
              <w:t>片内总线</w:t>
            </w:r>
            <w:r>
              <w:sym w:font="Wingdings" w:char="F0E0"/>
            </w:r>
            <w:r>
              <w:rPr>
                <w:rFonts w:hint="eastAsia"/>
              </w:rPr>
              <w:t>IR</w:t>
            </w:r>
          </w:p>
        </w:tc>
        <w:tc>
          <w:tcPr>
            <w:tcW w:w="2797" w:type="dxa"/>
            <w:vAlign w:val="center"/>
          </w:tcPr>
          <w:p w:rsidR="00EB1156" w:rsidRDefault="00EB1156" w:rsidP="00801A5D">
            <w:r>
              <w:rPr>
                <w:rFonts w:hint="eastAsia"/>
              </w:rPr>
              <w:t>MDR</w:t>
            </w:r>
            <w:r>
              <w:sym w:font="Wingdings" w:char="F0E0"/>
            </w:r>
            <w:r>
              <w:rPr>
                <w:rFonts w:hint="eastAsia"/>
              </w:rPr>
              <w:t>IR</w:t>
            </w:r>
          </w:p>
        </w:tc>
      </w:tr>
      <w:tr w:rsidR="00EB1156" w:rsidTr="00446706">
        <w:trPr>
          <w:trHeight w:val="64"/>
        </w:trPr>
        <w:tc>
          <w:tcPr>
            <w:tcW w:w="2798" w:type="dxa"/>
            <w:vMerge/>
          </w:tcPr>
          <w:p w:rsidR="00EB1156" w:rsidRDefault="00EB1156" w:rsidP="00801A5D">
            <w:pPr>
              <w:jc w:val="center"/>
            </w:pPr>
          </w:p>
        </w:tc>
        <w:tc>
          <w:tcPr>
            <w:tcW w:w="1225" w:type="dxa"/>
            <w:vMerge/>
            <w:vAlign w:val="center"/>
          </w:tcPr>
          <w:p w:rsidR="00EB1156" w:rsidRDefault="00EB1156" w:rsidP="00801A5D">
            <w:pPr>
              <w:jc w:val="center"/>
            </w:pPr>
          </w:p>
        </w:tc>
        <w:tc>
          <w:tcPr>
            <w:tcW w:w="1472" w:type="dxa"/>
            <w:vAlign w:val="center"/>
          </w:tcPr>
          <w:p w:rsidR="00EB1156" w:rsidRDefault="00EB1156" w:rsidP="00801A5D">
            <w:r>
              <w:rPr>
                <w:rFonts w:hint="eastAsia"/>
              </w:rPr>
              <w:t>操作码</w:t>
            </w:r>
          </w:p>
        </w:tc>
        <w:tc>
          <w:tcPr>
            <w:tcW w:w="3582" w:type="dxa"/>
            <w:vAlign w:val="center"/>
          </w:tcPr>
          <w:p w:rsidR="00EB1156" w:rsidRDefault="00EB1156" w:rsidP="00B7234D">
            <w:r>
              <w:rPr>
                <w:rFonts w:hint="eastAsia"/>
              </w:rPr>
              <w:t>IR</w:t>
            </w:r>
            <w:r>
              <w:sym w:font="Wingdings" w:char="F0E0"/>
            </w:r>
            <w:r>
              <w:rPr>
                <w:rFonts w:hint="eastAsia"/>
              </w:rPr>
              <w:t>片内总线</w:t>
            </w:r>
            <w:r>
              <w:sym w:font="Wingdings" w:char="F0E0"/>
            </w:r>
            <w:r>
              <w:rPr>
                <w:rFonts w:hint="eastAsia"/>
              </w:rPr>
              <w:t>CU</w:t>
            </w:r>
          </w:p>
        </w:tc>
        <w:tc>
          <w:tcPr>
            <w:tcW w:w="2797" w:type="dxa"/>
            <w:vAlign w:val="center"/>
          </w:tcPr>
          <w:p w:rsidR="00EB1156" w:rsidRDefault="00EB1156" w:rsidP="00801A5D">
            <w:r>
              <w:rPr>
                <w:rFonts w:hint="eastAsia"/>
              </w:rPr>
              <w:t>OP(IR)</w:t>
            </w:r>
            <w:r>
              <w:sym w:font="Wingdings" w:char="F0E0"/>
            </w:r>
            <w:r>
              <w:rPr>
                <w:rFonts w:hint="eastAsia"/>
              </w:rPr>
              <w:t>CU</w:t>
            </w:r>
          </w:p>
        </w:tc>
      </w:tr>
    </w:tbl>
    <w:p w:rsidR="00C411AC" w:rsidRDefault="00C411AC" w:rsidP="00C411AC">
      <w:pPr>
        <w:widowControl/>
        <w:jc w:val="left"/>
      </w:pPr>
    </w:p>
    <w:p w:rsidR="00CA0B6F" w:rsidRDefault="00CA0B6F">
      <w:pPr>
        <w:widowControl/>
        <w:jc w:val="left"/>
        <w:rPr>
          <w:rFonts w:asciiTheme="majorHAnsi" w:hAnsiTheme="majorHAnsi" w:cstheme="majorBidi"/>
          <w:b/>
          <w:bCs/>
          <w:sz w:val="28"/>
          <w:szCs w:val="32"/>
        </w:rPr>
      </w:pPr>
      <w:bookmarkStart w:id="11" w:name="_Toc488312693"/>
      <w:bookmarkStart w:id="12" w:name="_Toc488397545"/>
      <w:r>
        <w:br w:type="page"/>
      </w:r>
    </w:p>
    <w:p w:rsidR="00C411AC" w:rsidRDefault="00C411AC" w:rsidP="00C411AC">
      <w:pPr>
        <w:pStyle w:val="2"/>
      </w:pPr>
      <w:bookmarkStart w:id="13" w:name="_Toc492923527"/>
      <w:r>
        <w:rPr>
          <w:rFonts w:hint="eastAsia"/>
        </w:rPr>
        <w:lastRenderedPageBreak/>
        <w:t>间址周期</w:t>
      </w:r>
      <w:bookmarkEnd w:id="11"/>
      <w:bookmarkEnd w:id="12"/>
      <w:r w:rsidR="009F3D88">
        <w:rPr>
          <w:rFonts w:hint="eastAsia"/>
        </w:rPr>
        <w:t>(</w:t>
      </w:r>
      <w:r w:rsidR="009F3D88">
        <w:rPr>
          <w:rFonts w:hint="eastAsia"/>
        </w:rPr>
        <w:t>分析指令</w:t>
      </w:r>
      <w:r w:rsidR="009F3D88">
        <w:rPr>
          <w:rFonts w:hint="eastAsia"/>
        </w:rPr>
        <w:t>)</w:t>
      </w:r>
      <w:bookmarkEnd w:id="13"/>
    </w:p>
    <w:p w:rsidR="00C411AC" w:rsidRDefault="00C411AC" w:rsidP="00C411AC">
      <w:r>
        <w:rPr>
          <w:rFonts w:hint="eastAsia"/>
        </w:rPr>
        <w:t>触发标志：</w:t>
      </w:r>
      <w:r>
        <w:rPr>
          <w:rFonts w:hint="eastAsia"/>
        </w:rPr>
        <w:t>IND=1</w:t>
      </w:r>
    </w:p>
    <w:p w:rsidR="00C411AC" w:rsidRDefault="00C411AC" w:rsidP="00C411AC"/>
    <w:p w:rsidR="00C411AC" w:rsidRPr="003A753A" w:rsidRDefault="00C411AC" w:rsidP="00C411AC"/>
    <w:tbl>
      <w:tblPr>
        <w:tblStyle w:val="a8"/>
        <w:tblW w:w="0" w:type="auto"/>
        <w:tblLook w:val="04A0" w:firstRow="1" w:lastRow="0" w:firstColumn="1" w:lastColumn="0" w:noHBand="0" w:noVBand="1"/>
      </w:tblPr>
      <w:tblGrid>
        <w:gridCol w:w="1836"/>
        <w:gridCol w:w="1506"/>
        <w:gridCol w:w="1869"/>
        <w:gridCol w:w="3686"/>
        <w:gridCol w:w="4524"/>
      </w:tblGrid>
      <w:tr w:rsidR="00C411AC" w:rsidTr="00801A5D">
        <w:trPr>
          <w:trHeight w:val="500"/>
        </w:trPr>
        <w:tc>
          <w:tcPr>
            <w:tcW w:w="1836" w:type="dxa"/>
            <w:vMerge w:val="restart"/>
            <w:vAlign w:val="center"/>
          </w:tcPr>
          <w:p w:rsidR="00C411AC" w:rsidRDefault="00C411AC" w:rsidP="00801A5D">
            <w:pPr>
              <w:jc w:val="center"/>
            </w:pPr>
            <w:r>
              <w:rPr>
                <w:rFonts w:hint="eastAsia"/>
              </w:rPr>
              <w:t>一次间址周期</w:t>
            </w:r>
          </w:p>
        </w:tc>
        <w:tc>
          <w:tcPr>
            <w:tcW w:w="11585" w:type="dxa"/>
            <w:gridSpan w:val="4"/>
            <w:vAlign w:val="center"/>
          </w:tcPr>
          <w:p w:rsidR="00C411AC" w:rsidRDefault="00C411AC" w:rsidP="00801A5D">
            <w:pPr>
              <w:jc w:val="center"/>
            </w:pPr>
            <w:r>
              <w:rPr>
                <w:rFonts w:hint="eastAsia"/>
              </w:rPr>
              <w:t>微操作</w:t>
            </w:r>
          </w:p>
        </w:tc>
      </w:tr>
      <w:tr w:rsidR="00C411AC" w:rsidTr="00446706">
        <w:trPr>
          <w:trHeight w:val="64"/>
        </w:trPr>
        <w:tc>
          <w:tcPr>
            <w:tcW w:w="1836" w:type="dxa"/>
            <w:vMerge/>
          </w:tcPr>
          <w:p w:rsidR="00C411AC" w:rsidRDefault="00C411AC" w:rsidP="00801A5D">
            <w:pPr>
              <w:jc w:val="center"/>
            </w:pPr>
          </w:p>
        </w:tc>
        <w:tc>
          <w:tcPr>
            <w:tcW w:w="1506" w:type="dxa"/>
            <w:vAlign w:val="center"/>
          </w:tcPr>
          <w:p w:rsidR="00C411AC" w:rsidRDefault="00C411AC" w:rsidP="00801A5D">
            <w:pPr>
              <w:jc w:val="center"/>
            </w:pPr>
            <w:r>
              <w:rPr>
                <w:rFonts w:hint="eastAsia"/>
              </w:rPr>
              <w:t>节拍</w:t>
            </w:r>
          </w:p>
        </w:tc>
        <w:tc>
          <w:tcPr>
            <w:tcW w:w="1869" w:type="dxa"/>
            <w:vAlign w:val="center"/>
          </w:tcPr>
          <w:p w:rsidR="00C411AC" w:rsidRDefault="00C411AC" w:rsidP="00801A5D">
            <w:pPr>
              <w:jc w:val="center"/>
            </w:pPr>
            <w:r>
              <w:rPr>
                <w:rFonts w:hint="eastAsia"/>
              </w:rPr>
              <w:t>信号内容</w:t>
            </w:r>
          </w:p>
        </w:tc>
        <w:tc>
          <w:tcPr>
            <w:tcW w:w="3686" w:type="dxa"/>
            <w:vAlign w:val="center"/>
          </w:tcPr>
          <w:p w:rsidR="00C411AC" w:rsidRDefault="00C411AC" w:rsidP="00801A5D">
            <w:pPr>
              <w:jc w:val="center"/>
            </w:pPr>
            <w:r>
              <w:rPr>
                <w:rFonts w:hint="eastAsia"/>
              </w:rPr>
              <w:t>传输路径</w:t>
            </w:r>
          </w:p>
        </w:tc>
        <w:tc>
          <w:tcPr>
            <w:tcW w:w="4524" w:type="dxa"/>
            <w:vAlign w:val="center"/>
          </w:tcPr>
          <w:p w:rsidR="00C411AC" w:rsidRDefault="00C411AC" w:rsidP="00801A5D">
            <w:pPr>
              <w:jc w:val="center"/>
            </w:pPr>
            <w:r>
              <w:rPr>
                <w:rFonts w:hint="eastAsia"/>
              </w:rPr>
              <w:t>记作</w:t>
            </w:r>
          </w:p>
        </w:tc>
      </w:tr>
      <w:tr w:rsidR="00C411AC" w:rsidTr="00446706">
        <w:trPr>
          <w:trHeight w:val="64"/>
        </w:trPr>
        <w:tc>
          <w:tcPr>
            <w:tcW w:w="1836" w:type="dxa"/>
            <w:vMerge/>
          </w:tcPr>
          <w:p w:rsidR="00C411AC" w:rsidRDefault="00C411AC" w:rsidP="00801A5D">
            <w:pPr>
              <w:jc w:val="center"/>
            </w:pPr>
          </w:p>
        </w:tc>
        <w:tc>
          <w:tcPr>
            <w:tcW w:w="1506" w:type="dxa"/>
            <w:vMerge w:val="restart"/>
            <w:vAlign w:val="center"/>
          </w:tcPr>
          <w:p w:rsidR="00C411AC" w:rsidRDefault="00C411AC" w:rsidP="00801A5D">
            <w:pPr>
              <w:jc w:val="center"/>
            </w:pPr>
            <w:r>
              <w:rPr>
                <w:rFonts w:hint="eastAsia"/>
              </w:rPr>
              <w:t>T0</w:t>
            </w:r>
          </w:p>
        </w:tc>
        <w:tc>
          <w:tcPr>
            <w:tcW w:w="1869" w:type="dxa"/>
            <w:vAlign w:val="center"/>
          </w:tcPr>
          <w:p w:rsidR="00C411AC" w:rsidRDefault="00C411AC" w:rsidP="00801A5D">
            <w:r>
              <w:rPr>
                <w:rFonts w:hint="eastAsia"/>
              </w:rPr>
              <w:t>形式地址码</w:t>
            </w:r>
          </w:p>
        </w:tc>
        <w:tc>
          <w:tcPr>
            <w:tcW w:w="3686" w:type="dxa"/>
            <w:vAlign w:val="center"/>
          </w:tcPr>
          <w:p w:rsidR="00C411AC" w:rsidRDefault="00C411AC" w:rsidP="00801A5D">
            <w:pPr>
              <w:jc w:val="left"/>
            </w:pPr>
            <w:r>
              <w:rPr>
                <w:rFonts w:hint="eastAsia"/>
              </w:rPr>
              <w:t>IR</w:t>
            </w:r>
            <w:r w:rsidR="00EB1156">
              <w:sym w:font="Wingdings" w:char="F0E0"/>
            </w:r>
            <w:r w:rsidR="00EB1156">
              <w:rPr>
                <w:rFonts w:hint="eastAsia"/>
              </w:rPr>
              <w:t>片内总线</w:t>
            </w:r>
            <w:r w:rsidR="00EB1156">
              <w:sym w:font="Wingdings" w:char="F0E0"/>
            </w:r>
            <w:r>
              <w:rPr>
                <w:rFonts w:hint="eastAsia"/>
              </w:rPr>
              <w:t>MAR</w:t>
            </w:r>
          </w:p>
        </w:tc>
        <w:tc>
          <w:tcPr>
            <w:tcW w:w="4524" w:type="dxa"/>
            <w:vAlign w:val="center"/>
          </w:tcPr>
          <w:p w:rsidR="00C411AC" w:rsidRDefault="00C411AC" w:rsidP="00801A5D">
            <w:pPr>
              <w:jc w:val="left"/>
            </w:pPr>
            <w:r>
              <w:rPr>
                <w:rFonts w:hint="eastAsia"/>
              </w:rPr>
              <w:t>Ad(IR)</w:t>
            </w:r>
            <w:r>
              <w:sym w:font="Wingdings" w:char="F0E0"/>
            </w:r>
            <w:r>
              <w:rPr>
                <w:rFonts w:hint="eastAsia"/>
              </w:rPr>
              <w:t>MAR</w:t>
            </w:r>
          </w:p>
        </w:tc>
      </w:tr>
      <w:tr w:rsidR="00EB1156" w:rsidTr="00446706">
        <w:trPr>
          <w:trHeight w:val="64"/>
        </w:trPr>
        <w:tc>
          <w:tcPr>
            <w:tcW w:w="1836" w:type="dxa"/>
            <w:vMerge/>
          </w:tcPr>
          <w:p w:rsidR="00EB1156" w:rsidRDefault="00EB1156" w:rsidP="00801A5D">
            <w:pPr>
              <w:jc w:val="center"/>
            </w:pPr>
          </w:p>
        </w:tc>
        <w:tc>
          <w:tcPr>
            <w:tcW w:w="1506" w:type="dxa"/>
            <w:vMerge/>
            <w:vAlign w:val="center"/>
          </w:tcPr>
          <w:p w:rsidR="00EB1156" w:rsidRDefault="00EB1156" w:rsidP="00801A5D">
            <w:pPr>
              <w:jc w:val="center"/>
            </w:pPr>
          </w:p>
        </w:tc>
        <w:tc>
          <w:tcPr>
            <w:tcW w:w="1869" w:type="dxa"/>
            <w:vAlign w:val="center"/>
          </w:tcPr>
          <w:p w:rsidR="00EB1156" w:rsidRDefault="00EB1156" w:rsidP="00801A5D">
            <w:r>
              <w:rPr>
                <w:rFonts w:hint="eastAsia"/>
              </w:rPr>
              <w:t>读命令</w:t>
            </w:r>
          </w:p>
        </w:tc>
        <w:tc>
          <w:tcPr>
            <w:tcW w:w="3686" w:type="dxa"/>
            <w:vAlign w:val="center"/>
          </w:tcPr>
          <w:p w:rsidR="00EB1156" w:rsidRDefault="00EB1156" w:rsidP="00B7234D">
            <w:r>
              <w:rPr>
                <w:rFonts w:hint="eastAsia"/>
              </w:rPr>
              <w:t>CU</w:t>
            </w:r>
            <w:r>
              <w:sym w:font="Wingdings" w:char="F0E0"/>
            </w:r>
            <w:r>
              <w:rPr>
                <w:rFonts w:hint="eastAsia"/>
              </w:rPr>
              <w:t>系统控制总线</w:t>
            </w:r>
            <w:r>
              <w:sym w:font="Wingdings" w:char="F0E0"/>
            </w:r>
            <w:r>
              <w:rPr>
                <w:rFonts w:hint="eastAsia"/>
              </w:rPr>
              <w:t>主存</w:t>
            </w:r>
          </w:p>
        </w:tc>
        <w:tc>
          <w:tcPr>
            <w:tcW w:w="4524" w:type="dxa"/>
            <w:vAlign w:val="center"/>
          </w:tcPr>
          <w:p w:rsidR="00EB1156" w:rsidRDefault="00EB1156" w:rsidP="00801A5D">
            <w:r>
              <w:rPr>
                <w:rFonts w:hint="eastAsia"/>
              </w:rPr>
              <w:t>1</w:t>
            </w:r>
            <w:r>
              <w:sym w:font="Wingdings" w:char="F0E0"/>
            </w:r>
            <w:r>
              <w:rPr>
                <w:rFonts w:hint="eastAsia"/>
              </w:rPr>
              <w:t>R</w:t>
            </w:r>
          </w:p>
        </w:tc>
      </w:tr>
      <w:tr w:rsidR="00EB1156" w:rsidTr="00446706">
        <w:trPr>
          <w:trHeight w:val="64"/>
        </w:trPr>
        <w:tc>
          <w:tcPr>
            <w:tcW w:w="1836" w:type="dxa"/>
            <w:vMerge/>
          </w:tcPr>
          <w:p w:rsidR="00EB1156" w:rsidRDefault="00EB1156" w:rsidP="00801A5D">
            <w:pPr>
              <w:jc w:val="center"/>
            </w:pPr>
          </w:p>
        </w:tc>
        <w:tc>
          <w:tcPr>
            <w:tcW w:w="1506" w:type="dxa"/>
            <w:vMerge w:val="restart"/>
            <w:vAlign w:val="center"/>
          </w:tcPr>
          <w:p w:rsidR="00EB1156" w:rsidRDefault="00EB1156" w:rsidP="00801A5D">
            <w:pPr>
              <w:jc w:val="center"/>
            </w:pPr>
            <w:r>
              <w:rPr>
                <w:rFonts w:hint="eastAsia"/>
              </w:rPr>
              <w:t>T1</w:t>
            </w:r>
          </w:p>
        </w:tc>
        <w:tc>
          <w:tcPr>
            <w:tcW w:w="1869" w:type="dxa"/>
            <w:vAlign w:val="center"/>
          </w:tcPr>
          <w:p w:rsidR="00EB1156" w:rsidRDefault="00EB1156" w:rsidP="00801A5D">
            <w:r>
              <w:rPr>
                <w:rFonts w:hint="eastAsia"/>
              </w:rPr>
              <w:t>形式地址码</w:t>
            </w:r>
          </w:p>
        </w:tc>
        <w:tc>
          <w:tcPr>
            <w:tcW w:w="3686"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4524" w:type="dxa"/>
            <w:vMerge w:val="restart"/>
            <w:vAlign w:val="center"/>
          </w:tcPr>
          <w:p w:rsidR="00EB1156" w:rsidRDefault="00EB1156" w:rsidP="00801A5D">
            <w:r>
              <w:rPr>
                <w:rFonts w:hint="eastAsia"/>
              </w:rPr>
              <w:t>M(MAR)</w:t>
            </w:r>
            <w:r>
              <w:sym w:font="Wingdings" w:char="F0E0"/>
            </w:r>
            <w:r>
              <w:rPr>
                <w:rFonts w:hint="eastAsia"/>
              </w:rPr>
              <w:t>MDR</w:t>
            </w:r>
          </w:p>
        </w:tc>
      </w:tr>
      <w:tr w:rsidR="00EB1156" w:rsidTr="00446706">
        <w:trPr>
          <w:trHeight w:val="64"/>
        </w:trPr>
        <w:tc>
          <w:tcPr>
            <w:tcW w:w="1836" w:type="dxa"/>
            <w:vMerge/>
          </w:tcPr>
          <w:p w:rsidR="00EB1156" w:rsidRDefault="00EB1156" w:rsidP="00801A5D">
            <w:pPr>
              <w:jc w:val="center"/>
            </w:pPr>
          </w:p>
        </w:tc>
        <w:tc>
          <w:tcPr>
            <w:tcW w:w="1506" w:type="dxa"/>
            <w:vMerge/>
            <w:vAlign w:val="center"/>
          </w:tcPr>
          <w:p w:rsidR="00EB1156" w:rsidRDefault="00EB1156" w:rsidP="00801A5D">
            <w:pPr>
              <w:jc w:val="center"/>
            </w:pPr>
          </w:p>
        </w:tc>
        <w:tc>
          <w:tcPr>
            <w:tcW w:w="1869" w:type="dxa"/>
            <w:vAlign w:val="center"/>
          </w:tcPr>
          <w:p w:rsidR="00EB1156" w:rsidRDefault="00EB1156" w:rsidP="00801A5D">
            <w:r>
              <w:rPr>
                <w:rFonts w:hint="eastAsia"/>
              </w:rPr>
              <w:t>有效地址码</w:t>
            </w:r>
          </w:p>
        </w:tc>
        <w:tc>
          <w:tcPr>
            <w:tcW w:w="3686" w:type="dxa"/>
            <w:vAlign w:val="center"/>
          </w:tcPr>
          <w:p w:rsidR="00EB1156" w:rsidRDefault="00EB1156" w:rsidP="00B7234D">
            <w:r>
              <w:rPr>
                <w:rFonts w:hint="eastAsia"/>
              </w:rPr>
              <w:t>主存</w:t>
            </w:r>
            <w:r>
              <w:sym w:font="Wingdings" w:char="F0E0"/>
            </w:r>
            <w:r>
              <w:rPr>
                <w:rFonts w:hint="eastAsia"/>
              </w:rPr>
              <w:t>系统数据总线</w:t>
            </w:r>
            <w:r>
              <w:sym w:font="Wingdings" w:char="F0E0"/>
            </w:r>
            <w:r>
              <w:rPr>
                <w:rFonts w:hint="eastAsia"/>
              </w:rPr>
              <w:t>MDR</w:t>
            </w:r>
          </w:p>
        </w:tc>
        <w:tc>
          <w:tcPr>
            <w:tcW w:w="4524" w:type="dxa"/>
            <w:vMerge/>
            <w:vAlign w:val="center"/>
          </w:tcPr>
          <w:p w:rsidR="00EB1156" w:rsidRDefault="00EB1156" w:rsidP="00801A5D"/>
        </w:tc>
      </w:tr>
      <w:tr w:rsidR="00EB1156" w:rsidTr="00446706">
        <w:trPr>
          <w:trHeight w:val="64"/>
        </w:trPr>
        <w:tc>
          <w:tcPr>
            <w:tcW w:w="1836" w:type="dxa"/>
            <w:vMerge/>
          </w:tcPr>
          <w:p w:rsidR="00EB1156" w:rsidRDefault="00EB1156" w:rsidP="00801A5D">
            <w:pPr>
              <w:jc w:val="center"/>
            </w:pPr>
          </w:p>
        </w:tc>
        <w:tc>
          <w:tcPr>
            <w:tcW w:w="1506" w:type="dxa"/>
            <w:vAlign w:val="center"/>
          </w:tcPr>
          <w:p w:rsidR="00EB1156" w:rsidRDefault="00EB1156" w:rsidP="00801A5D">
            <w:pPr>
              <w:jc w:val="center"/>
            </w:pPr>
            <w:r>
              <w:rPr>
                <w:rFonts w:hint="eastAsia"/>
              </w:rPr>
              <w:t>T2</w:t>
            </w:r>
          </w:p>
        </w:tc>
        <w:tc>
          <w:tcPr>
            <w:tcW w:w="1869" w:type="dxa"/>
            <w:vAlign w:val="center"/>
          </w:tcPr>
          <w:p w:rsidR="00EB1156" w:rsidRDefault="00EB1156" w:rsidP="00801A5D">
            <w:r>
              <w:rPr>
                <w:rFonts w:hint="eastAsia"/>
              </w:rPr>
              <w:t>有效地址码</w:t>
            </w:r>
          </w:p>
        </w:tc>
        <w:tc>
          <w:tcPr>
            <w:tcW w:w="3686" w:type="dxa"/>
            <w:vAlign w:val="center"/>
          </w:tcPr>
          <w:p w:rsidR="00EB1156" w:rsidRDefault="00EB1156" w:rsidP="00801A5D">
            <w:r>
              <w:rPr>
                <w:rFonts w:hint="eastAsia"/>
              </w:rPr>
              <w:t>MDR</w:t>
            </w:r>
            <w:r>
              <w:sym w:font="Wingdings" w:char="F0E0"/>
            </w:r>
            <w:r>
              <w:rPr>
                <w:rFonts w:hint="eastAsia"/>
              </w:rPr>
              <w:t>片内总线</w:t>
            </w:r>
            <w:r>
              <w:sym w:font="Wingdings" w:char="F0E0"/>
            </w:r>
            <w:r>
              <w:rPr>
                <w:rFonts w:hint="eastAsia"/>
              </w:rPr>
              <w:t>IR</w:t>
            </w:r>
          </w:p>
        </w:tc>
        <w:tc>
          <w:tcPr>
            <w:tcW w:w="4524" w:type="dxa"/>
            <w:vAlign w:val="center"/>
          </w:tcPr>
          <w:p w:rsidR="00EB1156" w:rsidRDefault="00EB1156" w:rsidP="00801A5D">
            <w:r>
              <w:rPr>
                <w:rFonts w:hint="eastAsia"/>
              </w:rPr>
              <w:t>MDR</w:t>
            </w:r>
            <w:r>
              <w:sym w:font="Wingdings" w:char="F0E0"/>
            </w:r>
            <w:r>
              <w:rPr>
                <w:rFonts w:hint="eastAsia"/>
              </w:rPr>
              <w:t>Ad(IR)</w:t>
            </w:r>
          </w:p>
        </w:tc>
      </w:tr>
      <w:tr w:rsidR="00EB1156" w:rsidTr="00801A5D">
        <w:trPr>
          <w:trHeight w:val="64"/>
        </w:trPr>
        <w:tc>
          <w:tcPr>
            <w:tcW w:w="13421" w:type="dxa"/>
            <w:gridSpan w:val="5"/>
            <w:vAlign w:val="center"/>
          </w:tcPr>
          <w:p w:rsidR="00EB1156" w:rsidRDefault="00EB1156" w:rsidP="00801A5D">
            <w:pPr>
              <w:jc w:val="center"/>
            </w:pPr>
          </w:p>
        </w:tc>
      </w:tr>
      <w:tr w:rsidR="00EB1156" w:rsidTr="00801A5D">
        <w:trPr>
          <w:trHeight w:val="500"/>
        </w:trPr>
        <w:tc>
          <w:tcPr>
            <w:tcW w:w="1836" w:type="dxa"/>
            <w:vMerge w:val="restart"/>
            <w:vAlign w:val="center"/>
          </w:tcPr>
          <w:p w:rsidR="00EB1156" w:rsidRDefault="00EB1156" w:rsidP="00801A5D">
            <w:pPr>
              <w:jc w:val="center"/>
            </w:pPr>
            <w:r>
              <w:rPr>
                <w:rFonts w:hint="eastAsia"/>
              </w:rPr>
              <w:t>二次间址周期</w:t>
            </w:r>
          </w:p>
        </w:tc>
        <w:tc>
          <w:tcPr>
            <w:tcW w:w="11585" w:type="dxa"/>
            <w:gridSpan w:val="4"/>
            <w:vAlign w:val="center"/>
          </w:tcPr>
          <w:p w:rsidR="00EB1156" w:rsidRDefault="00EB1156" w:rsidP="00801A5D">
            <w:pPr>
              <w:jc w:val="center"/>
            </w:pPr>
            <w:r>
              <w:rPr>
                <w:rFonts w:hint="eastAsia"/>
              </w:rPr>
              <w:t>微操作</w:t>
            </w:r>
          </w:p>
        </w:tc>
      </w:tr>
      <w:tr w:rsidR="00EB1156" w:rsidTr="00446706">
        <w:trPr>
          <w:trHeight w:val="64"/>
        </w:trPr>
        <w:tc>
          <w:tcPr>
            <w:tcW w:w="1836" w:type="dxa"/>
            <w:vMerge/>
          </w:tcPr>
          <w:p w:rsidR="00EB1156" w:rsidRDefault="00EB1156" w:rsidP="00801A5D">
            <w:pPr>
              <w:jc w:val="center"/>
            </w:pPr>
          </w:p>
        </w:tc>
        <w:tc>
          <w:tcPr>
            <w:tcW w:w="1506" w:type="dxa"/>
            <w:vAlign w:val="center"/>
          </w:tcPr>
          <w:p w:rsidR="00EB1156" w:rsidRDefault="00EB1156" w:rsidP="00801A5D">
            <w:pPr>
              <w:jc w:val="center"/>
            </w:pPr>
            <w:r>
              <w:rPr>
                <w:rFonts w:hint="eastAsia"/>
              </w:rPr>
              <w:t>节拍</w:t>
            </w:r>
          </w:p>
        </w:tc>
        <w:tc>
          <w:tcPr>
            <w:tcW w:w="1869" w:type="dxa"/>
            <w:vAlign w:val="center"/>
          </w:tcPr>
          <w:p w:rsidR="00EB1156" w:rsidRDefault="00EB1156" w:rsidP="00801A5D">
            <w:pPr>
              <w:jc w:val="center"/>
            </w:pPr>
            <w:r>
              <w:rPr>
                <w:rFonts w:hint="eastAsia"/>
              </w:rPr>
              <w:t>信号内容</w:t>
            </w:r>
          </w:p>
        </w:tc>
        <w:tc>
          <w:tcPr>
            <w:tcW w:w="3686" w:type="dxa"/>
            <w:vAlign w:val="center"/>
          </w:tcPr>
          <w:p w:rsidR="00EB1156" w:rsidRDefault="00EB1156" w:rsidP="00801A5D">
            <w:pPr>
              <w:jc w:val="center"/>
            </w:pPr>
            <w:r>
              <w:rPr>
                <w:rFonts w:hint="eastAsia"/>
              </w:rPr>
              <w:t>传输路径</w:t>
            </w:r>
          </w:p>
        </w:tc>
        <w:tc>
          <w:tcPr>
            <w:tcW w:w="4524" w:type="dxa"/>
            <w:vAlign w:val="center"/>
          </w:tcPr>
          <w:p w:rsidR="00EB1156" w:rsidRDefault="00EB1156" w:rsidP="00801A5D">
            <w:pPr>
              <w:jc w:val="center"/>
            </w:pPr>
            <w:r>
              <w:rPr>
                <w:rFonts w:hint="eastAsia"/>
              </w:rPr>
              <w:t>记作</w:t>
            </w:r>
          </w:p>
        </w:tc>
      </w:tr>
      <w:tr w:rsidR="00EB1156" w:rsidTr="00446706">
        <w:trPr>
          <w:trHeight w:val="64"/>
        </w:trPr>
        <w:tc>
          <w:tcPr>
            <w:tcW w:w="1836" w:type="dxa"/>
            <w:vMerge/>
          </w:tcPr>
          <w:p w:rsidR="00EB1156" w:rsidRDefault="00EB1156" w:rsidP="00801A5D">
            <w:pPr>
              <w:jc w:val="center"/>
            </w:pPr>
          </w:p>
        </w:tc>
        <w:tc>
          <w:tcPr>
            <w:tcW w:w="1506" w:type="dxa"/>
            <w:vMerge w:val="restart"/>
            <w:vAlign w:val="center"/>
          </w:tcPr>
          <w:p w:rsidR="00EB1156" w:rsidRDefault="00EB1156" w:rsidP="00801A5D">
            <w:pPr>
              <w:jc w:val="center"/>
            </w:pPr>
            <w:r>
              <w:rPr>
                <w:rFonts w:hint="eastAsia"/>
              </w:rPr>
              <w:t>T0</w:t>
            </w:r>
          </w:p>
        </w:tc>
        <w:tc>
          <w:tcPr>
            <w:tcW w:w="1869" w:type="dxa"/>
            <w:vAlign w:val="center"/>
          </w:tcPr>
          <w:p w:rsidR="00EB1156" w:rsidRDefault="00EB1156" w:rsidP="00801A5D">
            <w:r>
              <w:rPr>
                <w:rFonts w:hint="eastAsia"/>
              </w:rPr>
              <w:t>形式地址码</w:t>
            </w:r>
            <w:r>
              <w:rPr>
                <w:rFonts w:hint="eastAsia"/>
              </w:rPr>
              <w:t>1</w:t>
            </w:r>
          </w:p>
        </w:tc>
        <w:tc>
          <w:tcPr>
            <w:tcW w:w="3686" w:type="dxa"/>
            <w:vAlign w:val="center"/>
          </w:tcPr>
          <w:p w:rsidR="00EB1156" w:rsidRDefault="00EB1156" w:rsidP="00B7234D">
            <w:pPr>
              <w:jc w:val="left"/>
            </w:pPr>
            <w:r>
              <w:rPr>
                <w:rFonts w:hint="eastAsia"/>
              </w:rPr>
              <w:t>IR</w:t>
            </w:r>
            <w:r>
              <w:sym w:font="Wingdings" w:char="F0E0"/>
            </w:r>
            <w:r>
              <w:rPr>
                <w:rFonts w:hint="eastAsia"/>
              </w:rPr>
              <w:t>片内总线</w:t>
            </w:r>
            <w:r>
              <w:sym w:font="Wingdings" w:char="F0E0"/>
            </w:r>
            <w:r>
              <w:rPr>
                <w:rFonts w:hint="eastAsia"/>
              </w:rPr>
              <w:t>MAR</w:t>
            </w:r>
          </w:p>
        </w:tc>
        <w:tc>
          <w:tcPr>
            <w:tcW w:w="4524" w:type="dxa"/>
            <w:vAlign w:val="center"/>
          </w:tcPr>
          <w:p w:rsidR="00EB1156" w:rsidRDefault="00EB1156" w:rsidP="00801A5D">
            <w:pPr>
              <w:jc w:val="left"/>
            </w:pPr>
            <w:r>
              <w:rPr>
                <w:rFonts w:hint="eastAsia"/>
              </w:rPr>
              <w:t>Ad(IR)</w:t>
            </w:r>
            <w:r>
              <w:sym w:font="Wingdings" w:char="F0E0"/>
            </w:r>
            <w:r>
              <w:rPr>
                <w:rFonts w:hint="eastAsia"/>
              </w:rPr>
              <w:t>MAR</w:t>
            </w:r>
          </w:p>
        </w:tc>
      </w:tr>
      <w:tr w:rsidR="00EB1156" w:rsidTr="00446706">
        <w:trPr>
          <w:trHeight w:val="64"/>
        </w:trPr>
        <w:tc>
          <w:tcPr>
            <w:tcW w:w="1836" w:type="dxa"/>
            <w:vMerge/>
          </w:tcPr>
          <w:p w:rsidR="00EB1156" w:rsidRDefault="00EB1156" w:rsidP="00801A5D">
            <w:pPr>
              <w:jc w:val="center"/>
            </w:pPr>
          </w:p>
        </w:tc>
        <w:tc>
          <w:tcPr>
            <w:tcW w:w="1506" w:type="dxa"/>
            <w:vMerge/>
            <w:vAlign w:val="center"/>
          </w:tcPr>
          <w:p w:rsidR="00EB1156" w:rsidRDefault="00EB1156" w:rsidP="00801A5D">
            <w:pPr>
              <w:jc w:val="center"/>
            </w:pPr>
          </w:p>
        </w:tc>
        <w:tc>
          <w:tcPr>
            <w:tcW w:w="1869" w:type="dxa"/>
            <w:vAlign w:val="center"/>
          </w:tcPr>
          <w:p w:rsidR="00EB1156" w:rsidRDefault="00EB1156" w:rsidP="00801A5D">
            <w:r>
              <w:rPr>
                <w:rFonts w:hint="eastAsia"/>
              </w:rPr>
              <w:t>读命令</w:t>
            </w:r>
          </w:p>
        </w:tc>
        <w:tc>
          <w:tcPr>
            <w:tcW w:w="3686" w:type="dxa"/>
            <w:vAlign w:val="center"/>
          </w:tcPr>
          <w:p w:rsidR="00EB1156" w:rsidRDefault="00EB1156" w:rsidP="00B7234D">
            <w:r>
              <w:rPr>
                <w:rFonts w:hint="eastAsia"/>
              </w:rPr>
              <w:t>CU</w:t>
            </w:r>
            <w:r>
              <w:sym w:font="Wingdings" w:char="F0E0"/>
            </w:r>
            <w:r>
              <w:rPr>
                <w:rFonts w:hint="eastAsia"/>
              </w:rPr>
              <w:t>系统控制总线</w:t>
            </w:r>
            <w:r>
              <w:sym w:font="Wingdings" w:char="F0E0"/>
            </w:r>
            <w:r>
              <w:rPr>
                <w:rFonts w:hint="eastAsia"/>
              </w:rPr>
              <w:t>主存</w:t>
            </w:r>
          </w:p>
        </w:tc>
        <w:tc>
          <w:tcPr>
            <w:tcW w:w="4524" w:type="dxa"/>
            <w:vAlign w:val="center"/>
          </w:tcPr>
          <w:p w:rsidR="00EB1156" w:rsidRDefault="00EB1156" w:rsidP="00801A5D">
            <w:r>
              <w:rPr>
                <w:rFonts w:hint="eastAsia"/>
              </w:rPr>
              <w:t>1</w:t>
            </w:r>
            <w:r>
              <w:sym w:font="Wingdings" w:char="F0E0"/>
            </w:r>
            <w:r>
              <w:rPr>
                <w:rFonts w:hint="eastAsia"/>
              </w:rPr>
              <w:t>R</w:t>
            </w:r>
          </w:p>
        </w:tc>
      </w:tr>
      <w:tr w:rsidR="00EB1156" w:rsidTr="00446706">
        <w:trPr>
          <w:trHeight w:val="64"/>
        </w:trPr>
        <w:tc>
          <w:tcPr>
            <w:tcW w:w="1836" w:type="dxa"/>
            <w:vMerge/>
          </w:tcPr>
          <w:p w:rsidR="00EB1156" w:rsidRDefault="00EB1156" w:rsidP="00801A5D">
            <w:pPr>
              <w:jc w:val="center"/>
            </w:pPr>
          </w:p>
        </w:tc>
        <w:tc>
          <w:tcPr>
            <w:tcW w:w="1506" w:type="dxa"/>
            <w:vMerge w:val="restart"/>
            <w:vAlign w:val="center"/>
          </w:tcPr>
          <w:p w:rsidR="00EB1156" w:rsidRDefault="00EB1156" w:rsidP="00801A5D">
            <w:pPr>
              <w:jc w:val="center"/>
            </w:pPr>
            <w:r>
              <w:rPr>
                <w:rFonts w:hint="eastAsia"/>
              </w:rPr>
              <w:t>T1</w:t>
            </w:r>
          </w:p>
        </w:tc>
        <w:tc>
          <w:tcPr>
            <w:tcW w:w="1869" w:type="dxa"/>
            <w:vAlign w:val="center"/>
          </w:tcPr>
          <w:p w:rsidR="00EB1156" w:rsidRDefault="00EB1156" w:rsidP="00801A5D">
            <w:r>
              <w:rPr>
                <w:rFonts w:hint="eastAsia"/>
              </w:rPr>
              <w:t>形式地址码</w:t>
            </w:r>
            <w:r>
              <w:rPr>
                <w:rFonts w:hint="eastAsia"/>
              </w:rPr>
              <w:t>1</w:t>
            </w:r>
          </w:p>
        </w:tc>
        <w:tc>
          <w:tcPr>
            <w:tcW w:w="3686"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4524" w:type="dxa"/>
            <w:vMerge w:val="restart"/>
            <w:vAlign w:val="center"/>
          </w:tcPr>
          <w:p w:rsidR="00EB1156" w:rsidRDefault="00EB1156" w:rsidP="00801A5D">
            <w:r>
              <w:rPr>
                <w:rFonts w:hint="eastAsia"/>
              </w:rPr>
              <w:t>M(MAR)</w:t>
            </w:r>
            <w:r>
              <w:sym w:font="Wingdings" w:char="F0E0"/>
            </w:r>
            <w:r>
              <w:rPr>
                <w:rFonts w:hint="eastAsia"/>
              </w:rPr>
              <w:t>MDR</w:t>
            </w:r>
          </w:p>
        </w:tc>
      </w:tr>
      <w:tr w:rsidR="00EB1156" w:rsidTr="00446706">
        <w:trPr>
          <w:trHeight w:val="64"/>
        </w:trPr>
        <w:tc>
          <w:tcPr>
            <w:tcW w:w="1836" w:type="dxa"/>
            <w:vMerge/>
          </w:tcPr>
          <w:p w:rsidR="00EB1156" w:rsidRDefault="00EB1156" w:rsidP="00801A5D">
            <w:pPr>
              <w:jc w:val="center"/>
            </w:pPr>
          </w:p>
        </w:tc>
        <w:tc>
          <w:tcPr>
            <w:tcW w:w="1506" w:type="dxa"/>
            <w:vMerge/>
            <w:vAlign w:val="center"/>
          </w:tcPr>
          <w:p w:rsidR="00EB1156" w:rsidRDefault="00EB1156" w:rsidP="00801A5D">
            <w:pPr>
              <w:jc w:val="center"/>
            </w:pPr>
          </w:p>
        </w:tc>
        <w:tc>
          <w:tcPr>
            <w:tcW w:w="1869" w:type="dxa"/>
            <w:vAlign w:val="center"/>
          </w:tcPr>
          <w:p w:rsidR="00EB1156" w:rsidRDefault="00EB1156" w:rsidP="00801A5D">
            <w:r>
              <w:rPr>
                <w:rFonts w:hint="eastAsia"/>
              </w:rPr>
              <w:t>形式地址码</w:t>
            </w:r>
            <w:r>
              <w:rPr>
                <w:rFonts w:hint="eastAsia"/>
              </w:rPr>
              <w:t>2</w:t>
            </w:r>
          </w:p>
        </w:tc>
        <w:tc>
          <w:tcPr>
            <w:tcW w:w="3686" w:type="dxa"/>
            <w:vAlign w:val="center"/>
          </w:tcPr>
          <w:p w:rsidR="00EB1156" w:rsidRDefault="00EB1156" w:rsidP="00B7234D">
            <w:r>
              <w:rPr>
                <w:rFonts w:hint="eastAsia"/>
              </w:rPr>
              <w:t>主存</w:t>
            </w:r>
            <w:r>
              <w:sym w:font="Wingdings" w:char="F0E0"/>
            </w:r>
            <w:r>
              <w:rPr>
                <w:rFonts w:hint="eastAsia"/>
              </w:rPr>
              <w:t>系统数据总线</w:t>
            </w:r>
            <w:r>
              <w:sym w:font="Wingdings" w:char="F0E0"/>
            </w:r>
            <w:r>
              <w:rPr>
                <w:rFonts w:hint="eastAsia"/>
              </w:rPr>
              <w:t>MDR</w:t>
            </w:r>
          </w:p>
        </w:tc>
        <w:tc>
          <w:tcPr>
            <w:tcW w:w="4524" w:type="dxa"/>
            <w:vMerge/>
            <w:vAlign w:val="center"/>
          </w:tcPr>
          <w:p w:rsidR="00EB1156" w:rsidRDefault="00EB1156" w:rsidP="00801A5D"/>
        </w:tc>
      </w:tr>
      <w:tr w:rsidR="00EB1156" w:rsidTr="00446706">
        <w:trPr>
          <w:trHeight w:val="64"/>
        </w:trPr>
        <w:tc>
          <w:tcPr>
            <w:tcW w:w="1836" w:type="dxa"/>
            <w:vMerge/>
          </w:tcPr>
          <w:p w:rsidR="00EB1156" w:rsidRDefault="00EB1156" w:rsidP="00801A5D">
            <w:pPr>
              <w:jc w:val="center"/>
            </w:pPr>
          </w:p>
        </w:tc>
        <w:tc>
          <w:tcPr>
            <w:tcW w:w="1506" w:type="dxa"/>
            <w:vAlign w:val="center"/>
          </w:tcPr>
          <w:p w:rsidR="00EB1156" w:rsidRDefault="00EB1156" w:rsidP="00801A5D">
            <w:pPr>
              <w:jc w:val="center"/>
            </w:pPr>
            <w:r>
              <w:rPr>
                <w:rFonts w:hint="eastAsia"/>
              </w:rPr>
              <w:t>T2</w:t>
            </w:r>
          </w:p>
        </w:tc>
        <w:tc>
          <w:tcPr>
            <w:tcW w:w="1869" w:type="dxa"/>
            <w:vAlign w:val="center"/>
          </w:tcPr>
          <w:p w:rsidR="00EB1156" w:rsidRDefault="00EB1156" w:rsidP="00801A5D">
            <w:r>
              <w:rPr>
                <w:rFonts w:hint="eastAsia"/>
              </w:rPr>
              <w:t>形式地址码</w:t>
            </w:r>
            <w:r>
              <w:rPr>
                <w:rFonts w:hint="eastAsia"/>
              </w:rPr>
              <w:t>2</w:t>
            </w:r>
          </w:p>
        </w:tc>
        <w:tc>
          <w:tcPr>
            <w:tcW w:w="3686" w:type="dxa"/>
            <w:vAlign w:val="center"/>
          </w:tcPr>
          <w:p w:rsidR="00EB1156" w:rsidRDefault="00EB1156" w:rsidP="00B7234D">
            <w:r>
              <w:rPr>
                <w:rFonts w:hint="eastAsia"/>
              </w:rPr>
              <w:t>MDR</w:t>
            </w:r>
            <w:r>
              <w:sym w:font="Wingdings" w:char="F0E0"/>
            </w:r>
            <w:r>
              <w:rPr>
                <w:rFonts w:hint="eastAsia"/>
              </w:rPr>
              <w:t>片内总线</w:t>
            </w:r>
            <w:r>
              <w:sym w:font="Wingdings" w:char="F0E0"/>
            </w:r>
            <w:r>
              <w:rPr>
                <w:rFonts w:hint="eastAsia"/>
              </w:rPr>
              <w:t>IR</w:t>
            </w:r>
          </w:p>
        </w:tc>
        <w:tc>
          <w:tcPr>
            <w:tcW w:w="4524" w:type="dxa"/>
            <w:vAlign w:val="center"/>
          </w:tcPr>
          <w:p w:rsidR="00EB1156" w:rsidRDefault="00EB1156" w:rsidP="00801A5D">
            <w:r>
              <w:rPr>
                <w:rFonts w:hint="eastAsia"/>
              </w:rPr>
              <w:t>MDR</w:t>
            </w:r>
            <w:r>
              <w:sym w:font="Wingdings" w:char="F0E0"/>
            </w:r>
            <w:r>
              <w:rPr>
                <w:rFonts w:hint="eastAsia"/>
              </w:rPr>
              <w:t>Ad(IR)</w:t>
            </w:r>
          </w:p>
        </w:tc>
      </w:tr>
      <w:tr w:rsidR="00EB1156" w:rsidTr="00801A5D">
        <w:trPr>
          <w:trHeight w:val="64"/>
        </w:trPr>
        <w:tc>
          <w:tcPr>
            <w:tcW w:w="1836" w:type="dxa"/>
            <w:vMerge/>
          </w:tcPr>
          <w:p w:rsidR="00EB1156" w:rsidRDefault="00EB1156" w:rsidP="00801A5D">
            <w:pPr>
              <w:jc w:val="center"/>
            </w:pPr>
          </w:p>
        </w:tc>
        <w:tc>
          <w:tcPr>
            <w:tcW w:w="11585" w:type="dxa"/>
            <w:gridSpan w:val="4"/>
            <w:vAlign w:val="center"/>
          </w:tcPr>
          <w:p w:rsidR="00EB1156" w:rsidRDefault="00EB1156" w:rsidP="00801A5D">
            <w:pPr>
              <w:jc w:val="center"/>
            </w:pPr>
          </w:p>
        </w:tc>
      </w:tr>
      <w:tr w:rsidR="00EB1156" w:rsidTr="00446706">
        <w:trPr>
          <w:trHeight w:val="64"/>
        </w:trPr>
        <w:tc>
          <w:tcPr>
            <w:tcW w:w="1836" w:type="dxa"/>
            <w:vMerge/>
          </w:tcPr>
          <w:p w:rsidR="00EB1156" w:rsidRDefault="00EB1156" w:rsidP="00801A5D">
            <w:pPr>
              <w:jc w:val="center"/>
            </w:pPr>
          </w:p>
        </w:tc>
        <w:tc>
          <w:tcPr>
            <w:tcW w:w="1506" w:type="dxa"/>
            <w:vMerge w:val="restart"/>
            <w:vAlign w:val="center"/>
          </w:tcPr>
          <w:p w:rsidR="00EB1156" w:rsidRDefault="00EB1156" w:rsidP="00801A5D">
            <w:pPr>
              <w:jc w:val="center"/>
            </w:pPr>
            <w:r>
              <w:rPr>
                <w:rFonts w:hint="eastAsia"/>
              </w:rPr>
              <w:t>T3</w:t>
            </w:r>
          </w:p>
        </w:tc>
        <w:tc>
          <w:tcPr>
            <w:tcW w:w="1869" w:type="dxa"/>
            <w:vAlign w:val="center"/>
          </w:tcPr>
          <w:p w:rsidR="00EB1156" w:rsidRDefault="00EB1156" w:rsidP="00801A5D">
            <w:r>
              <w:rPr>
                <w:rFonts w:hint="eastAsia"/>
              </w:rPr>
              <w:t>形式地址码</w:t>
            </w:r>
            <w:r>
              <w:rPr>
                <w:rFonts w:hint="eastAsia"/>
              </w:rPr>
              <w:t>2</w:t>
            </w:r>
          </w:p>
        </w:tc>
        <w:tc>
          <w:tcPr>
            <w:tcW w:w="3686" w:type="dxa"/>
            <w:vAlign w:val="center"/>
          </w:tcPr>
          <w:p w:rsidR="00EB1156" w:rsidRDefault="00EB1156" w:rsidP="00B7234D">
            <w:pPr>
              <w:jc w:val="left"/>
            </w:pPr>
            <w:r>
              <w:rPr>
                <w:rFonts w:hint="eastAsia"/>
              </w:rPr>
              <w:t>IR</w:t>
            </w:r>
            <w:r>
              <w:sym w:font="Wingdings" w:char="F0E0"/>
            </w:r>
            <w:r>
              <w:rPr>
                <w:rFonts w:hint="eastAsia"/>
              </w:rPr>
              <w:t>片内总线</w:t>
            </w:r>
            <w:r>
              <w:sym w:font="Wingdings" w:char="F0E0"/>
            </w:r>
            <w:r>
              <w:rPr>
                <w:rFonts w:hint="eastAsia"/>
              </w:rPr>
              <w:t>MAR</w:t>
            </w:r>
          </w:p>
        </w:tc>
        <w:tc>
          <w:tcPr>
            <w:tcW w:w="4524" w:type="dxa"/>
            <w:vAlign w:val="center"/>
          </w:tcPr>
          <w:p w:rsidR="00EB1156" w:rsidRDefault="00EB1156" w:rsidP="00801A5D">
            <w:pPr>
              <w:jc w:val="left"/>
            </w:pPr>
            <w:r>
              <w:rPr>
                <w:rFonts w:hint="eastAsia"/>
              </w:rPr>
              <w:t>Ad(IR)</w:t>
            </w:r>
            <w:r>
              <w:sym w:font="Wingdings" w:char="F0E0"/>
            </w:r>
            <w:r>
              <w:rPr>
                <w:rFonts w:hint="eastAsia"/>
              </w:rPr>
              <w:t>MAR</w:t>
            </w:r>
          </w:p>
        </w:tc>
      </w:tr>
      <w:tr w:rsidR="00EB1156" w:rsidTr="00446706">
        <w:trPr>
          <w:trHeight w:val="64"/>
        </w:trPr>
        <w:tc>
          <w:tcPr>
            <w:tcW w:w="1836" w:type="dxa"/>
            <w:vMerge/>
          </w:tcPr>
          <w:p w:rsidR="00EB1156" w:rsidRDefault="00EB1156" w:rsidP="00801A5D">
            <w:pPr>
              <w:jc w:val="center"/>
            </w:pPr>
          </w:p>
        </w:tc>
        <w:tc>
          <w:tcPr>
            <w:tcW w:w="1506" w:type="dxa"/>
            <w:vMerge/>
            <w:vAlign w:val="center"/>
          </w:tcPr>
          <w:p w:rsidR="00EB1156" w:rsidRDefault="00EB1156" w:rsidP="00801A5D">
            <w:pPr>
              <w:jc w:val="center"/>
            </w:pPr>
          </w:p>
        </w:tc>
        <w:tc>
          <w:tcPr>
            <w:tcW w:w="1869" w:type="dxa"/>
            <w:vAlign w:val="center"/>
          </w:tcPr>
          <w:p w:rsidR="00EB1156" w:rsidRDefault="00EB1156" w:rsidP="00801A5D">
            <w:r>
              <w:rPr>
                <w:rFonts w:hint="eastAsia"/>
              </w:rPr>
              <w:t>读命令</w:t>
            </w:r>
          </w:p>
        </w:tc>
        <w:tc>
          <w:tcPr>
            <w:tcW w:w="3686" w:type="dxa"/>
            <w:vAlign w:val="center"/>
          </w:tcPr>
          <w:p w:rsidR="00EB1156" w:rsidRDefault="00EB1156" w:rsidP="00B7234D">
            <w:r>
              <w:rPr>
                <w:rFonts w:hint="eastAsia"/>
              </w:rPr>
              <w:t>CU</w:t>
            </w:r>
            <w:r>
              <w:sym w:font="Wingdings" w:char="F0E0"/>
            </w:r>
            <w:r>
              <w:rPr>
                <w:rFonts w:hint="eastAsia"/>
              </w:rPr>
              <w:t>系统控制总线</w:t>
            </w:r>
            <w:r>
              <w:sym w:font="Wingdings" w:char="F0E0"/>
            </w:r>
            <w:r>
              <w:rPr>
                <w:rFonts w:hint="eastAsia"/>
              </w:rPr>
              <w:t>主存</w:t>
            </w:r>
          </w:p>
        </w:tc>
        <w:tc>
          <w:tcPr>
            <w:tcW w:w="4524" w:type="dxa"/>
            <w:vAlign w:val="center"/>
          </w:tcPr>
          <w:p w:rsidR="00EB1156" w:rsidRDefault="00EB1156" w:rsidP="00801A5D">
            <w:r>
              <w:rPr>
                <w:rFonts w:hint="eastAsia"/>
              </w:rPr>
              <w:t>1</w:t>
            </w:r>
            <w:r>
              <w:sym w:font="Wingdings" w:char="F0E0"/>
            </w:r>
            <w:r>
              <w:rPr>
                <w:rFonts w:hint="eastAsia"/>
              </w:rPr>
              <w:t>R</w:t>
            </w:r>
          </w:p>
        </w:tc>
      </w:tr>
      <w:tr w:rsidR="00EB1156" w:rsidTr="00446706">
        <w:trPr>
          <w:trHeight w:val="64"/>
        </w:trPr>
        <w:tc>
          <w:tcPr>
            <w:tcW w:w="1836" w:type="dxa"/>
            <w:vMerge/>
          </w:tcPr>
          <w:p w:rsidR="00EB1156" w:rsidRDefault="00EB1156" w:rsidP="00801A5D">
            <w:pPr>
              <w:jc w:val="center"/>
            </w:pPr>
          </w:p>
        </w:tc>
        <w:tc>
          <w:tcPr>
            <w:tcW w:w="1506" w:type="dxa"/>
            <w:vMerge w:val="restart"/>
            <w:vAlign w:val="center"/>
          </w:tcPr>
          <w:p w:rsidR="00EB1156" w:rsidRDefault="00EB1156" w:rsidP="00801A5D">
            <w:pPr>
              <w:jc w:val="center"/>
            </w:pPr>
            <w:r>
              <w:rPr>
                <w:rFonts w:hint="eastAsia"/>
              </w:rPr>
              <w:t>T4</w:t>
            </w:r>
          </w:p>
        </w:tc>
        <w:tc>
          <w:tcPr>
            <w:tcW w:w="1869" w:type="dxa"/>
            <w:vAlign w:val="center"/>
          </w:tcPr>
          <w:p w:rsidR="00EB1156" w:rsidRDefault="00EB1156" w:rsidP="00801A5D">
            <w:r>
              <w:rPr>
                <w:rFonts w:hint="eastAsia"/>
              </w:rPr>
              <w:t>形式地址码</w:t>
            </w:r>
            <w:r>
              <w:rPr>
                <w:rFonts w:hint="eastAsia"/>
              </w:rPr>
              <w:t>2</w:t>
            </w:r>
          </w:p>
        </w:tc>
        <w:tc>
          <w:tcPr>
            <w:tcW w:w="3686"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4524" w:type="dxa"/>
            <w:vMerge w:val="restart"/>
            <w:vAlign w:val="center"/>
          </w:tcPr>
          <w:p w:rsidR="00EB1156" w:rsidRDefault="00EB1156" w:rsidP="00801A5D">
            <w:r>
              <w:rPr>
                <w:rFonts w:hint="eastAsia"/>
              </w:rPr>
              <w:t>M(MAR)</w:t>
            </w:r>
            <w:r>
              <w:sym w:font="Wingdings" w:char="F0E0"/>
            </w:r>
            <w:r>
              <w:rPr>
                <w:rFonts w:hint="eastAsia"/>
              </w:rPr>
              <w:t>MDR</w:t>
            </w:r>
          </w:p>
        </w:tc>
      </w:tr>
      <w:tr w:rsidR="00EB1156" w:rsidTr="00446706">
        <w:trPr>
          <w:trHeight w:val="64"/>
        </w:trPr>
        <w:tc>
          <w:tcPr>
            <w:tcW w:w="1836" w:type="dxa"/>
            <w:vMerge/>
          </w:tcPr>
          <w:p w:rsidR="00EB1156" w:rsidRDefault="00EB1156" w:rsidP="00801A5D">
            <w:pPr>
              <w:jc w:val="center"/>
            </w:pPr>
          </w:p>
        </w:tc>
        <w:tc>
          <w:tcPr>
            <w:tcW w:w="1506" w:type="dxa"/>
            <w:vMerge/>
            <w:vAlign w:val="center"/>
          </w:tcPr>
          <w:p w:rsidR="00EB1156" w:rsidRDefault="00EB1156" w:rsidP="00801A5D">
            <w:pPr>
              <w:jc w:val="center"/>
            </w:pPr>
          </w:p>
        </w:tc>
        <w:tc>
          <w:tcPr>
            <w:tcW w:w="1869" w:type="dxa"/>
            <w:vAlign w:val="center"/>
          </w:tcPr>
          <w:p w:rsidR="00EB1156" w:rsidRDefault="00EB1156" w:rsidP="00801A5D">
            <w:r>
              <w:rPr>
                <w:rFonts w:hint="eastAsia"/>
              </w:rPr>
              <w:t>有效地址码</w:t>
            </w:r>
          </w:p>
        </w:tc>
        <w:tc>
          <w:tcPr>
            <w:tcW w:w="3686" w:type="dxa"/>
            <w:vAlign w:val="center"/>
          </w:tcPr>
          <w:p w:rsidR="00EB1156" w:rsidRDefault="00EB1156" w:rsidP="00B7234D">
            <w:r>
              <w:rPr>
                <w:rFonts w:hint="eastAsia"/>
              </w:rPr>
              <w:t>主存</w:t>
            </w:r>
            <w:r>
              <w:sym w:font="Wingdings" w:char="F0E0"/>
            </w:r>
            <w:r>
              <w:rPr>
                <w:rFonts w:hint="eastAsia"/>
              </w:rPr>
              <w:t>系统数据总线</w:t>
            </w:r>
            <w:r>
              <w:sym w:font="Wingdings" w:char="F0E0"/>
            </w:r>
            <w:r>
              <w:rPr>
                <w:rFonts w:hint="eastAsia"/>
              </w:rPr>
              <w:t>MDR</w:t>
            </w:r>
          </w:p>
        </w:tc>
        <w:tc>
          <w:tcPr>
            <w:tcW w:w="4524" w:type="dxa"/>
            <w:vMerge/>
            <w:vAlign w:val="center"/>
          </w:tcPr>
          <w:p w:rsidR="00EB1156" w:rsidRDefault="00EB1156" w:rsidP="00801A5D"/>
        </w:tc>
      </w:tr>
      <w:tr w:rsidR="00EB1156" w:rsidTr="00446706">
        <w:trPr>
          <w:trHeight w:val="64"/>
        </w:trPr>
        <w:tc>
          <w:tcPr>
            <w:tcW w:w="1836" w:type="dxa"/>
            <w:vMerge/>
          </w:tcPr>
          <w:p w:rsidR="00EB1156" w:rsidRDefault="00EB1156" w:rsidP="00801A5D">
            <w:pPr>
              <w:jc w:val="center"/>
            </w:pPr>
          </w:p>
        </w:tc>
        <w:tc>
          <w:tcPr>
            <w:tcW w:w="1506" w:type="dxa"/>
            <w:vAlign w:val="center"/>
          </w:tcPr>
          <w:p w:rsidR="00EB1156" w:rsidRDefault="00EB1156" w:rsidP="00801A5D">
            <w:pPr>
              <w:jc w:val="center"/>
            </w:pPr>
            <w:r>
              <w:rPr>
                <w:rFonts w:hint="eastAsia"/>
              </w:rPr>
              <w:t>T5</w:t>
            </w:r>
          </w:p>
        </w:tc>
        <w:tc>
          <w:tcPr>
            <w:tcW w:w="1869" w:type="dxa"/>
            <w:vAlign w:val="center"/>
          </w:tcPr>
          <w:p w:rsidR="00EB1156" w:rsidRDefault="00EB1156" w:rsidP="00801A5D">
            <w:r>
              <w:rPr>
                <w:rFonts w:hint="eastAsia"/>
              </w:rPr>
              <w:t>有效地址码</w:t>
            </w:r>
          </w:p>
        </w:tc>
        <w:tc>
          <w:tcPr>
            <w:tcW w:w="3686" w:type="dxa"/>
            <w:vAlign w:val="center"/>
          </w:tcPr>
          <w:p w:rsidR="00EB1156" w:rsidRDefault="00EB1156" w:rsidP="00B7234D">
            <w:r>
              <w:rPr>
                <w:rFonts w:hint="eastAsia"/>
              </w:rPr>
              <w:t>MDR</w:t>
            </w:r>
            <w:r>
              <w:sym w:font="Wingdings" w:char="F0E0"/>
            </w:r>
            <w:r>
              <w:rPr>
                <w:rFonts w:hint="eastAsia"/>
              </w:rPr>
              <w:t>片内总线</w:t>
            </w:r>
            <w:r>
              <w:sym w:font="Wingdings" w:char="F0E0"/>
            </w:r>
            <w:r>
              <w:rPr>
                <w:rFonts w:hint="eastAsia"/>
              </w:rPr>
              <w:t>IR</w:t>
            </w:r>
          </w:p>
        </w:tc>
        <w:tc>
          <w:tcPr>
            <w:tcW w:w="4524" w:type="dxa"/>
            <w:vAlign w:val="center"/>
          </w:tcPr>
          <w:p w:rsidR="00EB1156" w:rsidRDefault="00EB1156" w:rsidP="00801A5D">
            <w:r>
              <w:rPr>
                <w:rFonts w:hint="eastAsia"/>
              </w:rPr>
              <w:t>MDR</w:t>
            </w:r>
            <w:r>
              <w:sym w:font="Wingdings" w:char="F0E0"/>
            </w:r>
            <w:r>
              <w:rPr>
                <w:rFonts w:hint="eastAsia"/>
              </w:rPr>
              <w:t>Ad(IR)</w:t>
            </w:r>
          </w:p>
        </w:tc>
      </w:tr>
    </w:tbl>
    <w:p w:rsidR="00C411AC" w:rsidRPr="007D7D06" w:rsidRDefault="00C411AC" w:rsidP="00C411AC"/>
    <w:p w:rsidR="00C411AC" w:rsidRDefault="00C411AC" w:rsidP="00C411AC"/>
    <w:p w:rsidR="00C411AC" w:rsidRDefault="00C411AC" w:rsidP="00C411AC">
      <w:r>
        <w:rPr>
          <w:rFonts w:hint="eastAsia"/>
        </w:rPr>
        <w:t>指令的间址周期由一次间址、二次间址、多次间址，因此它们的操作是不同的</w:t>
      </w:r>
    </w:p>
    <w:p w:rsidR="00C411AC" w:rsidRDefault="00C411AC" w:rsidP="00C411AC">
      <w:r>
        <w:rPr>
          <w:rFonts w:hint="eastAsia"/>
        </w:rPr>
        <w:t>存储器间址通过形式地址访存</w:t>
      </w:r>
    </w:p>
    <w:p w:rsidR="00C411AC" w:rsidRPr="006314C3" w:rsidRDefault="00C411AC" w:rsidP="00C411AC">
      <w:r>
        <w:rPr>
          <w:rFonts w:hint="eastAsia"/>
        </w:rPr>
        <w:t>寄存器间址通过寄存器内容访存</w:t>
      </w:r>
    </w:p>
    <w:p w:rsidR="00C411AC" w:rsidRDefault="00C411AC" w:rsidP="00C411AC">
      <w:pPr>
        <w:widowControl/>
        <w:jc w:val="left"/>
      </w:pPr>
    </w:p>
    <w:p w:rsidR="00C411AC" w:rsidRDefault="00C411AC" w:rsidP="00C411AC">
      <w:pPr>
        <w:widowControl/>
        <w:jc w:val="left"/>
      </w:pPr>
    </w:p>
    <w:p w:rsidR="00C411AC" w:rsidRDefault="00C411AC" w:rsidP="00C411AC">
      <w:pPr>
        <w:widowControl/>
        <w:jc w:val="left"/>
        <w:rPr>
          <w:rFonts w:asciiTheme="majorHAnsi" w:hAnsiTheme="majorHAnsi" w:cstheme="majorBidi"/>
          <w:b/>
          <w:bCs/>
          <w:sz w:val="28"/>
          <w:szCs w:val="32"/>
        </w:rPr>
      </w:pPr>
      <w:r>
        <w:rPr>
          <w:rFonts w:hint="eastAsia"/>
        </w:rPr>
        <w:t>在间址周期阶段，间址次数可以间址周期标志触发器</w:t>
      </w:r>
      <w:r>
        <w:rPr>
          <w:rFonts w:hint="eastAsia"/>
        </w:rPr>
        <w:t>IND</w:t>
      </w:r>
      <w:r>
        <w:rPr>
          <w:rFonts w:hint="eastAsia"/>
        </w:rPr>
        <w:t>确定，当它为</w:t>
      </w:r>
      <w:r>
        <w:rPr>
          <w:rFonts w:hint="eastAsia"/>
        </w:rPr>
        <w:t>0</w:t>
      </w:r>
      <w:r>
        <w:rPr>
          <w:rFonts w:hint="eastAsia"/>
        </w:rPr>
        <w:t>时，表示间址寻址结束</w:t>
      </w:r>
      <w:r>
        <w:br w:type="page"/>
      </w:r>
    </w:p>
    <w:p w:rsidR="00C411AC" w:rsidRPr="00F76637" w:rsidRDefault="00C411AC" w:rsidP="00C411AC">
      <w:pPr>
        <w:pStyle w:val="2"/>
      </w:pPr>
      <w:bookmarkStart w:id="14" w:name="_Toc488312694"/>
      <w:bookmarkStart w:id="15" w:name="_Toc488397546"/>
      <w:bookmarkStart w:id="16" w:name="_Toc492923528"/>
      <w:r>
        <w:rPr>
          <w:rFonts w:hint="eastAsia"/>
        </w:rPr>
        <w:lastRenderedPageBreak/>
        <w:t>执行周期</w:t>
      </w:r>
      <w:bookmarkEnd w:id="14"/>
      <w:bookmarkEnd w:id="15"/>
      <w:bookmarkEnd w:id="16"/>
    </w:p>
    <w:p w:rsidR="00C411AC" w:rsidRDefault="00C411AC" w:rsidP="00C411AC">
      <w:r>
        <w:rPr>
          <w:rFonts w:hint="eastAsia"/>
        </w:rPr>
        <w:t>触发标志：</w:t>
      </w:r>
      <w:r>
        <w:rPr>
          <w:rFonts w:hint="eastAsia"/>
        </w:rPr>
        <w:t>EX=1</w:t>
      </w:r>
    </w:p>
    <w:p w:rsidR="00C411AC" w:rsidRDefault="00C411AC" w:rsidP="00C411AC">
      <w:r>
        <w:rPr>
          <w:rFonts w:hint="eastAsia"/>
        </w:rPr>
        <w:t>在执行周期开头，</w:t>
      </w:r>
      <w:r>
        <w:rPr>
          <w:rFonts w:hint="eastAsia"/>
        </w:rPr>
        <w:t>IR</w:t>
      </w:r>
      <w:r>
        <w:rPr>
          <w:rFonts w:hint="eastAsia"/>
        </w:rPr>
        <w:t>存储的地址码必然是有效地址</w:t>
      </w:r>
    </w:p>
    <w:p w:rsidR="00C411AC" w:rsidRDefault="00C411AC" w:rsidP="00C411AC">
      <w:r>
        <w:rPr>
          <w:rFonts w:hint="eastAsia"/>
        </w:rPr>
        <w:t>不同指令的执行周期的微操作不同，计算机在设计时可以根据需求创建指令，即创建指令所包含的微操做；</w:t>
      </w:r>
    </w:p>
    <w:p w:rsidR="00C411AC" w:rsidRDefault="00C411AC" w:rsidP="00C411AC">
      <w:r>
        <w:rPr>
          <w:rFonts w:hint="eastAsia"/>
        </w:rPr>
        <w:t>下面是一些常用指令的执行周期的微操作序列</w:t>
      </w:r>
    </w:p>
    <w:p w:rsidR="00C411AC" w:rsidRDefault="00C411AC" w:rsidP="00C411AC"/>
    <w:tbl>
      <w:tblPr>
        <w:tblStyle w:val="a8"/>
        <w:tblW w:w="0" w:type="auto"/>
        <w:tblLook w:val="04A0" w:firstRow="1" w:lastRow="0" w:firstColumn="1" w:lastColumn="0" w:noHBand="0" w:noVBand="1"/>
      </w:tblPr>
      <w:tblGrid>
        <w:gridCol w:w="1668"/>
        <w:gridCol w:w="1559"/>
        <w:gridCol w:w="1984"/>
        <w:gridCol w:w="3544"/>
        <w:gridCol w:w="4666"/>
      </w:tblGrid>
      <w:tr w:rsidR="00C411AC" w:rsidTr="00801A5D">
        <w:trPr>
          <w:trHeight w:val="500"/>
        </w:trPr>
        <w:tc>
          <w:tcPr>
            <w:tcW w:w="1668" w:type="dxa"/>
            <w:vMerge w:val="restart"/>
            <w:vAlign w:val="center"/>
          </w:tcPr>
          <w:p w:rsidR="00C411AC" w:rsidRDefault="00C411AC" w:rsidP="00801A5D">
            <w:pPr>
              <w:ind w:left="420" w:hanging="420"/>
              <w:jc w:val="center"/>
            </w:pPr>
            <w:r>
              <w:rPr>
                <w:rFonts w:hint="eastAsia"/>
              </w:rPr>
              <w:t>指令</w:t>
            </w:r>
          </w:p>
        </w:tc>
        <w:tc>
          <w:tcPr>
            <w:tcW w:w="11753" w:type="dxa"/>
            <w:gridSpan w:val="4"/>
            <w:vAlign w:val="center"/>
          </w:tcPr>
          <w:p w:rsidR="00C411AC" w:rsidRDefault="00C411AC" w:rsidP="00801A5D">
            <w:pPr>
              <w:ind w:left="420" w:hanging="420"/>
              <w:jc w:val="center"/>
            </w:pPr>
            <w:r>
              <w:rPr>
                <w:rFonts w:hint="eastAsia"/>
              </w:rPr>
              <w:t>微操作</w:t>
            </w:r>
          </w:p>
        </w:tc>
      </w:tr>
      <w:tr w:rsidR="00C411AC" w:rsidTr="00801A5D">
        <w:trPr>
          <w:trHeight w:val="64"/>
        </w:trPr>
        <w:tc>
          <w:tcPr>
            <w:tcW w:w="1668" w:type="dxa"/>
            <w:vMerge/>
          </w:tcPr>
          <w:p w:rsidR="00C411AC" w:rsidRDefault="00C411AC" w:rsidP="00801A5D">
            <w:pPr>
              <w:ind w:left="420" w:hanging="420"/>
              <w:jc w:val="center"/>
            </w:pPr>
          </w:p>
        </w:tc>
        <w:tc>
          <w:tcPr>
            <w:tcW w:w="1559" w:type="dxa"/>
            <w:vAlign w:val="center"/>
          </w:tcPr>
          <w:p w:rsidR="00C411AC" w:rsidRDefault="00C411AC" w:rsidP="00801A5D">
            <w:pPr>
              <w:ind w:left="420" w:hanging="420"/>
              <w:jc w:val="center"/>
            </w:pPr>
            <w:r>
              <w:rPr>
                <w:rFonts w:hint="eastAsia"/>
              </w:rPr>
              <w:t>节拍</w:t>
            </w:r>
          </w:p>
        </w:tc>
        <w:tc>
          <w:tcPr>
            <w:tcW w:w="1984" w:type="dxa"/>
            <w:vAlign w:val="center"/>
          </w:tcPr>
          <w:p w:rsidR="00C411AC" w:rsidRDefault="00C411AC" w:rsidP="00801A5D">
            <w:pPr>
              <w:ind w:left="420" w:hanging="420"/>
              <w:jc w:val="center"/>
            </w:pPr>
            <w:r>
              <w:rPr>
                <w:rFonts w:hint="eastAsia"/>
              </w:rPr>
              <w:t>信号内容</w:t>
            </w:r>
          </w:p>
        </w:tc>
        <w:tc>
          <w:tcPr>
            <w:tcW w:w="3544" w:type="dxa"/>
            <w:vAlign w:val="center"/>
          </w:tcPr>
          <w:p w:rsidR="00C411AC" w:rsidRDefault="00C411AC" w:rsidP="00801A5D">
            <w:pPr>
              <w:ind w:left="420" w:hanging="420"/>
              <w:jc w:val="center"/>
            </w:pPr>
            <w:r>
              <w:rPr>
                <w:rFonts w:hint="eastAsia"/>
              </w:rPr>
              <w:t>传输路径</w:t>
            </w:r>
          </w:p>
        </w:tc>
        <w:tc>
          <w:tcPr>
            <w:tcW w:w="4666" w:type="dxa"/>
            <w:vAlign w:val="center"/>
          </w:tcPr>
          <w:p w:rsidR="00C411AC" w:rsidRDefault="00C411AC" w:rsidP="00801A5D">
            <w:pPr>
              <w:ind w:left="420" w:hanging="420"/>
              <w:jc w:val="center"/>
            </w:pPr>
            <w:r>
              <w:rPr>
                <w:rFonts w:hint="eastAsia"/>
              </w:rPr>
              <w:t>记作</w:t>
            </w:r>
          </w:p>
        </w:tc>
      </w:tr>
      <w:tr w:rsidR="00EB1156" w:rsidTr="00801A5D">
        <w:trPr>
          <w:trHeight w:val="64"/>
        </w:trPr>
        <w:tc>
          <w:tcPr>
            <w:tcW w:w="1668" w:type="dxa"/>
            <w:vMerge w:val="restart"/>
            <w:vAlign w:val="center"/>
          </w:tcPr>
          <w:p w:rsidR="00EB1156" w:rsidRDefault="00EB1156" w:rsidP="00801A5D">
            <w:pPr>
              <w:ind w:left="420" w:hanging="420"/>
              <w:jc w:val="center"/>
            </w:pPr>
            <w:r>
              <w:rPr>
                <w:rFonts w:hint="eastAsia"/>
              </w:rPr>
              <w:t>取操作数</w:t>
            </w:r>
          </w:p>
          <w:p w:rsidR="00EB1156" w:rsidRDefault="00EB1156" w:rsidP="00801A5D">
            <w:pPr>
              <w:ind w:left="420" w:hanging="420"/>
              <w:jc w:val="center"/>
            </w:pPr>
            <w:r>
              <w:rPr>
                <w:rFonts w:hint="eastAsia"/>
              </w:rPr>
              <w:t>LDA X</w:t>
            </w:r>
          </w:p>
        </w:tc>
        <w:tc>
          <w:tcPr>
            <w:tcW w:w="1559" w:type="dxa"/>
            <w:vMerge w:val="restart"/>
            <w:vAlign w:val="center"/>
          </w:tcPr>
          <w:p w:rsidR="00EB1156" w:rsidRDefault="00EB1156" w:rsidP="00801A5D">
            <w:pPr>
              <w:ind w:left="420" w:hanging="420"/>
              <w:jc w:val="center"/>
            </w:pPr>
            <w:r>
              <w:rPr>
                <w:rFonts w:hint="eastAsia"/>
              </w:rPr>
              <w:t>T0</w:t>
            </w:r>
          </w:p>
        </w:tc>
        <w:tc>
          <w:tcPr>
            <w:tcW w:w="1984" w:type="dxa"/>
            <w:vAlign w:val="center"/>
          </w:tcPr>
          <w:p w:rsidR="00EB1156" w:rsidRDefault="00EB1156" w:rsidP="00801A5D">
            <w:pPr>
              <w:ind w:left="420" w:hanging="420"/>
            </w:pPr>
            <w:r>
              <w:rPr>
                <w:rFonts w:hint="eastAsia"/>
              </w:rPr>
              <w:t>有效地址码</w:t>
            </w:r>
          </w:p>
        </w:tc>
        <w:tc>
          <w:tcPr>
            <w:tcW w:w="3544" w:type="dxa"/>
            <w:vAlign w:val="center"/>
          </w:tcPr>
          <w:p w:rsidR="00EB1156" w:rsidRDefault="00EB1156" w:rsidP="00B7234D">
            <w:pPr>
              <w:jc w:val="left"/>
            </w:pPr>
            <w:r>
              <w:rPr>
                <w:rFonts w:hint="eastAsia"/>
              </w:rPr>
              <w:t>IR</w:t>
            </w:r>
            <w:r>
              <w:sym w:font="Wingdings" w:char="F0E0"/>
            </w:r>
            <w:r>
              <w:rPr>
                <w:rFonts w:hint="eastAsia"/>
              </w:rPr>
              <w:t>片内总线</w:t>
            </w:r>
            <w:r>
              <w:sym w:font="Wingdings" w:char="F0E0"/>
            </w:r>
            <w:r>
              <w:rPr>
                <w:rFonts w:hint="eastAsia"/>
              </w:rPr>
              <w:t>MAR</w:t>
            </w:r>
          </w:p>
        </w:tc>
        <w:tc>
          <w:tcPr>
            <w:tcW w:w="4666" w:type="dxa"/>
            <w:vAlign w:val="center"/>
          </w:tcPr>
          <w:p w:rsidR="00EB1156" w:rsidRDefault="00EB1156" w:rsidP="00801A5D">
            <w:pPr>
              <w:ind w:left="420" w:hanging="420"/>
              <w:jc w:val="left"/>
            </w:pPr>
            <w:r>
              <w:rPr>
                <w:rFonts w:hint="eastAsia"/>
              </w:rPr>
              <w:t>Ad(IR)</w:t>
            </w:r>
            <w:r>
              <w:sym w:font="Wingdings" w:char="F0E0"/>
            </w:r>
            <w:r>
              <w:rPr>
                <w:rFonts w:hint="eastAsia"/>
              </w:rPr>
              <w:t>MAR</w:t>
            </w:r>
          </w:p>
        </w:tc>
      </w:tr>
      <w:tr w:rsidR="00EB1156" w:rsidTr="00801A5D">
        <w:trPr>
          <w:trHeight w:val="64"/>
        </w:trPr>
        <w:tc>
          <w:tcPr>
            <w:tcW w:w="1668" w:type="dxa"/>
            <w:vMerge/>
          </w:tcPr>
          <w:p w:rsidR="00EB1156" w:rsidRDefault="00EB1156" w:rsidP="00801A5D">
            <w:pPr>
              <w:ind w:left="420" w:hanging="420"/>
              <w:jc w:val="center"/>
            </w:pPr>
          </w:p>
        </w:tc>
        <w:tc>
          <w:tcPr>
            <w:tcW w:w="1559" w:type="dxa"/>
            <w:vMerge/>
            <w:vAlign w:val="center"/>
          </w:tcPr>
          <w:p w:rsidR="00EB1156" w:rsidRDefault="00EB1156" w:rsidP="00801A5D">
            <w:pPr>
              <w:ind w:left="420" w:hanging="420"/>
              <w:jc w:val="center"/>
            </w:pPr>
          </w:p>
        </w:tc>
        <w:tc>
          <w:tcPr>
            <w:tcW w:w="1984" w:type="dxa"/>
            <w:vAlign w:val="center"/>
          </w:tcPr>
          <w:p w:rsidR="00EB1156" w:rsidRDefault="00EB1156" w:rsidP="00801A5D">
            <w:pPr>
              <w:ind w:left="420" w:hanging="420"/>
            </w:pPr>
            <w:r>
              <w:rPr>
                <w:rFonts w:hint="eastAsia"/>
              </w:rPr>
              <w:t>读命令</w:t>
            </w:r>
          </w:p>
        </w:tc>
        <w:tc>
          <w:tcPr>
            <w:tcW w:w="3544" w:type="dxa"/>
            <w:vAlign w:val="center"/>
          </w:tcPr>
          <w:p w:rsidR="00EB1156" w:rsidRDefault="00EB1156" w:rsidP="00B7234D">
            <w:r>
              <w:rPr>
                <w:rFonts w:hint="eastAsia"/>
              </w:rPr>
              <w:t>CU</w:t>
            </w:r>
            <w:r>
              <w:sym w:font="Wingdings" w:char="F0E0"/>
            </w:r>
            <w:r>
              <w:rPr>
                <w:rFonts w:hint="eastAsia"/>
              </w:rPr>
              <w:t>系统控制总线</w:t>
            </w:r>
            <w:r>
              <w:sym w:font="Wingdings" w:char="F0E0"/>
            </w:r>
            <w:r>
              <w:rPr>
                <w:rFonts w:hint="eastAsia"/>
              </w:rPr>
              <w:t>主存</w:t>
            </w:r>
          </w:p>
        </w:tc>
        <w:tc>
          <w:tcPr>
            <w:tcW w:w="4666" w:type="dxa"/>
            <w:vAlign w:val="center"/>
          </w:tcPr>
          <w:p w:rsidR="00EB1156" w:rsidRDefault="00EB1156" w:rsidP="00801A5D">
            <w:pPr>
              <w:ind w:left="420" w:hanging="420"/>
            </w:pPr>
            <w:r>
              <w:rPr>
                <w:rFonts w:hint="eastAsia"/>
              </w:rPr>
              <w:t>1</w:t>
            </w:r>
            <w:r>
              <w:sym w:font="Wingdings" w:char="F0E0"/>
            </w:r>
            <w:r>
              <w:rPr>
                <w:rFonts w:hint="eastAsia"/>
              </w:rPr>
              <w:t>R</w:t>
            </w:r>
          </w:p>
        </w:tc>
      </w:tr>
      <w:tr w:rsidR="00EB1156" w:rsidTr="00801A5D">
        <w:trPr>
          <w:trHeight w:val="64"/>
        </w:trPr>
        <w:tc>
          <w:tcPr>
            <w:tcW w:w="1668" w:type="dxa"/>
            <w:vMerge/>
          </w:tcPr>
          <w:p w:rsidR="00EB1156" w:rsidRDefault="00EB1156" w:rsidP="00801A5D">
            <w:pPr>
              <w:ind w:left="420" w:hanging="420"/>
              <w:jc w:val="center"/>
            </w:pPr>
          </w:p>
        </w:tc>
        <w:tc>
          <w:tcPr>
            <w:tcW w:w="1559" w:type="dxa"/>
            <w:vMerge w:val="restart"/>
            <w:vAlign w:val="center"/>
          </w:tcPr>
          <w:p w:rsidR="00EB1156" w:rsidRDefault="00EB1156" w:rsidP="00801A5D">
            <w:pPr>
              <w:ind w:left="420" w:hanging="420"/>
              <w:jc w:val="center"/>
            </w:pPr>
            <w:r>
              <w:rPr>
                <w:rFonts w:hint="eastAsia"/>
              </w:rPr>
              <w:t>T1</w:t>
            </w:r>
          </w:p>
        </w:tc>
        <w:tc>
          <w:tcPr>
            <w:tcW w:w="1984" w:type="dxa"/>
            <w:vAlign w:val="center"/>
          </w:tcPr>
          <w:p w:rsidR="00EB1156" w:rsidRDefault="00EB1156" w:rsidP="00801A5D">
            <w:pPr>
              <w:ind w:left="420" w:hanging="420"/>
            </w:pPr>
            <w:r>
              <w:rPr>
                <w:rFonts w:hint="eastAsia"/>
              </w:rPr>
              <w:t>有效地址码</w:t>
            </w:r>
          </w:p>
        </w:tc>
        <w:tc>
          <w:tcPr>
            <w:tcW w:w="3544"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4666" w:type="dxa"/>
            <w:vMerge w:val="restart"/>
            <w:vAlign w:val="center"/>
          </w:tcPr>
          <w:p w:rsidR="00EB1156" w:rsidRDefault="00EB1156" w:rsidP="00801A5D">
            <w:pPr>
              <w:ind w:left="420" w:hanging="420"/>
            </w:pPr>
            <w:r>
              <w:rPr>
                <w:rFonts w:hint="eastAsia"/>
              </w:rPr>
              <w:t>M(MAR)</w:t>
            </w:r>
            <w:r>
              <w:sym w:font="Wingdings" w:char="F0E0"/>
            </w:r>
            <w:r>
              <w:rPr>
                <w:rFonts w:hint="eastAsia"/>
              </w:rPr>
              <w:t>MDR</w:t>
            </w:r>
          </w:p>
        </w:tc>
      </w:tr>
      <w:tr w:rsidR="00EB1156" w:rsidTr="00801A5D">
        <w:trPr>
          <w:trHeight w:val="64"/>
        </w:trPr>
        <w:tc>
          <w:tcPr>
            <w:tcW w:w="1668" w:type="dxa"/>
            <w:vMerge/>
          </w:tcPr>
          <w:p w:rsidR="00EB1156" w:rsidRDefault="00EB1156" w:rsidP="00801A5D">
            <w:pPr>
              <w:ind w:left="420" w:hanging="420"/>
              <w:jc w:val="center"/>
            </w:pPr>
          </w:p>
        </w:tc>
        <w:tc>
          <w:tcPr>
            <w:tcW w:w="1559" w:type="dxa"/>
            <w:vMerge/>
            <w:vAlign w:val="center"/>
          </w:tcPr>
          <w:p w:rsidR="00EB1156" w:rsidRDefault="00EB1156" w:rsidP="00801A5D">
            <w:pPr>
              <w:ind w:left="420" w:hanging="420"/>
              <w:jc w:val="center"/>
            </w:pPr>
          </w:p>
        </w:tc>
        <w:tc>
          <w:tcPr>
            <w:tcW w:w="1984" w:type="dxa"/>
            <w:vAlign w:val="center"/>
          </w:tcPr>
          <w:p w:rsidR="00EB1156" w:rsidRDefault="00EB1156" w:rsidP="00801A5D">
            <w:pPr>
              <w:ind w:left="420" w:hanging="420"/>
            </w:pPr>
            <w:r>
              <w:rPr>
                <w:rFonts w:hint="eastAsia"/>
              </w:rPr>
              <w:t>操作数</w:t>
            </w:r>
          </w:p>
        </w:tc>
        <w:tc>
          <w:tcPr>
            <w:tcW w:w="3544" w:type="dxa"/>
            <w:vAlign w:val="center"/>
          </w:tcPr>
          <w:p w:rsidR="00EB1156" w:rsidRDefault="00EB1156" w:rsidP="00B7234D">
            <w:r>
              <w:rPr>
                <w:rFonts w:hint="eastAsia"/>
              </w:rPr>
              <w:t>主存</w:t>
            </w:r>
            <w:r>
              <w:sym w:font="Wingdings" w:char="F0E0"/>
            </w:r>
            <w:r>
              <w:rPr>
                <w:rFonts w:hint="eastAsia"/>
              </w:rPr>
              <w:t>系统数据总线</w:t>
            </w:r>
            <w:r>
              <w:sym w:font="Wingdings" w:char="F0E0"/>
            </w:r>
            <w:r>
              <w:rPr>
                <w:rFonts w:hint="eastAsia"/>
              </w:rPr>
              <w:t>MDR</w:t>
            </w:r>
          </w:p>
        </w:tc>
        <w:tc>
          <w:tcPr>
            <w:tcW w:w="4666" w:type="dxa"/>
            <w:vMerge/>
            <w:vAlign w:val="center"/>
          </w:tcPr>
          <w:p w:rsidR="00EB1156" w:rsidRDefault="00EB1156" w:rsidP="00801A5D">
            <w:pPr>
              <w:ind w:left="420" w:hanging="420"/>
            </w:pPr>
          </w:p>
        </w:tc>
      </w:tr>
      <w:tr w:rsidR="00EB1156" w:rsidTr="00801A5D">
        <w:trPr>
          <w:trHeight w:val="64"/>
        </w:trPr>
        <w:tc>
          <w:tcPr>
            <w:tcW w:w="1668" w:type="dxa"/>
            <w:vMerge/>
          </w:tcPr>
          <w:p w:rsidR="00EB1156" w:rsidRDefault="00EB1156" w:rsidP="00801A5D">
            <w:pPr>
              <w:ind w:left="420" w:hanging="420"/>
              <w:jc w:val="center"/>
            </w:pPr>
          </w:p>
        </w:tc>
        <w:tc>
          <w:tcPr>
            <w:tcW w:w="1559" w:type="dxa"/>
            <w:vAlign w:val="center"/>
          </w:tcPr>
          <w:p w:rsidR="00EB1156" w:rsidRDefault="00EB1156" w:rsidP="00801A5D">
            <w:pPr>
              <w:ind w:left="420" w:hanging="420"/>
              <w:jc w:val="center"/>
            </w:pPr>
            <w:r>
              <w:rPr>
                <w:rFonts w:hint="eastAsia"/>
              </w:rPr>
              <w:t>T2</w:t>
            </w:r>
          </w:p>
        </w:tc>
        <w:tc>
          <w:tcPr>
            <w:tcW w:w="1984" w:type="dxa"/>
            <w:vAlign w:val="center"/>
          </w:tcPr>
          <w:p w:rsidR="00EB1156" w:rsidRDefault="00EB1156" w:rsidP="00801A5D">
            <w:pPr>
              <w:ind w:left="420" w:hanging="420"/>
              <w:jc w:val="left"/>
            </w:pPr>
            <w:r>
              <w:rPr>
                <w:rFonts w:hint="eastAsia"/>
              </w:rPr>
              <w:t>操作数</w:t>
            </w:r>
          </w:p>
        </w:tc>
        <w:tc>
          <w:tcPr>
            <w:tcW w:w="3544" w:type="dxa"/>
            <w:vAlign w:val="center"/>
          </w:tcPr>
          <w:p w:rsidR="00EB1156" w:rsidRDefault="00EB1156" w:rsidP="00801A5D">
            <w:pPr>
              <w:ind w:left="420" w:hanging="420"/>
              <w:jc w:val="left"/>
            </w:pPr>
            <w:r>
              <w:rPr>
                <w:rFonts w:hint="eastAsia"/>
              </w:rPr>
              <w:t>MDR</w:t>
            </w:r>
            <w:r>
              <w:sym w:font="Wingdings" w:char="F0E0"/>
            </w:r>
            <w:r>
              <w:rPr>
                <w:rFonts w:hint="eastAsia"/>
              </w:rPr>
              <w:t>片内总线</w:t>
            </w:r>
            <w:r>
              <w:sym w:font="Wingdings" w:char="F0E0"/>
            </w:r>
            <w:r>
              <w:rPr>
                <w:rFonts w:hint="eastAsia"/>
              </w:rPr>
              <w:t>ACC</w:t>
            </w:r>
          </w:p>
        </w:tc>
        <w:tc>
          <w:tcPr>
            <w:tcW w:w="4666" w:type="dxa"/>
            <w:vAlign w:val="center"/>
          </w:tcPr>
          <w:p w:rsidR="00EB1156" w:rsidRDefault="00EB1156" w:rsidP="00801A5D">
            <w:pPr>
              <w:ind w:left="420" w:hanging="420"/>
              <w:jc w:val="left"/>
            </w:pPr>
            <w:r>
              <w:rPr>
                <w:rFonts w:hint="eastAsia"/>
              </w:rPr>
              <w:t>MDR</w:t>
            </w:r>
            <w:r>
              <w:sym w:font="Wingdings" w:char="F0E0"/>
            </w:r>
            <w:r>
              <w:rPr>
                <w:rFonts w:hint="eastAsia"/>
              </w:rPr>
              <w:t>ACC</w:t>
            </w:r>
          </w:p>
        </w:tc>
      </w:tr>
      <w:tr w:rsidR="00EB1156" w:rsidTr="00801A5D">
        <w:trPr>
          <w:trHeight w:val="64"/>
        </w:trPr>
        <w:tc>
          <w:tcPr>
            <w:tcW w:w="13421" w:type="dxa"/>
            <w:gridSpan w:val="5"/>
            <w:vAlign w:val="center"/>
          </w:tcPr>
          <w:p w:rsidR="00EB1156" w:rsidRDefault="00EB1156" w:rsidP="00801A5D">
            <w:pPr>
              <w:ind w:left="420" w:hanging="420"/>
              <w:jc w:val="center"/>
            </w:pPr>
          </w:p>
        </w:tc>
      </w:tr>
      <w:tr w:rsidR="00EB1156" w:rsidTr="00801A5D">
        <w:trPr>
          <w:trHeight w:val="64"/>
        </w:trPr>
        <w:tc>
          <w:tcPr>
            <w:tcW w:w="1668" w:type="dxa"/>
            <w:vMerge w:val="restart"/>
            <w:vAlign w:val="center"/>
          </w:tcPr>
          <w:p w:rsidR="00EB1156" w:rsidRDefault="00EB1156" w:rsidP="00801A5D">
            <w:pPr>
              <w:ind w:left="420" w:hanging="420"/>
              <w:jc w:val="center"/>
            </w:pPr>
            <w:r>
              <w:rPr>
                <w:rFonts w:hint="eastAsia"/>
              </w:rPr>
              <w:t>存操作数</w:t>
            </w:r>
          </w:p>
          <w:p w:rsidR="00EB1156" w:rsidRDefault="00EB1156" w:rsidP="00801A5D">
            <w:pPr>
              <w:ind w:left="420" w:hanging="420"/>
              <w:jc w:val="center"/>
            </w:pPr>
            <w:r>
              <w:rPr>
                <w:rFonts w:hint="eastAsia"/>
              </w:rPr>
              <w:t>STA X</w:t>
            </w:r>
          </w:p>
        </w:tc>
        <w:tc>
          <w:tcPr>
            <w:tcW w:w="1559" w:type="dxa"/>
            <w:vMerge w:val="restart"/>
            <w:vAlign w:val="center"/>
          </w:tcPr>
          <w:p w:rsidR="00EB1156" w:rsidRDefault="00EB1156" w:rsidP="00801A5D">
            <w:pPr>
              <w:ind w:left="420" w:hanging="420"/>
              <w:jc w:val="center"/>
            </w:pPr>
            <w:r>
              <w:rPr>
                <w:rFonts w:hint="eastAsia"/>
              </w:rPr>
              <w:t>T0</w:t>
            </w:r>
          </w:p>
        </w:tc>
        <w:tc>
          <w:tcPr>
            <w:tcW w:w="1984" w:type="dxa"/>
            <w:vAlign w:val="center"/>
          </w:tcPr>
          <w:p w:rsidR="00EB1156" w:rsidRDefault="00EB1156" w:rsidP="00801A5D">
            <w:pPr>
              <w:ind w:left="420" w:hanging="420"/>
            </w:pPr>
            <w:r>
              <w:rPr>
                <w:rFonts w:hint="eastAsia"/>
              </w:rPr>
              <w:t>有效地址码</w:t>
            </w:r>
          </w:p>
        </w:tc>
        <w:tc>
          <w:tcPr>
            <w:tcW w:w="3544" w:type="dxa"/>
            <w:vAlign w:val="center"/>
          </w:tcPr>
          <w:p w:rsidR="00EB1156" w:rsidRDefault="00EB1156" w:rsidP="00B7234D">
            <w:pPr>
              <w:jc w:val="left"/>
            </w:pPr>
            <w:r>
              <w:rPr>
                <w:rFonts w:hint="eastAsia"/>
              </w:rPr>
              <w:t>IR</w:t>
            </w:r>
            <w:r>
              <w:sym w:font="Wingdings" w:char="F0E0"/>
            </w:r>
            <w:r>
              <w:rPr>
                <w:rFonts w:hint="eastAsia"/>
              </w:rPr>
              <w:t>片内总线</w:t>
            </w:r>
            <w:r>
              <w:sym w:font="Wingdings" w:char="F0E0"/>
            </w:r>
            <w:r>
              <w:rPr>
                <w:rFonts w:hint="eastAsia"/>
              </w:rPr>
              <w:t>MAR</w:t>
            </w:r>
          </w:p>
        </w:tc>
        <w:tc>
          <w:tcPr>
            <w:tcW w:w="4666" w:type="dxa"/>
            <w:vAlign w:val="center"/>
          </w:tcPr>
          <w:p w:rsidR="00EB1156" w:rsidRDefault="00EB1156" w:rsidP="00801A5D">
            <w:pPr>
              <w:ind w:left="420" w:hanging="420"/>
              <w:jc w:val="left"/>
            </w:pPr>
            <w:r>
              <w:rPr>
                <w:rFonts w:hint="eastAsia"/>
              </w:rPr>
              <w:t>Ad(IR)</w:t>
            </w:r>
            <w:r>
              <w:sym w:font="Wingdings" w:char="F0E0"/>
            </w:r>
            <w:r>
              <w:rPr>
                <w:rFonts w:hint="eastAsia"/>
              </w:rPr>
              <w:t>MAR</w:t>
            </w:r>
          </w:p>
        </w:tc>
      </w:tr>
      <w:tr w:rsidR="00EB1156" w:rsidTr="00801A5D">
        <w:trPr>
          <w:trHeight w:val="64"/>
        </w:trPr>
        <w:tc>
          <w:tcPr>
            <w:tcW w:w="1668" w:type="dxa"/>
            <w:vMerge/>
          </w:tcPr>
          <w:p w:rsidR="00EB1156" w:rsidRDefault="00EB1156" w:rsidP="00801A5D">
            <w:pPr>
              <w:ind w:left="420" w:hanging="420"/>
              <w:jc w:val="center"/>
            </w:pPr>
          </w:p>
        </w:tc>
        <w:tc>
          <w:tcPr>
            <w:tcW w:w="1559" w:type="dxa"/>
            <w:vMerge/>
            <w:vAlign w:val="center"/>
          </w:tcPr>
          <w:p w:rsidR="00EB1156" w:rsidRDefault="00EB1156" w:rsidP="00801A5D">
            <w:pPr>
              <w:ind w:left="420" w:hanging="420"/>
              <w:jc w:val="center"/>
            </w:pPr>
          </w:p>
        </w:tc>
        <w:tc>
          <w:tcPr>
            <w:tcW w:w="1984" w:type="dxa"/>
            <w:vAlign w:val="center"/>
          </w:tcPr>
          <w:p w:rsidR="00EB1156" w:rsidRDefault="00EB1156" w:rsidP="00801A5D">
            <w:pPr>
              <w:ind w:left="420" w:hanging="420"/>
            </w:pPr>
            <w:r>
              <w:rPr>
                <w:rFonts w:hint="eastAsia"/>
              </w:rPr>
              <w:t>写命令</w:t>
            </w:r>
          </w:p>
        </w:tc>
        <w:tc>
          <w:tcPr>
            <w:tcW w:w="3544" w:type="dxa"/>
            <w:vAlign w:val="center"/>
          </w:tcPr>
          <w:p w:rsidR="00EB1156" w:rsidRDefault="00EB1156" w:rsidP="00B7234D">
            <w:r>
              <w:rPr>
                <w:rFonts w:hint="eastAsia"/>
              </w:rPr>
              <w:t>CU</w:t>
            </w:r>
            <w:r>
              <w:sym w:font="Wingdings" w:char="F0E0"/>
            </w:r>
            <w:r>
              <w:rPr>
                <w:rFonts w:hint="eastAsia"/>
              </w:rPr>
              <w:t>系统控制总线</w:t>
            </w:r>
            <w:r>
              <w:sym w:font="Wingdings" w:char="F0E0"/>
            </w:r>
            <w:r>
              <w:rPr>
                <w:rFonts w:hint="eastAsia"/>
              </w:rPr>
              <w:t>主存</w:t>
            </w:r>
          </w:p>
        </w:tc>
        <w:tc>
          <w:tcPr>
            <w:tcW w:w="4666" w:type="dxa"/>
            <w:vAlign w:val="center"/>
          </w:tcPr>
          <w:p w:rsidR="00EB1156" w:rsidRDefault="00EB1156" w:rsidP="00801A5D">
            <w:pPr>
              <w:ind w:left="420" w:hanging="420"/>
            </w:pPr>
            <w:r>
              <w:rPr>
                <w:rFonts w:hint="eastAsia"/>
              </w:rPr>
              <w:t>1</w:t>
            </w:r>
            <w:r>
              <w:sym w:font="Wingdings" w:char="F0E0"/>
            </w:r>
            <w:r>
              <w:rPr>
                <w:rFonts w:hint="eastAsia"/>
              </w:rPr>
              <w:t>W</w:t>
            </w:r>
          </w:p>
        </w:tc>
      </w:tr>
      <w:tr w:rsidR="00EB1156" w:rsidTr="00801A5D">
        <w:trPr>
          <w:trHeight w:val="64"/>
        </w:trPr>
        <w:tc>
          <w:tcPr>
            <w:tcW w:w="1668" w:type="dxa"/>
            <w:vMerge/>
          </w:tcPr>
          <w:p w:rsidR="00EB1156" w:rsidRDefault="00EB1156" w:rsidP="00801A5D">
            <w:pPr>
              <w:ind w:left="420" w:hanging="420"/>
              <w:jc w:val="center"/>
            </w:pPr>
          </w:p>
        </w:tc>
        <w:tc>
          <w:tcPr>
            <w:tcW w:w="1559" w:type="dxa"/>
            <w:vAlign w:val="center"/>
          </w:tcPr>
          <w:p w:rsidR="00EB1156" w:rsidRDefault="00EB1156" w:rsidP="00801A5D">
            <w:pPr>
              <w:ind w:left="420" w:hanging="420"/>
              <w:jc w:val="center"/>
            </w:pPr>
            <w:r>
              <w:rPr>
                <w:rFonts w:hint="eastAsia"/>
              </w:rPr>
              <w:t>T1</w:t>
            </w:r>
          </w:p>
        </w:tc>
        <w:tc>
          <w:tcPr>
            <w:tcW w:w="1984" w:type="dxa"/>
            <w:vAlign w:val="center"/>
          </w:tcPr>
          <w:p w:rsidR="00EB1156" w:rsidRDefault="00EB1156" w:rsidP="00801A5D">
            <w:pPr>
              <w:ind w:left="420" w:hanging="420"/>
              <w:jc w:val="left"/>
            </w:pPr>
            <w:r>
              <w:rPr>
                <w:rFonts w:hint="eastAsia"/>
              </w:rPr>
              <w:t>操作数</w:t>
            </w:r>
          </w:p>
        </w:tc>
        <w:tc>
          <w:tcPr>
            <w:tcW w:w="3544" w:type="dxa"/>
            <w:vAlign w:val="center"/>
          </w:tcPr>
          <w:p w:rsidR="00EB1156" w:rsidRDefault="00EB1156" w:rsidP="00801A5D">
            <w:pPr>
              <w:ind w:left="420" w:hanging="420"/>
            </w:pPr>
            <w:r>
              <w:rPr>
                <w:rFonts w:hint="eastAsia"/>
              </w:rPr>
              <w:t>ACC</w:t>
            </w:r>
            <w:r>
              <w:sym w:font="Wingdings" w:char="F0E0"/>
            </w:r>
            <w:r>
              <w:rPr>
                <w:rFonts w:hint="eastAsia"/>
              </w:rPr>
              <w:t>片内总线</w:t>
            </w:r>
            <w:r>
              <w:sym w:font="Wingdings" w:char="F0E0"/>
            </w:r>
            <w:r>
              <w:rPr>
                <w:rFonts w:hint="eastAsia"/>
              </w:rPr>
              <w:t>MDR</w:t>
            </w:r>
          </w:p>
        </w:tc>
        <w:tc>
          <w:tcPr>
            <w:tcW w:w="4666" w:type="dxa"/>
            <w:vAlign w:val="center"/>
          </w:tcPr>
          <w:p w:rsidR="00EB1156" w:rsidRDefault="00EB1156" w:rsidP="00801A5D">
            <w:pPr>
              <w:ind w:left="420" w:hanging="420"/>
              <w:jc w:val="left"/>
            </w:pPr>
            <w:r>
              <w:rPr>
                <w:rFonts w:hint="eastAsia"/>
              </w:rPr>
              <w:t>ACC</w:t>
            </w:r>
            <w:r>
              <w:sym w:font="Wingdings" w:char="F0E0"/>
            </w:r>
            <w:r>
              <w:rPr>
                <w:rFonts w:hint="eastAsia"/>
              </w:rPr>
              <w:t>MDR</w:t>
            </w:r>
          </w:p>
        </w:tc>
      </w:tr>
      <w:tr w:rsidR="00EB1156" w:rsidTr="00801A5D">
        <w:trPr>
          <w:trHeight w:val="64"/>
        </w:trPr>
        <w:tc>
          <w:tcPr>
            <w:tcW w:w="1668" w:type="dxa"/>
            <w:vMerge/>
          </w:tcPr>
          <w:p w:rsidR="00EB1156" w:rsidRDefault="00EB1156" w:rsidP="00801A5D">
            <w:pPr>
              <w:ind w:left="420" w:hanging="420"/>
              <w:jc w:val="center"/>
            </w:pPr>
          </w:p>
        </w:tc>
        <w:tc>
          <w:tcPr>
            <w:tcW w:w="1559" w:type="dxa"/>
            <w:vMerge w:val="restart"/>
            <w:vAlign w:val="center"/>
          </w:tcPr>
          <w:p w:rsidR="00EB1156" w:rsidRDefault="00EB1156" w:rsidP="00801A5D">
            <w:pPr>
              <w:ind w:left="420" w:hanging="420"/>
              <w:jc w:val="center"/>
            </w:pPr>
            <w:r>
              <w:rPr>
                <w:rFonts w:hint="eastAsia"/>
              </w:rPr>
              <w:t>T2</w:t>
            </w:r>
          </w:p>
        </w:tc>
        <w:tc>
          <w:tcPr>
            <w:tcW w:w="1984" w:type="dxa"/>
            <w:vAlign w:val="center"/>
          </w:tcPr>
          <w:p w:rsidR="00EB1156" w:rsidRDefault="00EB1156" w:rsidP="00801A5D">
            <w:pPr>
              <w:ind w:left="420" w:hanging="420"/>
            </w:pPr>
            <w:r>
              <w:rPr>
                <w:rFonts w:hint="eastAsia"/>
              </w:rPr>
              <w:t>有效地址码</w:t>
            </w:r>
          </w:p>
        </w:tc>
        <w:tc>
          <w:tcPr>
            <w:tcW w:w="3544"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4666" w:type="dxa"/>
            <w:vMerge w:val="restart"/>
            <w:vAlign w:val="center"/>
          </w:tcPr>
          <w:p w:rsidR="00EB1156" w:rsidRDefault="00EB1156" w:rsidP="00801A5D">
            <w:pPr>
              <w:ind w:left="420" w:hanging="420"/>
            </w:pPr>
            <w:r>
              <w:rPr>
                <w:rFonts w:hint="eastAsia"/>
              </w:rPr>
              <w:t>MDR</w:t>
            </w:r>
            <w:r>
              <w:sym w:font="Wingdings" w:char="F0E0"/>
            </w:r>
            <w:r>
              <w:rPr>
                <w:rFonts w:hint="eastAsia"/>
              </w:rPr>
              <w:t>M(MAR)</w:t>
            </w:r>
          </w:p>
        </w:tc>
      </w:tr>
      <w:tr w:rsidR="00EB1156" w:rsidTr="00801A5D">
        <w:trPr>
          <w:trHeight w:val="64"/>
        </w:trPr>
        <w:tc>
          <w:tcPr>
            <w:tcW w:w="1668" w:type="dxa"/>
            <w:vMerge/>
          </w:tcPr>
          <w:p w:rsidR="00EB1156" w:rsidRDefault="00EB1156" w:rsidP="00801A5D">
            <w:pPr>
              <w:ind w:left="420" w:hanging="420"/>
              <w:jc w:val="center"/>
            </w:pPr>
          </w:p>
        </w:tc>
        <w:tc>
          <w:tcPr>
            <w:tcW w:w="1559" w:type="dxa"/>
            <w:vMerge/>
            <w:vAlign w:val="center"/>
          </w:tcPr>
          <w:p w:rsidR="00EB1156" w:rsidRDefault="00EB1156" w:rsidP="00801A5D">
            <w:pPr>
              <w:ind w:left="420" w:hanging="420"/>
              <w:jc w:val="center"/>
            </w:pPr>
          </w:p>
        </w:tc>
        <w:tc>
          <w:tcPr>
            <w:tcW w:w="1984" w:type="dxa"/>
            <w:vAlign w:val="center"/>
          </w:tcPr>
          <w:p w:rsidR="00EB1156" w:rsidRDefault="00EB1156" w:rsidP="00801A5D">
            <w:pPr>
              <w:ind w:left="420" w:hanging="420"/>
            </w:pPr>
            <w:r>
              <w:rPr>
                <w:rFonts w:hint="eastAsia"/>
              </w:rPr>
              <w:t>操作数</w:t>
            </w:r>
          </w:p>
        </w:tc>
        <w:tc>
          <w:tcPr>
            <w:tcW w:w="3544" w:type="dxa"/>
            <w:vAlign w:val="center"/>
          </w:tcPr>
          <w:p w:rsidR="00EB1156" w:rsidRDefault="00EB1156" w:rsidP="00EB1156">
            <w:r>
              <w:rPr>
                <w:rFonts w:hint="eastAsia"/>
              </w:rPr>
              <w:t>MDR</w:t>
            </w:r>
            <w:r>
              <w:sym w:font="Wingdings" w:char="F0E0"/>
            </w:r>
            <w:r>
              <w:rPr>
                <w:rFonts w:hint="eastAsia"/>
              </w:rPr>
              <w:t>系统数据总线</w:t>
            </w:r>
            <w:r>
              <w:sym w:font="Wingdings" w:char="F0E0"/>
            </w:r>
            <w:r>
              <w:rPr>
                <w:rFonts w:hint="eastAsia"/>
              </w:rPr>
              <w:t>主存</w:t>
            </w:r>
          </w:p>
        </w:tc>
        <w:tc>
          <w:tcPr>
            <w:tcW w:w="4666" w:type="dxa"/>
            <w:vMerge/>
            <w:vAlign w:val="center"/>
          </w:tcPr>
          <w:p w:rsidR="00EB1156" w:rsidRDefault="00EB1156" w:rsidP="00801A5D">
            <w:pPr>
              <w:ind w:left="420" w:hanging="420"/>
            </w:pPr>
          </w:p>
        </w:tc>
      </w:tr>
      <w:tr w:rsidR="00EB1156" w:rsidTr="00801A5D">
        <w:trPr>
          <w:trHeight w:val="64"/>
        </w:trPr>
        <w:tc>
          <w:tcPr>
            <w:tcW w:w="13421" w:type="dxa"/>
            <w:gridSpan w:val="5"/>
            <w:vAlign w:val="center"/>
          </w:tcPr>
          <w:p w:rsidR="00EB1156" w:rsidRDefault="00EB1156" w:rsidP="00801A5D">
            <w:pPr>
              <w:ind w:left="420" w:hanging="420"/>
              <w:jc w:val="center"/>
            </w:pPr>
          </w:p>
        </w:tc>
      </w:tr>
      <w:tr w:rsidR="00EB1156" w:rsidTr="00801A5D">
        <w:trPr>
          <w:trHeight w:val="196"/>
        </w:trPr>
        <w:tc>
          <w:tcPr>
            <w:tcW w:w="1668" w:type="dxa"/>
            <w:vMerge w:val="restart"/>
            <w:vAlign w:val="center"/>
          </w:tcPr>
          <w:p w:rsidR="00EB1156" w:rsidRDefault="00EB1156" w:rsidP="00801A5D">
            <w:pPr>
              <w:ind w:left="420" w:hanging="420"/>
              <w:jc w:val="center"/>
            </w:pPr>
            <w:r>
              <w:rPr>
                <w:rFonts w:hint="eastAsia"/>
              </w:rPr>
              <w:t>加法指令</w:t>
            </w:r>
            <w:r>
              <w:rPr>
                <w:rFonts w:hint="eastAsia"/>
              </w:rPr>
              <w:t xml:space="preserve"> </w:t>
            </w:r>
          </w:p>
          <w:p w:rsidR="00EB1156" w:rsidRDefault="00EB1156" w:rsidP="00801A5D">
            <w:pPr>
              <w:ind w:left="420" w:hanging="420"/>
              <w:jc w:val="center"/>
            </w:pPr>
            <w:r>
              <w:rPr>
                <w:rFonts w:hint="eastAsia"/>
              </w:rPr>
              <w:t>ADD X</w:t>
            </w:r>
          </w:p>
        </w:tc>
        <w:tc>
          <w:tcPr>
            <w:tcW w:w="1559" w:type="dxa"/>
            <w:vMerge w:val="restart"/>
            <w:vAlign w:val="center"/>
          </w:tcPr>
          <w:p w:rsidR="00EB1156" w:rsidRDefault="00EB1156" w:rsidP="00801A5D">
            <w:pPr>
              <w:ind w:left="420" w:hanging="420"/>
              <w:jc w:val="center"/>
            </w:pPr>
            <w:r>
              <w:rPr>
                <w:rFonts w:hint="eastAsia"/>
              </w:rPr>
              <w:t>T</w:t>
            </w:r>
          </w:p>
        </w:tc>
        <w:tc>
          <w:tcPr>
            <w:tcW w:w="1984" w:type="dxa"/>
            <w:vAlign w:val="center"/>
          </w:tcPr>
          <w:p w:rsidR="00EB1156" w:rsidRDefault="00EB1156" w:rsidP="00801A5D">
            <w:pPr>
              <w:ind w:left="420" w:hanging="420"/>
              <w:jc w:val="center"/>
            </w:pPr>
            <w:r>
              <w:rPr>
                <w:rFonts w:hint="eastAsia"/>
              </w:rPr>
              <w:t>目标操作数</w:t>
            </w:r>
          </w:p>
        </w:tc>
        <w:tc>
          <w:tcPr>
            <w:tcW w:w="3544" w:type="dxa"/>
            <w:vAlign w:val="center"/>
          </w:tcPr>
          <w:p w:rsidR="00EB1156" w:rsidRDefault="00EB1156" w:rsidP="00801A5D">
            <w:pPr>
              <w:ind w:left="420" w:hanging="420"/>
              <w:jc w:val="left"/>
            </w:pPr>
            <w:r>
              <w:rPr>
                <w:rFonts w:hint="eastAsia"/>
              </w:rPr>
              <w:t>ACC</w:t>
            </w:r>
            <w:r>
              <w:sym w:font="Wingdings" w:char="F0E0"/>
            </w:r>
            <w:r>
              <w:rPr>
                <w:rFonts w:hint="eastAsia"/>
              </w:rPr>
              <w:t>片内总线</w:t>
            </w:r>
            <w:r>
              <w:sym w:font="Wingdings" w:char="F0E0"/>
            </w:r>
            <w:r>
              <w:rPr>
                <w:rFonts w:hint="eastAsia"/>
              </w:rPr>
              <w:t>ALU</w:t>
            </w:r>
          </w:p>
        </w:tc>
        <w:tc>
          <w:tcPr>
            <w:tcW w:w="4666" w:type="dxa"/>
            <w:vMerge w:val="restart"/>
            <w:vAlign w:val="center"/>
          </w:tcPr>
          <w:p w:rsidR="00EB1156" w:rsidRDefault="00EB1156" w:rsidP="00801A5D">
            <w:pPr>
              <w:ind w:left="420" w:hanging="420"/>
              <w:jc w:val="left"/>
            </w:pPr>
            <w:r>
              <w:rPr>
                <w:rFonts w:hint="eastAsia"/>
              </w:rPr>
              <w:t>(ACC)+(MDR)</w:t>
            </w:r>
            <w:r>
              <w:sym w:font="Wingdings" w:char="F0E0"/>
            </w:r>
            <w:r>
              <w:rPr>
                <w:rFonts w:hint="eastAsia"/>
              </w:rPr>
              <w:t>ACC</w:t>
            </w:r>
          </w:p>
        </w:tc>
      </w:tr>
      <w:tr w:rsidR="00EB1156" w:rsidTr="00801A5D">
        <w:trPr>
          <w:trHeight w:val="194"/>
        </w:trPr>
        <w:tc>
          <w:tcPr>
            <w:tcW w:w="1668" w:type="dxa"/>
            <w:vMerge/>
            <w:vAlign w:val="center"/>
          </w:tcPr>
          <w:p w:rsidR="00EB1156" w:rsidRDefault="00EB1156" w:rsidP="00801A5D">
            <w:pPr>
              <w:ind w:left="420" w:hanging="420"/>
              <w:jc w:val="center"/>
            </w:pPr>
          </w:p>
        </w:tc>
        <w:tc>
          <w:tcPr>
            <w:tcW w:w="1559" w:type="dxa"/>
            <w:vMerge/>
            <w:vAlign w:val="center"/>
          </w:tcPr>
          <w:p w:rsidR="00EB1156" w:rsidRDefault="00EB1156" w:rsidP="00801A5D">
            <w:pPr>
              <w:ind w:left="420" w:hanging="420"/>
              <w:jc w:val="left"/>
            </w:pPr>
          </w:p>
        </w:tc>
        <w:tc>
          <w:tcPr>
            <w:tcW w:w="1984" w:type="dxa"/>
            <w:vAlign w:val="center"/>
          </w:tcPr>
          <w:p w:rsidR="00EB1156" w:rsidRPr="00C3361B" w:rsidRDefault="00EB1156" w:rsidP="00801A5D">
            <w:pPr>
              <w:ind w:left="420" w:hanging="420"/>
              <w:jc w:val="center"/>
            </w:pPr>
            <w:r>
              <w:rPr>
                <w:rFonts w:hint="eastAsia"/>
              </w:rPr>
              <w:t>源操作数</w:t>
            </w:r>
          </w:p>
        </w:tc>
        <w:tc>
          <w:tcPr>
            <w:tcW w:w="3544" w:type="dxa"/>
            <w:vAlign w:val="center"/>
          </w:tcPr>
          <w:p w:rsidR="00EB1156" w:rsidRDefault="00EB1156" w:rsidP="00801A5D">
            <w:pPr>
              <w:ind w:left="420" w:hanging="420"/>
              <w:jc w:val="left"/>
            </w:pPr>
            <w:r>
              <w:rPr>
                <w:rFonts w:hint="eastAsia"/>
              </w:rPr>
              <w:t>MDR</w:t>
            </w:r>
            <w:r>
              <w:sym w:font="Wingdings" w:char="F0E0"/>
            </w:r>
            <w:r>
              <w:rPr>
                <w:rFonts w:hint="eastAsia"/>
              </w:rPr>
              <w:t>片内总线</w:t>
            </w:r>
            <w:r>
              <w:sym w:font="Wingdings" w:char="F0E0"/>
            </w:r>
            <w:r>
              <w:rPr>
                <w:rFonts w:hint="eastAsia"/>
              </w:rPr>
              <w:t>ALU</w:t>
            </w:r>
          </w:p>
        </w:tc>
        <w:tc>
          <w:tcPr>
            <w:tcW w:w="4666" w:type="dxa"/>
            <w:vMerge/>
            <w:vAlign w:val="center"/>
          </w:tcPr>
          <w:p w:rsidR="00EB1156" w:rsidRDefault="00EB1156" w:rsidP="00801A5D">
            <w:pPr>
              <w:ind w:left="420" w:hanging="420"/>
              <w:jc w:val="left"/>
            </w:pPr>
          </w:p>
        </w:tc>
      </w:tr>
      <w:tr w:rsidR="00EB1156" w:rsidTr="00801A5D">
        <w:trPr>
          <w:trHeight w:val="194"/>
        </w:trPr>
        <w:tc>
          <w:tcPr>
            <w:tcW w:w="1668" w:type="dxa"/>
            <w:vMerge/>
            <w:vAlign w:val="center"/>
          </w:tcPr>
          <w:p w:rsidR="00EB1156" w:rsidRDefault="00EB1156" w:rsidP="00801A5D">
            <w:pPr>
              <w:ind w:left="420" w:hanging="420"/>
              <w:jc w:val="center"/>
            </w:pPr>
          </w:p>
        </w:tc>
        <w:tc>
          <w:tcPr>
            <w:tcW w:w="1559" w:type="dxa"/>
            <w:vMerge/>
            <w:vAlign w:val="center"/>
          </w:tcPr>
          <w:p w:rsidR="00EB1156" w:rsidRDefault="00EB1156" w:rsidP="00801A5D">
            <w:pPr>
              <w:ind w:left="420" w:hanging="420"/>
              <w:jc w:val="left"/>
            </w:pPr>
          </w:p>
        </w:tc>
        <w:tc>
          <w:tcPr>
            <w:tcW w:w="1984" w:type="dxa"/>
            <w:vAlign w:val="center"/>
          </w:tcPr>
          <w:p w:rsidR="00EB1156" w:rsidRDefault="00EB1156" w:rsidP="00801A5D">
            <w:pPr>
              <w:ind w:left="420" w:hanging="420"/>
              <w:jc w:val="center"/>
            </w:pPr>
            <w:r>
              <w:rPr>
                <w:rFonts w:hint="eastAsia"/>
              </w:rPr>
              <w:t>结果</w:t>
            </w:r>
          </w:p>
        </w:tc>
        <w:tc>
          <w:tcPr>
            <w:tcW w:w="3544" w:type="dxa"/>
            <w:vAlign w:val="center"/>
          </w:tcPr>
          <w:p w:rsidR="00EB1156" w:rsidRDefault="00EB1156" w:rsidP="00801A5D">
            <w:pPr>
              <w:ind w:left="420" w:hanging="420"/>
              <w:jc w:val="left"/>
            </w:pPr>
            <w:r>
              <w:rPr>
                <w:rFonts w:hint="eastAsia"/>
              </w:rPr>
              <w:t>ALU</w:t>
            </w:r>
            <w:r>
              <w:sym w:font="Wingdings" w:char="F0E0"/>
            </w:r>
            <w:r>
              <w:rPr>
                <w:rFonts w:hint="eastAsia"/>
              </w:rPr>
              <w:t>片内总线</w:t>
            </w:r>
            <w:r>
              <w:sym w:font="Wingdings" w:char="F0E0"/>
            </w:r>
            <w:r>
              <w:rPr>
                <w:rFonts w:hint="eastAsia"/>
              </w:rPr>
              <w:t>ACC</w:t>
            </w:r>
          </w:p>
        </w:tc>
        <w:tc>
          <w:tcPr>
            <w:tcW w:w="4666" w:type="dxa"/>
            <w:vMerge/>
            <w:vAlign w:val="center"/>
          </w:tcPr>
          <w:p w:rsidR="00EB1156" w:rsidRDefault="00EB1156" w:rsidP="00801A5D">
            <w:pPr>
              <w:ind w:left="420" w:hanging="420"/>
              <w:jc w:val="left"/>
            </w:pPr>
          </w:p>
        </w:tc>
      </w:tr>
      <w:tr w:rsidR="00EB1156" w:rsidTr="00801A5D">
        <w:trPr>
          <w:trHeight w:val="146"/>
        </w:trPr>
        <w:tc>
          <w:tcPr>
            <w:tcW w:w="13421" w:type="dxa"/>
            <w:gridSpan w:val="5"/>
            <w:vAlign w:val="center"/>
          </w:tcPr>
          <w:p w:rsidR="00EB1156" w:rsidRDefault="00EB1156" w:rsidP="00801A5D">
            <w:pPr>
              <w:ind w:left="420" w:hanging="420"/>
              <w:jc w:val="left"/>
            </w:pPr>
          </w:p>
        </w:tc>
      </w:tr>
      <w:tr w:rsidR="00EB1156" w:rsidTr="00801A5D">
        <w:trPr>
          <w:trHeight w:val="64"/>
        </w:trPr>
        <w:tc>
          <w:tcPr>
            <w:tcW w:w="1668" w:type="dxa"/>
            <w:vAlign w:val="center"/>
          </w:tcPr>
          <w:p w:rsidR="00EB1156" w:rsidRDefault="00EB1156" w:rsidP="00801A5D">
            <w:pPr>
              <w:jc w:val="center"/>
            </w:pPr>
            <w:r>
              <w:rPr>
                <w:rFonts w:hint="eastAsia"/>
              </w:rPr>
              <w:t>无条件转移</w:t>
            </w:r>
          </w:p>
          <w:p w:rsidR="00EB1156" w:rsidRDefault="00EB1156" w:rsidP="00801A5D">
            <w:pPr>
              <w:jc w:val="center"/>
            </w:pPr>
            <w:r>
              <w:rPr>
                <w:rFonts w:hint="eastAsia"/>
              </w:rPr>
              <w:t>JMP X</w:t>
            </w:r>
          </w:p>
        </w:tc>
        <w:tc>
          <w:tcPr>
            <w:tcW w:w="1559" w:type="dxa"/>
            <w:vAlign w:val="center"/>
          </w:tcPr>
          <w:p w:rsidR="00EB1156" w:rsidRDefault="00EB1156" w:rsidP="00801A5D">
            <w:pPr>
              <w:jc w:val="center"/>
            </w:pPr>
            <w:r w:rsidRPr="00495A78">
              <w:rPr>
                <w:rFonts w:hint="eastAsia"/>
              </w:rPr>
              <w:t>T</w:t>
            </w:r>
          </w:p>
        </w:tc>
        <w:tc>
          <w:tcPr>
            <w:tcW w:w="1984" w:type="dxa"/>
            <w:vAlign w:val="center"/>
          </w:tcPr>
          <w:p w:rsidR="00EB1156" w:rsidRDefault="00EB1156" w:rsidP="00801A5D">
            <w:pPr>
              <w:jc w:val="center"/>
            </w:pPr>
            <w:r>
              <w:rPr>
                <w:rFonts w:hint="eastAsia"/>
              </w:rPr>
              <w:t>指令地址</w:t>
            </w:r>
          </w:p>
        </w:tc>
        <w:tc>
          <w:tcPr>
            <w:tcW w:w="3544" w:type="dxa"/>
            <w:vAlign w:val="center"/>
          </w:tcPr>
          <w:p w:rsidR="00EB1156" w:rsidRDefault="00EB1156" w:rsidP="00801A5D">
            <w:pPr>
              <w:jc w:val="left"/>
            </w:pPr>
            <w:r>
              <w:rPr>
                <w:rFonts w:hint="eastAsia"/>
              </w:rPr>
              <w:t>Y</w:t>
            </w:r>
            <w:r>
              <w:sym w:font="Wingdings" w:char="F0E0"/>
            </w:r>
            <w:r>
              <w:rPr>
                <w:rFonts w:hint="eastAsia"/>
              </w:rPr>
              <w:t>片内总线</w:t>
            </w:r>
            <w:r>
              <w:sym w:font="Wingdings" w:char="F0E0"/>
            </w:r>
            <w:r>
              <w:rPr>
                <w:rFonts w:hint="eastAsia"/>
              </w:rPr>
              <w:t>PC</w:t>
            </w:r>
          </w:p>
        </w:tc>
        <w:tc>
          <w:tcPr>
            <w:tcW w:w="4666" w:type="dxa"/>
            <w:vAlign w:val="center"/>
          </w:tcPr>
          <w:p w:rsidR="00EB1156" w:rsidRDefault="00EB1156" w:rsidP="00801A5D">
            <w:pPr>
              <w:jc w:val="left"/>
            </w:pPr>
            <w:r>
              <w:rPr>
                <w:rFonts w:hint="eastAsia"/>
              </w:rPr>
              <w:t>Ad(IR)</w:t>
            </w:r>
            <w:r>
              <w:sym w:font="Wingdings" w:char="F0E0"/>
            </w:r>
            <w:r>
              <w:rPr>
                <w:rFonts w:hint="eastAsia"/>
              </w:rPr>
              <w:t>PC</w:t>
            </w:r>
          </w:p>
        </w:tc>
      </w:tr>
      <w:tr w:rsidR="00EB1156" w:rsidTr="00801A5D">
        <w:trPr>
          <w:trHeight w:val="64"/>
        </w:trPr>
        <w:tc>
          <w:tcPr>
            <w:tcW w:w="1668" w:type="dxa"/>
            <w:vAlign w:val="center"/>
          </w:tcPr>
          <w:p w:rsidR="00EB1156" w:rsidRDefault="00EB1156" w:rsidP="00801A5D">
            <w:pPr>
              <w:jc w:val="center"/>
            </w:pPr>
            <w:r>
              <w:rPr>
                <w:rFonts w:hint="eastAsia"/>
              </w:rPr>
              <w:t>条件</w:t>
            </w:r>
            <w:r>
              <w:rPr>
                <w:rFonts w:hint="eastAsia"/>
              </w:rPr>
              <w:t>(</w:t>
            </w:r>
            <w:r>
              <w:rPr>
                <w:rFonts w:hint="eastAsia"/>
              </w:rPr>
              <w:t>负</w:t>
            </w:r>
            <w:r>
              <w:rPr>
                <w:rFonts w:hint="eastAsia"/>
              </w:rPr>
              <w:t>)</w:t>
            </w:r>
            <w:r>
              <w:rPr>
                <w:rFonts w:hint="eastAsia"/>
              </w:rPr>
              <w:t>转移</w:t>
            </w:r>
          </w:p>
          <w:p w:rsidR="00EB1156" w:rsidRDefault="00EB1156" w:rsidP="00801A5D">
            <w:pPr>
              <w:jc w:val="center"/>
            </w:pPr>
            <w:r>
              <w:rPr>
                <w:rFonts w:hint="eastAsia"/>
              </w:rPr>
              <w:t>BAN X</w:t>
            </w:r>
          </w:p>
        </w:tc>
        <w:tc>
          <w:tcPr>
            <w:tcW w:w="1559" w:type="dxa"/>
            <w:vAlign w:val="center"/>
          </w:tcPr>
          <w:p w:rsidR="00EB1156" w:rsidRDefault="00EB1156" w:rsidP="00801A5D">
            <w:pPr>
              <w:jc w:val="center"/>
            </w:pPr>
            <w:r w:rsidRPr="00495A78">
              <w:rPr>
                <w:rFonts w:hint="eastAsia"/>
              </w:rPr>
              <w:t>T</w:t>
            </w:r>
          </w:p>
        </w:tc>
        <w:tc>
          <w:tcPr>
            <w:tcW w:w="1984" w:type="dxa"/>
            <w:vAlign w:val="center"/>
          </w:tcPr>
          <w:p w:rsidR="00EB1156" w:rsidRPr="00F8441F" w:rsidRDefault="00EB1156" w:rsidP="00801A5D"/>
        </w:tc>
        <w:tc>
          <w:tcPr>
            <w:tcW w:w="3544" w:type="dxa"/>
            <w:vAlign w:val="center"/>
          </w:tcPr>
          <w:p w:rsidR="00EB1156" w:rsidRDefault="00EB1156" w:rsidP="00801A5D"/>
        </w:tc>
        <w:tc>
          <w:tcPr>
            <w:tcW w:w="4666" w:type="dxa"/>
            <w:vAlign w:val="center"/>
          </w:tcPr>
          <w:p w:rsidR="00EB1156" w:rsidRPr="00CC6CFD" w:rsidRDefault="006C3FA9" w:rsidP="00801A5D">
            <m:oMath>
              <m:sSub>
                <m:sSubPr>
                  <m:ctrlPr>
                    <w:rPr>
                      <w:rFonts w:ascii="Cambria Math" w:hAnsi="Cambria Math"/>
                    </w:rPr>
                  </m:ctrlPr>
                </m:sSubPr>
                <m:e>
                  <m:r>
                    <m:rPr>
                      <m:sty m:val="p"/>
                    </m:rPr>
                    <w:rPr>
                      <w:rFonts w:ascii="Cambria Math" w:hAnsi="Cambria Math" w:hint="eastAsia"/>
                    </w:rPr>
                    <m:t>A</m:t>
                  </m:r>
                </m:e>
                <m:sub>
                  <m:r>
                    <w:rPr>
                      <w:rFonts w:ascii="Cambria Math" w:hAnsi="Cambria Math"/>
                    </w:rPr>
                    <m:t>0</m:t>
                  </m:r>
                </m:sub>
              </m:sSub>
              <m:r>
                <w:rPr>
                  <w:rFonts w:ascii="Cambria Math" w:hAnsi="Cambria Math"/>
                </w:rPr>
                <m:t>·</m:t>
              </m:r>
              <m:r>
                <m:rPr>
                  <m:sty m:val="p"/>
                </m:rPr>
                <w:rPr>
                  <w:rFonts w:ascii="Cambria Math" w:hAnsi="Cambria Math"/>
                </w:rPr>
                <m:t>Ad</m:t>
              </m:r>
              <m:d>
                <m:dPr>
                  <m:ctrlPr>
                    <w:rPr>
                      <w:rFonts w:ascii="Cambria Math" w:hAnsi="Cambria Math"/>
                    </w:rPr>
                  </m:ctrlPr>
                </m:dPr>
                <m:e>
                  <m:r>
                    <m:rPr>
                      <m:sty m:val="p"/>
                    </m:rPr>
                    <w:rPr>
                      <w:rFonts w:ascii="Cambria Math" w:hAnsi="Cambria Math"/>
                    </w:rPr>
                    <m:t>IR</m:t>
                  </m:r>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w:rPr>
                          <w:rFonts w:ascii="Cambria Math" w:hAnsi="Cambria Math"/>
                        </w:rPr>
                        <m:t>0</m:t>
                      </m:r>
                    </m:sub>
                  </m:sSub>
                </m:e>
              </m:acc>
              <m:r>
                <w:rPr>
                  <w:rFonts w:ascii="Cambria Math" w:hAnsi="Cambria Math"/>
                </w:rPr>
                <m:t>·</m:t>
              </m:r>
              <m:d>
                <m:dPr>
                  <m:ctrlPr>
                    <w:rPr>
                      <w:rFonts w:ascii="Cambria Math" w:hAnsi="Cambria Math"/>
                    </w:rPr>
                  </m:ctrlPr>
                </m:dPr>
                <m:e>
                  <m:r>
                    <m:rPr>
                      <m:sty m:val="p"/>
                    </m:rPr>
                    <w:rPr>
                      <w:rFonts w:ascii="Cambria Math" w:hAnsi="Cambria Math"/>
                    </w:rPr>
                    <m:t>PC</m:t>
                  </m:r>
                </m:e>
              </m:d>
            </m:oMath>
            <w:r w:rsidR="00EB1156">
              <w:sym w:font="Wingdings" w:char="F0E0"/>
            </w:r>
            <w:r w:rsidR="00EB1156">
              <w:rPr>
                <w:rFonts w:hint="eastAsia"/>
              </w:rPr>
              <w:t>PC</w:t>
            </w:r>
          </w:p>
        </w:tc>
      </w:tr>
      <w:tr w:rsidR="00EB1156" w:rsidTr="00801A5D">
        <w:trPr>
          <w:trHeight w:val="64"/>
        </w:trPr>
        <w:tc>
          <w:tcPr>
            <w:tcW w:w="1668" w:type="dxa"/>
            <w:vAlign w:val="center"/>
          </w:tcPr>
          <w:p w:rsidR="00EB1156" w:rsidRDefault="00EB1156" w:rsidP="00801A5D">
            <w:pPr>
              <w:jc w:val="center"/>
            </w:pPr>
            <w:r>
              <w:rPr>
                <w:rFonts w:hint="eastAsia"/>
              </w:rPr>
              <w:t>条件</w:t>
            </w:r>
            <w:r>
              <w:rPr>
                <w:rFonts w:hint="eastAsia"/>
              </w:rPr>
              <w:t>(</w:t>
            </w:r>
            <w:r>
              <w:rPr>
                <w:rFonts w:hint="eastAsia"/>
              </w:rPr>
              <w:t>零</w:t>
            </w:r>
            <w:r>
              <w:rPr>
                <w:rFonts w:hint="eastAsia"/>
              </w:rPr>
              <w:t>)</w:t>
            </w:r>
            <w:r>
              <w:rPr>
                <w:rFonts w:hint="eastAsia"/>
              </w:rPr>
              <w:t>转移</w:t>
            </w:r>
          </w:p>
          <w:p w:rsidR="00EB1156" w:rsidRDefault="00EB1156" w:rsidP="00801A5D">
            <w:pPr>
              <w:jc w:val="center"/>
            </w:pPr>
            <w:r>
              <w:rPr>
                <w:rFonts w:hint="eastAsia"/>
              </w:rPr>
              <w:t>BAZ X</w:t>
            </w:r>
          </w:p>
        </w:tc>
        <w:tc>
          <w:tcPr>
            <w:tcW w:w="1559" w:type="dxa"/>
            <w:vAlign w:val="center"/>
          </w:tcPr>
          <w:p w:rsidR="00EB1156" w:rsidRDefault="00EB1156" w:rsidP="00801A5D">
            <w:pPr>
              <w:jc w:val="center"/>
            </w:pPr>
            <w:r w:rsidRPr="00495A78">
              <w:rPr>
                <w:rFonts w:hint="eastAsia"/>
              </w:rPr>
              <w:t>T</w:t>
            </w:r>
          </w:p>
        </w:tc>
        <w:tc>
          <w:tcPr>
            <w:tcW w:w="1984" w:type="dxa"/>
            <w:vAlign w:val="center"/>
          </w:tcPr>
          <w:p w:rsidR="00EB1156" w:rsidRDefault="00EB1156" w:rsidP="00801A5D">
            <w:pPr>
              <w:jc w:val="center"/>
            </w:pPr>
            <w:r>
              <w:rPr>
                <w:rFonts w:hint="eastAsia"/>
              </w:rPr>
              <w:t>指令地址</w:t>
            </w:r>
          </w:p>
        </w:tc>
        <w:tc>
          <w:tcPr>
            <w:tcW w:w="3544" w:type="dxa"/>
            <w:vAlign w:val="center"/>
          </w:tcPr>
          <w:p w:rsidR="00EB1156" w:rsidRDefault="00EB1156" w:rsidP="00801A5D">
            <w:pPr>
              <w:jc w:val="left"/>
            </w:pPr>
            <w:r>
              <w:rPr>
                <w:rFonts w:hint="eastAsia"/>
              </w:rPr>
              <w:t>Y</w:t>
            </w:r>
            <w:r>
              <w:sym w:font="Wingdings" w:char="F0E0"/>
            </w:r>
            <w:r>
              <w:rPr>
                <w:rFonts w:hint="eastAsia"/>
              </w:rPr>
              <w:t>片内总线</w:t>
            </w:r>
            <w:r>
              <w:sym w:font="Wingdings" w:char="F0E0"/>
            </w:r>
            <w:r>
              <w:rPr>
                <w:rFonts w:hint="eastAsia"/>
              </w:rPr>
              <w:t>PC</w:t>
            </w:r>
          </w:p>
        </w:tc>
        <w:tc>
          <w:tcPr>
            <w:tcW w:w="4666" w:type="dxa"/>
            <w:vAlign w:val="center"/>
          </w:tcPr>
          <w:p w:rsidR="00EB1156" w:rsidRPr="002B588D" w:rsidRDefault="00EB1156" w:rsidP="00801A5D">
            <m:oMath>
              <m:r>
                <m:rPr>
                  <m:sty m:val="p"/>
                </m:rPr>
                <w:rPr>
                  <w:rFonts w:ascii="Cambria Math" w:hAnsi="Cambria Math"/>
                </w:rPr>
                <m:t>Z·</m:t>
              </m:r>
              <m:r>
                <m:rPr>
                  <m:sty m:val="p"/>
                </m:rPr>
                <w:rPr>
                  <w:rFonts w:ascii="Cambria Math" w:hAnsi="Cambria Math" w:hint="eastAsia"/>
                </w:rPr>
                <m:t>Ad</m:t>
              </m:r>
              <m:d>
                <m:dPr>
                  <m:ctrlPr>
                    <w:rPr>
                      <w:rFonts w:ascii="Cambria Math" w:hAnsi="Cambria Math"/>
                    </w:rPr>
                  </m:ctrlPr>
                </m:dPr>
                <m:e>
                  <m:r>
                    <m:rPr>
                      <m:sty m:val="p"/>
                    </m:rPr>
                    <w:rPr>
                      <w:rFonts w:ascii="Cambria Math" w:hAnsi="Cambria Math" w:hint="eastAsia"/>
                    </w:rPr>
                    <m:t>IR</m:t>
                  </m:r>
                </m:e>
              </m:d>
            </m:oMath>
            <w:r>
              <w:sym w:font="Wingdings" w:char="F0E0"/>
            </w:r>
            <w:r>
              <w:rPr>
                <w:rFonts w:hint="eastAsia"/>
              </w:rPr>
              <w:t>PC</w:t>
            </w:r>
          </w:p>
        </w:tc>
      </w:tr>
      <w:tr w:rsidR="00EB1156" w:rsidTr="00801A5D">
        <w:trPr>
          <w:trHeight w:val="64"/>
        </w:trPr>
        <w:tc>
          <w:tcPr>
            <w:tcW w:w="13421" w:type="dxa"/>
            <w:gridSpan w:val="5"/>
            <w:vAlign w:val="center"/>
          </w:tcPr>
          <w:p w:rsidR="00EB1156" w:rsidRDefault="00EB1156" w:rsidP="00801A5D">
            <w:pPr>
              <w:rPr>
                <w:rFonts w:ascii="Calibri" w:hAnsi="Calibri" w:cs="Times New Roman"/>
              </w:rPr>
            </w:pPr>
          </w:p>
        </w:tc>
      </w:tr>
      <w:tr w:rsidR="00EB1156" w:rsidTr="00801A5D">
        <w:trPr>
          <w:trHeight w:val="64"/>
        </w:trPr>
        <w:tc>
          <w:tcPr>
            <w:tcW w:w="1668" w:type="dxa"/>
            <w:vAlign w:val="center"/>
          </w:tcPr>
          <w:p w:rsidR="00EB1156" w:rsidRDefault="00EB1156" w:rsidP="00801A5D">
            <w:pPr>
              <w:jc w:val="center"/>
            </w:pPr>
            <w:r>
              <w:rPr>
                <w:rFonts w:hint="eastAsia"/>
              </w:rPr>
              <w:t>清除累加器</w:t>
            </w:r>
          </w:p>
          <w:p w:rsidR="00EB1156" w:rsidRDefault="00EB1156" w:rsidP="00801A5D">
            <w:pPr>
              <w:jc w:val="center"/>
            </w:pPr>
            <w:r>
              <w:rPr>
                <w:rFonts w:hint="eastAsia"/>
              </w:rPr>
              <w:t>CLA</w:t>
            </w:r>
          </w:p>
        </w:tc>
        <w:tc>
          <w:tcPr>
            <w:tcW w:w="1559" w:type="dxa"/>
            <w:vAlign w:val="center"/>
          </w:tcPr>
          <w:p w:rsidR="00EB1156" w:rsidRDefault="00EB1156" w:rsidP="00801A5D">
            <w:pPr>
              <w:jc w:val="center"/>
            </w:pPr>
            <w:r w:rsidRPr="00433F66">
              <w:rPr>
                <w:rFonts w:hint="eastAsia"/>
              </w:rPr>
              <w:t>T</w:t>
            </w:r>
          </w:p>
        </w:tc>
        <w:tc>
          <w:tcPr>
            <w:tcW w:w="1984" w:type="dxa"/>
            <w:vAlign w:val="center"/>
          </w:tcPr>
          <w:p w:rsidR="00EB1156" w:rsidRDefault="00EB1156" w:rsidP="00801A5D">
            <w:r>
              <w:rPr>
                <w:rFonts w:hint="eastAsia"/>
              </w:rPr>
              <w:t>0</w:t>
            </w:r>
          </w:p>
        </w:tc>
        <w:tc>
          <w:tcPr>
            <w:tcW w:w="3544" w:type="dxa"/>
            <w:vAlign w:val="center"/>
          </w:tcPr>
          <w:p w:rsidR="00EB1156" w:rsidRDefault="00EB1156" w:rsidP="00801A5D">
            <w:pPr>
              <w:jc w:val="left"/>
            </w:pPr>
            <w:r>
              <w:rPr>
                <w:rFonts w:hint="eastAsia"/>
              </w:rPr>
              <w:t>ACC</w:t>
            </w:r>
          </w:p>
        </w:tc>
        <w:tc>
          <w:tcPr>
            <w:tcW w:w="4666" w:type="dxa"/>
            <w:vAlign w:val="center"/>
          </w:tcPr>
          <w:p w:rsidR="00EB1156" w:rsidRDefault="00EB1156" w:rsidP="00801A5D">
            <w:pPr>
              <w:jc w:val="left"/>
            </w:pPr>
            <w:r>
              <w:rPr>
                <w:rFonts w:hint="eastAsia"/>
              </w:rPr>
              <w:t>0</w:t>
            </w:r>
            <w:r>
              <w:sym w:font="Wingdings" w:char="F0E0"/>
            </w:r>
            <w:r>
              <w:rPr>
                <w:rFonts w:hint="eastAsia"/>
              </w:rPr>
              <w:t>ACC</w:t>
            </w:r>
          </w:p>
        </w:tc>
      </w:tr>
      <w:tr w:rsidR="00EB1156" w:rsidTr="00801A5D">
        <w:trPr>
          <w:trHeight w:val="64"/>
        </w:trPr>
        <w:tc>
          <w:tcPr>
            <w:tcW w:w="1668" w:type="dxa"/>
            <w:vAlign w:val="center"/>
          </w:tcPr>
          <w:p w:rsidR="00EB1156" w:rsidRDefault="00EB1156" w:rsidP="00801A5D">
            <w:pPr>
              <w:jc w:val="center"/>
            </w:pPr>
            <w:r>
              <w:rPr>
                <w:rFonts w:hint="eastAsia"/>
              </w:rPr>
              <w:t>累加器取反</w:t>
            </w:r>
          </w:p>
          <w:p w:rsidR="00EB1156" w:rsidRDefault="00EB1156" w:rsidP="00801A5D">
            <w:pPr>
              <w:jc w:val="center"/>
            </w:pPr>
            <w:r>
              <w:rPr>
                <w:rFonts w:hint="eastAsia"/>
              </w:rPr>
              <w:t>COM</w:t>
            </w:r>
          </w:p>
        </w:tc>
        <w:tc>
          <w:tcPr>
            <w:tcW w:w="1559" w:type="dxa"/>
            <w:vAlign w:val="center"/>
          </w:tcPr>
          <w:p w:rsidR="00EB1156" w:rsidRDefault="00EB1156" w:rsidP="00801A5D">
            <w:pPr>
              <w:jc w:val="center"/>
            </w:pPr>
            <w:r w:rsidRPr="00433F66">
              <w:rPr>
                <w:rFonts w:hint="eastAsia"/>
              </w:rPr>
              <w:t>T</w:t>
            </w:r>
          </w:p>
        </w:tc>
        <w:tc>
          <w:tcPr>
            <w:tcW w:w="1984" w:type="dxa"/>
            <w:vAlign w:val="center"/>
          </w:tcPr>
          <w:p w:rsidR="00EB1156" w:rsidRPr="00F8441F" w:rsidRDefault="006C3FA9" w:rsidP="00801A5D">
            <m:oMathPara>
              <m:oMathParaPr>
                <m:jc m:val="left"/>
              </m:oMathParaPr>
              <m:oMath>
                <m:acc>
                  <m:accPr>
                    <m:chr m:val="̅"/>
                    <m:ctrlPr>
                      <w:rPr>
                        <w:rFonts w:ascii="Cambria Math" w:hAnsi="Cambria Math"/>
                      </w:rPr>
                    </m:ctrlPr>
                  </m:accPr>
                  <m:e>
                    <m:r>
                      <m:rPr>
                        <m:sty m:val="p"/>
                      </m:rPr>
                      <w:rPr>
                        <w:rFonts w:ascii="Cambria Math" w:hAnsi="Cambria Math" w:hint="eastAsia"/>
                      </w:rPr>
                      <m:t>ACC</m:t>
                    </m:r>
                  </m:e>
                </m:acc>
              </m:oMath>
            </m:oMathPara>
          </w:p>
        </w:tc>
        <w:tc>
          <w:tcPr>
            <w:tcW w:w="3544" w:type="dxa"/>
            <w:vAlign w:val="center"/>
          </w:tcPr>
          <w:p w:rsidR="00EB1156" w:rsidRDefault="00EB1156" w:rsidP="00801A5D">
            <w:r>
              <w:rPr>
                <w:rFonts w:hint="eastAsia"/>
              </w:rPr>
              <w:t>ACC</w:t>
            </w:r>
          </w:p>
        </w:tc>
        <w:tc>
          <w:tcPr>
            <w:tcW w:w="4666" w:type="dxa"/>
            <w:vAlign w:val="center"/>
          </w:tcPr>
          <w:p w:rsidR="00EB1156" w:rsidRDefault="006C3FA9" w:rsidP="00801A5D">
            <m:oMath>
              <m:acc>
                <m:accPr>
                  <m:chr m:val="̅"/>
                  <m:ctrlPr>
                    <w:rPr>
                      <w:rFonts w:ascii="Cambria Math" w:hAnsi="Cambria Math"/>
                    </w:rPr>
                  </m:ctrlPr>
                </m:accPr>
                <m:e>
                  <m:r>
                    <m:rPr>
                      <m:sty m:val="p"/>
                    </m:rPr>
                    <w:rPr>
                      <w:rFonts w:ascii="Cambria Math" w:hAnsi="Cambria Math" w:hint="eastAsia"/>
                    </w:rPr>
                    <m:t>ACC</m:t>
                  </m:r>
                </m:e>
              </m:acc>
            </m:oMath>
            <w:r w:rsidR="00EB1156">
              <w:sym w:font="Wingdings" w:char="F0E0"/>
            </w:r>
            <w:r w:rsidR="00EB1156">
              <w:rPr>
                <w:rFonts w:hint="eastAsia"/>
              </w:rPr>
              <w:t>ACC</w:t>
            </w:r>
          </w:p>
        </w:tc>
      </w:tr>
      <w:tr w:rsidR="00EB1156" w:rsidTr="00801A5D">
        <w:trPr>
          <w:trHeight w:val="64"/>
        </w:trPr>
        <w:tc>
          <w:tcPr>
            <w:tcW w:w="1668" w:type="dxa"/>
            <w:vAlign w:val="center"/>
          </w:tcPr>
          <w:p w:rsidR="00EB1156" w:rsidRDefault="00EB1156" w:rsidP="00801A5D">
            <w:pPr>
              <w:jc w:val="center"/>
            </w:pPr>
            <w:r>
              <w:rPr>
                <w:rFonts w:hint="eastAsia"/>
              </w:rPr>
              <w:t>算数右移一位</w:t>
            </w:r>
          </w:p>
          <w:p w:rsidR="00EB1156" w:rsidRDefault="00EB1156" w:rsidP="00801A5D">
            <w:pPr>
              <w:jc w:val="center"/>
            </w:pPr>
            <w:r>
              <w:rPr>
                <w:rFonts w:hint="eastAsia"/>
              </w:rPr>
              <w:t>SHR</w:t>
            </w:r>
          </w:p>
        </w:tc>
        <w:tc>
          <w:tcPr>
            <w:tcW w:w="1559" w:type="dxa"/>
            <w:vAlign w:val="center"/>
          </w:tcPr>
          <w:p w:rsidR="00EB1156" w:rsidRDefault="00EB1156" w:rsidP="00801A5D">
            <w:pPr>
              <w:jc w:val="center"/>
            </w:pPr>
            <w:r w:rsidRPr="00433F66">
              <w:rPr>
                <w:rFonts w:hint="eastAsia"/>
              </w:rPr>
              <w:t>T</w:t>
            </w:r>
          </w:p>
        </w:tc>
        <w:tc>
          <w:tcPr>
            <w:tcW w:w="1984" w:type="dxa"/>
            <w:vAlign w:val="center"/>
          </w:tcPr>
          <w:p w:rsidR="00EB1156" w:rsidRDefault="00EB1156" w:rsidP="00801A5D"/>
        </w:tc>
        <w:tc>
          <w:tcPr>
            <w:tcW w:w="3544" w:type="dxa"/>
            <w:vAlign w:val="center"/>
          </w:tcPr>
          <w:p w:rsidR="00EB1156" w:rsidRDefault="00EB1156" w:rsidP="00801A5D">
            <w:r>
              <w:rPr>
                <w:rFonts w:hint="eastAsia"/>
              </w:rPr>
              <w:t>ACC</w:t>
            </w:r>
          </w:p>
        </w:tc>
        <w:tc>
          <w:tcPr>
            <w:tcW w:w="4666" w:type="dxa"/>
            <w:vAlign w:val="center"/>
          </w:tcPr>
          <w:p w:rsidR="00EB1156" w:rsidRDefault="00EB1156" w:rsidP="00801A5D">
            <w:r>
              <w:rPr>
                <w:rFonts w:hint="eastAsia"/>
              </w:rPr>
              <w:t>L(ACC)</w:t>
            </w:r>
            <w:r>
              <w:sym w:font="Wingdings" w:char="F0E0"/>
            </w:r>
            <w:r>
              <w:rPr>
                <w:rFonts w:hint="eastAsia"/>
              </w:rPr>
              <w:t>R(ACC)</w:t>
            </w:r>
            <w:r>
              <w:rPr>
                <w:rFonts w:hint="eastAsia"/>
              </w:rPr>
              <w:t>，</w:t>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sym w:font="Wingdings" w:char="F0E0"/>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rPr>
                <w:rFonts w:hint="eastAsia"/>
              </w:rPr>
              <w:t>(</w:t>
            </w:r>
            <w:r>
              <w:rPr>
                <w:rFonts w:hint="eastAsia"/>
              </w:rPr>
              <w:t>符号位不变</w:t>
            </w:r>
            <w:r>
              <w:rPr>
                <w:rFonts w:hint="eastAsia"/>
              </w:rPr>
              <w:t>)</w:t>
            </w:r>
          </w:p>
        </w:tc>
      </w:tr>
      <w:tr w:rsidR="00EB1156" w:rsidTr="00801A5D">
        <w:trPr>
          <w:trHeight w:val="64"/>
        </w:trPr>
        <w:tc>
          <w:tcPr>
            <w:tcW w:w="1668" w:type="dxa"/>
            <w:vAlign w:val="center"/>
          </w:tcPr>
          <w:p w:rsidR="00EB1156" w:rsidRDefault="00EB1156" w:rsidP="00801A5D">
            <w:pPr>
              <w:jc w:val="center"/>
            </w:pPr>
            <w:r>
              <w:rPr>
                <w:rFonts w:hint="eastAsia"/>
              </w:rPr>
              <w:t>循环左移一位</w:t>
            </w:r>
          </w:p>
          <w:p w:rsidR="00EB1156" w:rsidRDefault="00EB1156" w:rsidP="00801A5D">
            <w:pPr>
              <w:jc w:val="center"/>
            </w:pPr>
            <w:r>
              <w:rPr>
                <w:rFonts w:hint="eastAsia"/>
              </w:rPr>
              <w:t>CSL</w:t>
            </w:r>
          </w:p>
        </w:tc>
        <w:tc>
          <w:tcPr>
            <w:tcW w:w="1559" w:type="dxa"/>
            <w:vAlign w:val="center"/>
          </w:tcPr>
          <w:p w:rsidR="00EB1156" w:rsidRDefault="00EB1156" w:rsidP="00801A5D">
            <w:pPr>
              <w:jc w:val="center"/>
            </w:pPr>
            <w:r w:rsidRPr="00433F66">
              <w:rPr>
                <w:rFonts w:hint="eastAsia"/>
              </w:rPr>
              <w:t>T</w:t>
            </w:r>
          </w:p>
        </w:tc>
        <w:tc>
          <w:tcPr>
            <w:tcW w:w="1984" w:type="dxa"/>
            <w:vAlign w:val="center"/>
          </w:tcPr>
          <w:p w:rsidR="00EB1156" w:rsidRDefault="00EB1156" w:rsidP="00801A5D"/>
        </w:tc>
        <w:tc>
          <w:tcPr>
            <w:tcW w:w="3544" w:type="dxa"/>
            <w:vAlign w:val="center"/>
          </w:tcPr>
          <w:p w:rsidR="00EB1156" w:rsidRDefault="00EB1156" w:rsidP="00801A5D">
            <w:r>
              <w:rPr>
                <w:rFonts w:hint="eastAsia"/>
              </w:rPr>
              <w:t>ACC</w:t>
            </w:r>
          </w:p>
        </w:tc>
        <w:tc>
          <w:tcPr>
            <w:tcW w:w="4666" w:type="dxa"/>
            <w:vAlign w:val="center"/>
          </w:tcPr>
          <w:p w:rsidR="00EB1156" w:rsidRDefault="00EB1156" w:rsidP="00801A5D">
            <w:r>
              <w:rPr>
                <w:rFonts w:hint="eastAsia"/>
              </w:rPr>
              <w:t>R(ACC)</w:t>
            </w:r>
            <w:r>
              <w:sym w:font="Wingdings" w:char="F0E0"/>
            </w:r>
            <w:r>
              <w:rPr>
                <w:rFonts w:hint="eastAsia"/>
              </w:rPr>
              <w:t>L(ACC)</w:t>
            </w:r>
            <w:r>
              <w:rPr>
                <w:rFonts w:hint="eastAsia"/>
              </w:rPr>
              <w:t>，</w:t>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sym w:font="Wingdings" w:char="F0E0"/>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n</m:t>
                  </m:r>
                </m:sub>
              </m:sSub>
            </m:oMath>
            <w:r>
              <w:rPr>
                <w:rFonts w:hint="eastAsia"/>
              </w:rPr>
              <w:t>[</w:t>
            </w:r>
            <w:r>
              <w:rPr>
                <w:rFonts w:hint="eastAsia"/>
              </w:rPr>
              <w:t>或</w:t>
            </w:r>
            <m:oMath>
              <m:sSup>
                <m:sSupPr>
                  <m:ctrlPr>
                    <w:rPr>
                      <w:rFonts w:ascii="Cambria Math" w:hAnsi="Cambria Math"/>
                    </w:rPr>
                  </m:ctrlPr>
                </m:sSupPr>
                <m:e>
                  <m:r>
                    <w:rPr>
                      <w:rFonts w:ascii="Cambria Math" w:hAnsi="Cambria Math" w:hint="eastAsia"/>
                    </w:rPr>
                    <m:t>ρ</m:t>
                  </m:r>
                </m:e>
                <m:sup>
                  <m:r>
                    <w:rPr>
                      <w:rFonts w:ascii="Cambria Math" w:hAnsi="Cambria Math"/>
                    </w:rPr>
                    <m:t>-1</m:t>
                  </m:r>
                </m:sup>
              </m:sSup>
              <m:r>
                <w:rPr>
                  <w:rFonts w:ascii="Cambria Math" w:hAnsi="Cambria Math"/>
                </w:rPr>
                <m:t>(ACC)</m:t>
              </m:r>
            </m:oMath>
            <w:r>
              <w:rPr>
                <w:rFonts w:hint="eastAsia"/>
              </w:rPr>
              <w:t>]</w:t>
            </w:r>
          </w:p>
        </w:tc>
      </w:tr>
      <w:tr w:rsidR="00EB1156" w:rsidTr="00801A5D">
        <w:trPr>
          <w:trHeight w:val="64"/>
        </w:trPr>
        <w:tc>
          <w:tcPr>
            <w:tcW w:w="1668" w:type="dxa"/>
            <w:vAlign w:val="center"/>
          </w:tcPr>
          <w:p w:rsidR="00EB1156" w:rsidRDefault="00EB1156" w:rsidP="00801A5D">
            <w:pPr>
              <w:jc w:val="center"/>
            </w:pPr>
            <w:r>
              <w:rPr>
                <w:rFonts w:hint="eastAsia"/>
              </w:rPr>
              <w:t>停机</w:t>
            </w:r>
          </w:p>
          <w:p w:rsidR="00EB1156" w:rsidRDefault="00EB1156" w:rsidP="00801A5D">
            <w:pPr>
              <w:jc w:val="center"/>
            </w:pPr>
            <w:r>
              <w:rPr>
                <w:rFonts w:hint="eastAsia"/>
              </w:rPr>
              <w:t>STP</w:t>
            </w:r>
          </w:p>
        </w:tc>
        <w:tc>
          <w:tcPr>
            <w:tcW w:w="1559" w:type="dxa"/>
            <w:vAlign w:val="center"/>
          </w:tcPr>
          <w:p w:rsidR="00EB1156" w:rsidRDefault="00EB1156" w:rsidP="00801A5D">
            <w:pPr>
              <w:jc w:val="center"/>
            </w:pPr>
            <w:r w:rsidRPr="00433F66">
              <w:rPr>
                <w:rFonts w:hint="eastAsia"/>
              </w:rPr>
              <w:t>T</w:t>
            </w:r>
          </w:p>
        </w:tc>
        <w:tc>
          <w:tcPr>
            <w:tcW w:w="1984" w:type="dxa"/>
            <w:vAlign w:val="center"/>
          </w:tcPr>
          <w:p w:rsidR="00EB1156" w:rsidRDefault="00EB1156" w:rsidP="00801A5D">
            <w:r>
              <w:rPr>
                <w:rFonts w:hint="eastAsia"/>
              </w:rPr>
              <w:t>0</w:t>
            </w:r>
          </w:p>
        </w:tc>
        <w:tc>
          <w:tcPr>
            <w:tcW w:w="3544" w:type="dxa"/>
            <w:vAlign w:val="center"/>
          </w:tcPr>
          <w:p w:rsidR="00EB1156" w:rsidRDefault="00EB1156" w:rsidP="00801A5D">
            <w:r>
              <w:rPr>
                <w:rFonts w:hint="eastAsia"/>
              </w:rPr>
              <w:t>G</w:t>
            </w:r>
          </w:p>
        </w:tc>
        <w:tc>
          <w:tcPr>
            <w:tcW w:w="4666" w:type="dxa"/>
            <w:vAlign w:val="center"/>
          </w:tcPr>
          <w:p w:rsidR="00EB1156" w:rsidRDefault="00EB1156" w:rsidP="00801A5D">
            <w:r>
              <w:rPr>
                <w:rFonts w:hint="eastAsia"/>
              </w:rPr>
              <w:t>0</w:t>
            </w:r>
            <w:r>
              <w:sym w:font="Wingdings" w:char="F0E0"/>
            </w:r>
            <w:r>
              <w:rPr>
                <w:rFonts w:hint="eastAsia"/>
              </w:rPr>
              <w:t>G</w:t>
            </w:r>
          </w:p>
        </w:tc>
      </w:tr>
    </w:tbl>
    <w:p w:rsidR="00C411AC" w:rsidRDefault="00C411AC" w:rsidP="00C411AC">
      <w:pPr>
        <w:widowControl/>
        <w:jc w:val="left"/>
      </w:pPr>
    </w:p>
    <w:p w:rsidR="00C411AC" w:rsidRDefault="00C411AC" w:rsidP="00C411AC">
      <w:pPr>
        <w:widowControl/>
        <w:jc w:val="left"/>
      </w:pPr>
    </w:p>
    <w:p w:rsidR="00C411AC" w:rsidRDefault="00C411AC" w:rsidP="00C411AC">
      <w:pPr>
        <w:widowControl/>
        <w:jc w:val="left"/>
      </w:pPr>
    </w:p>
    <w:p w:rsidR="00C411AC" w:rsidRDefault="00C411AC" w:rsidP="00C411AC">
      <w:pPr>
        <w:widowControl/>
        <w:jc w:val="left"/>
      </w:pPr>
    </w:p>
    <w:p w:rsidR="00C411AC" w:rsidRDefault="00C411AC" w:rsidP="00C411AC">
      <w:pPr>
        <w:widowControl/>
        <w:jc w:val="left"/>
        <w:rPr>
          <w:rFonts w:asciiTheme="majorHAnsi" w:hAnsiTheme="majorHAnsi" w:cstheme="majorBidi"/>
          <w:b/>
          <w:bCs/>
          <w:sz w:val="28"/>
          <w:szCs w:val="32"/>
        </w:rPr>
      </w:pPr>
      <w:r>
        <w:br w:type="page"/>
      </w:r>
    </w:p>
    <w:p w:rsidR="00C411AC" w:rsidRDefault="00C411AC" w:rsidP="00C411AC">
      <w:pPr>
        <w:pStyle w:val="2"/>
      </w:pPr>
      <w:bookmarkStart w:id="17" w:name="_Toc488312695"/>
      <w:bookmarkStart w:id="18" w:name="_Toc488397547"/>
      <w:bookmarkStart w:id="19" w:name="_Toc492923529"/>
      <w:r>
        <w:rPr>
          <w:rFonts w:hint="eastAsia"/>
        </w:rPr>
        <w:lastRenderedPageBreak/>
        <w:t>中断周期</w:t>
      </w:r>
      <w:bookmarkEnd w:id="17"/>
      <w:bookmarkEnd w:id="18"/>
      <w:bookmarkEnd w:id="19"/>
    </w:p>
    <w:p w:rsidR="00C411AC" w:rsidRDefault="00C411AC" w:rsidP="00C411AC">
      <w:r>
        <w:rPr>
          <w:rFonts w:hint="eastAsia"/>
        </w:rPr>
        <w:t>触发标志：</w:t>
      </w:r>
      <w:r>
        <w:rPr>
          <w:rFonts w:hint="eastAsia"/>
        </w:rPr>
        <w:t>INT=1</w:t>
      </w:r>
    </w:p>
    <w:p w:rsidR="00C411AC" w:rsidRDefault="00C411AC" w:rsidP="00C411AC">
      <w:r>
        <w:rPr>
          <w:rFonts w:hint="eastAsia"/>
        </w:rPr>
        <w:t>中断周期</w:t>
      </w:r>
      <w:r>
        <w:rPr>
          <w:rFonts w:hint="eastAsia"/>
        </w:rPr>
        <w:t>(</w:t>
      </w:r>
      <w:r>
        <w:rPr>
          <w:rFonts w:hint="eastAsia"/>
        </w:rPr>
        <w:t>如果有的话</w:t>
      </w:r>
      <w:r>
        <w:rPr>
          <w:rFonts w:hint="eastAsia"/>
        </w:rPr>
        <w:t>)</w:t>
      </w:r>
      <w:r>
        <w:rPr>
          <w:rFonts w:hint="eastAsia"/>
        </w:rPr>
        <w:t>，被放在一个指令周期的末尾</w:t>
      </w:r>
    </w:p>
    <w:p w:rsidR="00C411AC" w:rsidRDefault="00C411AC" w:rsidP="00C411AC">
      <w:r>
        <w:rPr>
          <w:rFonts w:hint="eastAsia"/>
        </w:rPr>
        <w:t>在中断周期开头，</w:t>
      </w:r>
      <w:r>
        <w:rPr>
          <w:rFonts w:hint="eastAsia"/>
        </w:rPr>
        <w:t>CPU</w:t>
      </w:r>
      <w:r>
        <w:rPr>
          <w:rFonts w:hint="eastAsia"/>
        </w:rPr>
        <w:t>查询是否有中断请求，如果有则进入中断周期</w:t>
      </w:r>
    </w:p>
    <w:p w:rsidR="00C411AC" w:rsidRDefault="00C411AC" w:rsidP="00C411AC">
      <w:r>
        <w:rPr>
          <w:rFonts w:hint="eastAsia"/>
        </w:rPr>
        <w:t>在中断周期中，中断隐指令会自动完成保护断点、寻找中断服务程序入口地址以及硬件关中断的操作</w:t>
      </w:r>
    </w:p>
    <w:p w:rsidR="00C411AC" w:rsidRDefault="00C411AC" w:rsidP="00C411AC"/>
    <w:p w:rsidR="00C411AC" w:rsidRDefault="00C411AC" w:rsidP="00C411AC"/>
    <w:p w:rsidR="00C411AC" w:rsidRPr="00A621E4" w:rsidRDefault="00C411AC" w:rsidP="00C411AC">
      <w:r>
        <w:rPr>
          <w:rFonts w:hint="eastAsia"/>
        </w:rPr>
        <w:t>当</w:t>
      </w:r>
      <w:r>
        <w:rPr>
          <w:rFonts w:hint="eastAsia"/>
        </w:rPr>
        <w:t>CPU</w:t>
      </w:r>
      <w:r>
        <w:rPr>
          <w:rFonts w:hint="eastAsia"/>
        </w:rPr>
        <w:t>采用中断方式其进行信息传输时，</w:t>
      </w:r>
      <w:r>
        <w:rPr>
          <w:rFonts w:hint="eastAsia"/>
        </w:rPr>
        <w:t>CPU</w:t>
      </w:r>
      <w:r>
        <w:rPr>
          <w:rFonts w:hint="eastAsia"/>
        </w:rPr>
        <w:t>在每条指令执行结束前，都要发中断查询信号，如果有中断请求信号，就会进入中断响应阶段，称为中断周期</w:t>
      </w:r>
    </w:p>
    <w:p w:rsidR="00C411AC" w:rsidRDefault="00C411AC" w:rsidP="00C411AC"/>
    <w:tbl>
      <w:tblPr>
        <w:tblStyle w:val="a8"/>
        <w:tblW w:w="0" w:type="auto"/>
        <w:tblLook w:val="04A0" w:firstRow="1" w:lastRow="0" w:firstColumn="1" w:lastColumn="0" w:noHBand="0" w:noVBand="1"/>
      </w:tblPr>
      <w:tblGrid>
        <w:gridCol w:w="1506"/>
        <w:gridCol w:w="1778"/>
        <w:gridCol w:w="3685"/>
        <w:gridCol w:w="6039"/>
      </w:tblGrid>
      <w:tr w:rsidR="00C411AC" w:rsidTr="0061655F">
        <w:trPr>
          <w:trHeight w:val="500"/>
        </w:trPr>
        <w:tc>
          <w:tcPr>
            <w:tcW w:w="13008" w:type="dxa"/>
            <w:gridSpan w:val="4"/>
            <w:vAlign w:val="center"/>
          </w:tcPr>
          <w:p w:rsidR="00C411AC" w:rsidRDefault="00C411AC" w:rsidP="00801A5D">
            <w:pPr>
              <w:jc w:val="center"/>
            </w:pPr>
            <w:r>
              <w:rPr>
                <w:rFonts w:hint="eastAsia"/>
              </w:rPr>
              <w:t>微操作</w:t>
            </w:r>
          </w:p>
        </w:tc>
      </w:tr>
      <w:tr w:rsidR="00C411AC" w:rsidTr="0061655F">
        <w:trPr>
          <w:trHeight w:val="64"/>
        </w:trPr>
        <w:tc>
          <w:tcPr>
            <w:tcW w:w="1506" w:type="dxa"/>
            <w:vAlign w:val="center"/>
          </w:tcPr>
          <w:p w:rsidR="00C411AC" w:rsidRDefault="00C411AC" w:rsidP="00801A5D">
            <w:pPr>
              <w:jc w:val="center"/>
            </w:pPr>
            <w:r>
              <w:rPr>
                <w:rFonts w:hint="eastAsia"/>
              </w:rPr>
              <w:t>节拍</w:t>
            </w:r>
          </w:p>
        </w:tc>
        <w:tc>
          <w:tcPr>
            <w:tcW w:w="1778" w:type="dxa"/>
            <w:vAlign w:val="center"/>
          </w:tcPr>
          <w:p w:rsidR="00C411AC" w:rsidRDefault="00C411AC" w:rsidP="00801A5D">
            <w:pPr>
              <w:jc w:val="center"/>
            </w:pPr>
            <w:r>
              <w:rPr>
                <w:rFonts w:hint="eastAsia"/>
              </w:rPr>
              <w:t>信号内容</w:t>
            </w:r>
          </w:p>
        </w:tc>
        <w:tc>
          <w:tcPr>
            <w:tcW w:w="3685" w:type="dxa"/>
            <w:vAlign w:val="center"/>
          </w:tcPr>
          <w:p w:rsidR="00C411AC" w:rsidRDefault="00C411AC" w:rsidP="00801A5D">
            <w:pPr>
              <w:jc w:val="center"/>
            </w:pPr>
            <w:r>
              <w:rPr>
                <w:rFonts w:hint="eastAsia"/>
              </w:rPr>
              <w:t>传输路径</w:t>
            </w:r>
          </w:p>
        </w:tc>
        <w:tc>
          <w:tcPr>
            <w:tcW w:w="6039" w:type="dxa"/>
            <w:vAlign w:val="center"/>
          </w:tcPr>
          <w:p w:rsidR="00C411AC" w:rsidRDefault="00C411AC" w:rsidP="00801A5D">
            <w:pPr>
              <w:jc w:val="center"/>
            </w:pPr>
            <w:r>
              <w:rPr>
                <w:rFonts w:hint="eastAsia"/>
              </w:rPr>
              <w:t>记作</w:t>
            </w:r>
          </w:p>
        </w:tc>
      </w:tr>
      <w:tr w:rsidR="00C411AC" w:rsidTr="0061655F">
        <w:trPr>
          <w:trHeight w:val="64"/>
        </w:trPr>
        <w:tc>
          <w:tcPr>
            <w:tcW w:w="1506" w:type="dxa"/>
            <w:vMerge w:val="restart"/>
            <w:vAlign w:val="center"/>
          </w:tcPr>
          <w:p w:rsidR="00C411AC" w:rsidRDefault="00C411AC" w:rsidP="00801A5D">
            <w:pPr>
              <w:jc w:val="center"/>
            </w:pPr>
            <w:r>
              <w:rPr>
                <w:rFonts w:hint="eastAsia"/>
              </w:rPr>
              <w:t>T0</w:t>
            </w:r>
          </w:p>
        </w:tc>
        <w:tc>
          <w:tcPr>
            <w:tcW w:w="1778" w:type="dxa"/>
            <w:vAlign w:val="center"/>
          </w:tcPr>
          <w:p w:rsidR="00C411AC" w:rsidRDefault="00C411AC" w:rsidP="00801A5D">
            <w:r>
              <w:rPr>
                <w:rFonts w:hint="eastAsia"/>
              </w:rPr>
              <w:t>(SP)-1</w:t>
            </w:r>
          </w:p>
        </w:tc>
        <w:tc>
          <w:tcPr>
            <w:tcW w:w="3685" w:type="dxa"/>
            <w:vAlign w:val="center"/>
          </w:tcPr>
          <w:p w:rsidR="00C411AC" w:rsidRDefault="00C411AC" w:rsidP="00801A5D">
            <w:pPr>
              <w:jc w:val="left"/>
            </w:pPr>
            <w:r>
              <w:rPr>
                <w:rFonts w:hint="eastAsia"/>
              </w:rPr>
              <w:t>SP</w:t>
            </w:r>
          </w:p>
        </w:tc>
        <w:tc>
          <w:tcPr>
            <w:tcW w:w="6039" w:type="dxa"/>
            <w:vAlign w:val="center"/>
          </w:tcPr>
          <w:p w:rsidR="00C411AC" w:rsidRDefault="00C411AC" w:rsidP="00801A5D">
            <w:pPr>
              <w:jc w:val="left"/>
            </w:pPr>
            <w:r>
              <w:rPr>
                <w:rFonts w:hint="eastAsia"/>
              </w:rPr>
              <w:t>SP</w:t>
            </w:r>
            <w:r>
              <w:sym w:font="Wingdings" w:char="F0E0"/>
            </w:r>
            <w:r>
              <w:rPr>
                <w:rFonts w:hint="eastAsia"/>
              </w:rPr>
              <w:t>MAR</w:t>
            </w:r>
          </w:p>
        </w:tc>
      </w:tr>
      <w:tr w:rsidR="00EB1156" w:rsidTr="0061655F">
        <w:trPr>
          <w:trHeight w:val="64"/>
        </w:trPr>
        <w:tc>
          <w:tcPr>
            <w:tcW w:w="1506" w:type="dxa"/>
            <w:vMerge/>
            <w:vAlign w:val="center"/>
          </w:tcPr>
          <w:p w:rsidR="00EB1156" w:rsidRDefault="00EB1156" w:rsidP="00801A5D">
            <w:pPr>
              <w:jc w:val="center"/>
            </w:pPr>
          </w:p>
        </w:tc>
        <w:tc>
          <w:tcPr>
            <w:tcW w:w="1778" w:type="dxa"/>
            <w:vAlign w:val="center"/>
          </w:tcPr>
          <w:p w:rsidR="00EB1156" w:rsidRDefault="00EB1156" w:rsidP="00801A5D">
            <w:r>
              <w:rPr>
                <w:rFonts w:hint="eastAsia"/>
              </w:rPr>
              <w:t>写命令</w:t>
            </w:r>
          </w:p>
        </w:tc>
        <w:tc>
          <w:tcPr>
            <w:tcW w:w="3685" w:type="dxa"/>
            <w:vAlign w:val="center"/>
          </w:tcPr>
          <w:p w:rsidR="00EB1156" w:rsidRDefault="00EB1156" w:rsidP="00B7234D">
            <w:r>
              <w:rPr>
                <w:rFonts w:hint="eastAsia"/>
              </w:rPr>
              <w:t>CU</w:t>
            </w:r>
            <w:r>
              <w:sym w:font="Wingdings" w:char="F0E0"/>
            </w:r>
            <w:r>
              <w:rPr>
                <w:rFonts w:hint="eastAsia"/>
              </w:rPr>
              <w:t>系统控制总线</w:t>
            </w:r>
            <w:r>
              <w:sym w:font="Wingdings" w:char="F0E0"/>
            </w:r>
            <w:r>
              <w:rPr>
                <w:rFonts w:hint="eastAsia"/>
              </w:rPr>
              <w:t>主存</w:t>
            </w:r>
          </w:p>
        </w:tc>
        <w:tc>
          <w:tcPr>
            <w:tcW w:w="6039" w:type="dxa"/>
            <w:vAlign w:val="center"/>
          </w:tcPr>
          <w:p w:rsidR="00EB1156" w:rsidRDefault="00EB1156" w:rsidP="00801A5D">
            <w:r>
              <w:rPr>
                <w:rFonts w:hint="eastAsia"/>
              </w:rPr>
              <w:t>1</w:t>
            </w:r>
            <w:r>
              <w:sym w:font="Wingdings" w:char="F0E0"/>
            </w:r>
            <w:r>
              <w:rPr>
                <w:rFonts w:hint="eastAsia"/>
              </w:rPr>
              <w:t>W</w:t>
            </w:r>
          </w:p>
        </w:tc>
      </w:tr>
      <w:tr w:rsidR="00C411AC" w:rsidTr="0061655F">
        <w:trPr>
          <w:trHeight w:val="64"/>
        </w:trPr>
        <w:tc>
          <w:tcPr>
            <w:tcW w:w="1506" w:type="dxa"/>
            <w:vAlign w:val="center"/>
          </w:tcPr>
          <w:p w:rsidR="00C411AC" w:rsidRDefault="00C411AC" w:rsidP="00801A5D">
            <w:pPr>
              <w:jc w:val="center"/>
            </w:pPr>
            <w:r>
              <w:rPr>
                <w:rFonts w:hint="eastAsia"/>
              </w:rPr>
              <w:t>T1</w:t>
            </w:r>
          </w:p>
        </w:tc>
        <w:tc>
          <w:tcPr>
            <w:tcW w:w="1778" w:type="dxa"/>
            <w:vAlign w:val="center"/>
          </w:tcPr>
          <w:p w:rsidR="00C411AC" w:rsidRDefault="00C411AC" w:rsidP="00801A5D">
            <w:r>
              <w:rPr>
                <w:rFonts w:hint="eastAsia"/>
              </w:rPr>
              <w:t>程序断点</w:t>
            </w:r>
          </w:p>
        </w:tc>
        <w:tc>
          <w:tcPr>
            <w:tcW w:w="3685" w:type="dxa"/>
            <w:vAlign w:val="center"/>
          </w:tcPr>
          <w:p w:rsidR="00C411AC" w:rsidRDefault="00C411AC" w:rsidP="00801A5D">
            <w:r>
              <w:rPr>
                <w:rFonts w:hint="eastAsia"/>
              </w:rPr>
              <w:t>PC</w:t>
            </w:r>
            <w:r w:rsidR="00EB1156">
              <w:sym w:font="Wingdings" w:char="F0E0"/>
            </w:r>
            <w:r w:rsidR="00EB1156">
              <w:rPr>
                <w:rFonts w:hint="eastAsia"/>
              </w:rPr>
              <w:t>片内总线</w:t>
            </w:r>
            <w:r w:rsidR="00EB1156">
              <w:sym w:font="Wingdings" w:char="F0E0"/>
            </w:r>
            <w:r>
              <w:rPr>
                <w:rFonts w:hint="eastAsia"/>
              </w:rPr>
              <w:t>MDR</w:t>
            </w:r>
          </w:p>
        </w:tc>
        <w:tc>
          <w:tcPr>
            <w:tcW w:w="6039" w:type="dxa"/>
            <w:vAlign w:val="center"/>
          </w:tcPr>
          <w:p w:rsidR="00C411AC" w:rsidRDefault="00C411AC" w:rsidP="00801A5D">
            <w:r>
              <w:rPr>
                <w:rFonts w:hint="eastAsia"/>
              </w:rPr>
              <w:t>PC</w:t>
            </w:r>
            <w:r>
              <w:sym w:font="Wingdings" w:char="F0E0"/>
            </w:r>
            <w:r>
              <w:rPr>
                <w:rFonts w:hint="eastAsia"/>
              </w:rPr>
              <w:t>MDR</w:t>
            </w:r>
          </w:p>
        </w:tc>
      </w:tr>
      <w:tr w:rsidR="00EB1156" w:rsidTr="0061655F">
        <w:trPr>
          <w:trHeight w:val="64"/>
        </w:trPr>
        <w:tc>
          <w:tcPr>
            <w:tcW w:w="1506" w:type="dxa"/>
            <w:vMerge w:val="restart"/>
            <w:vAlign w:val="center"/>
          </w:tcPr>
          <w:p w:rsidR="00EB1156" w:rsidRDefault="00EB1156" w:rsidP="00801A5D">
            <w:pPr>
              <w:jc w:val="center"/>
            </w:pPr>
            <w:r>
              <w:rPr>
                <w:rFonts w:hint="eastAsia"/>
              </w:rPr>
              <w:t>T2</w:t>
            </w:r>
          </w:p>
        </w:tc>
        <w:tc>
          <w:tcPr>
            <w:tcW w:w="1778" w:type="dxa"/>
            <w:vAlign w:val="center"/>
          </w:tcPr>
          <w:p w:rsidR="00EB1156" w:rsidRDefault="00EB1156" w:rsidP="00801A5D">
            <w:r>
              <w:rPr>
                <w:rFonts w:hint="eastAsia"/>
              </w:rPr>
              <w:t>存储器地址</w:t>
            </w:r>
          </w:p>
        </w:tc>
        <w:tc>
          <w:tcPr>
            <w:tcW w:w="3685" w:type="dxa"/>
            <w:vAlign w:val="center"/>
          </w:tcPr>
          <w:p w:rsidR="00EB1156" w:rsidRDefault="00EB1156" w:rsidP="00B7234D">
            <w:r>
              <w:rPr>
                <w:rFonts w:hint="eastAsia"/>
              </w:rPr>
              <w:t>MAR</w:t>
            </w:r>
            <w:r>
              <w:sym w:font="Wingdings" w:char="F0E0"/>
            </w:r>
            <w:r>
              <w:rPr>
                <w:rFonts w:hint="eastAsia"/>
              </w:rPr>
              <w:t>系统地址总线</w:t>
            </w:r>
            <w:r>
              <w:sym w:font="Wingdings" w:char="F0E0"/>
            </w:r>
            <w:r>
              <w:rPr>
                <w:rFonts w:hint="eastAsia"/>
              </w:rPr>
              <w:t>主存</w:t>
            </w:r>
          </w:p>
        </w:tc>
        <w:tc>
          <w:tcPr>
            <w:tcW w:w="6039" w:type="dxa"/>
            <w:vMerge w:val="restart"/>
            <w:vAlign w:val="center"/>
          </w:tcPr>
          <w:p w:rsidR="00EB1156" w:rsidRPr="00855F88" w:rsidRDefault="00EB1156" w:rsidP="00801A5D">
            <w:r>
              <w:rPr>
                <w:rFonts w:hint="eastAsia"/>
              </w:rPr>
              <w:t>MDR</w:t>
            </w:r>
            <w:r>
              <w:sym w:font="Wingdings" w:char="F0E0"/>
            </w:r>
            <w:r>
              <w:rPr>
                <w:rFonts w:hint="eastAsia"/>
              </w:rPr>
              <w:t>M(MAR)</w:t>
            </w:r>
          </w:p>
        </w:tc>
      </w:tr>
      <w:tr w:rsidR="00EB1156" w:rsidTr="0061655F">
        <w:trPr>
          <w:trHeight w:val="64"/>
        </w:trPr>
        <w:tc>
          <w:tcPr>
            <w:tcW w:w="1506" w:type="dxa"/>
            <w:vMerge/>
            <w:vAlign w:val="center"/>
          </w:tcPr>
          <w:p w:rsidR="00EB1156" w:rsidRDefault="00EB1156" w:rsidP="00801A5D">
            <w:pPr>
              <w:jc w:val="center"/>
            </w:pPr>
          </w:p>
        </w:tc>
        <w:tc>
          <w:tcPr>
            <w:tcW w:w="1778" w:type="dxa"/>
            <w:vAlign w:val="center"/>
          </w:tcPr>
          <w:p w:rsidR="00EB1156" w:rsidRDefault="00EB1156" w:rsidP="00801A5D">
            <w:r>
              <w:rPr>
                <w:rFonts w:hint="eastAsia"/>
              </w:rPr>
              <w:t>程序断点</w:t>
            </w:r>
          </w:p>
        </w:tc>
        <w:tc>
          <w:tcPr>
            <w:tcW w:w="3685" w:type="dxa"/>
            <w:vAlign w:val="center"/>
          </w:tcPr>
          <w:p w:rsidR="00EB1156" w:rsidRDefault="00EB1156" w:rsidP="00B7234D">
            <w:r>
              <w:rPr>
                <w:rFonts w:hint="eastAsia"/>
              </w:rPr>
              <w:t>MDR</w:t>
            </w:r>
            <w:r>
              <w:sym w:font="Wingdings" w:char="F0E0"/>
            </w:r>
            <w:r>
              <w:rPr>
                <w:rFonts w:hint="eastAsia"/>
              </w:rPr>
              <w:t>系统数据总线</w:t>
            </w:r>
            <w:r>
              <w:sym w:font="Wingdings" w:char="F0E0"/>
            </w:r>
            <w:r>
              <w:rPr>
                <w:rFonts w:hint="eastAsia"/>
              </w:rPr>
              <w:t>主存</w:t>
            </w:r>
          </w:p>
        </w:tc>
        <w:tc>
          <w:tcPr>
            <w:tcW w:w="6039" w:type="dxa"/>
            <w:vMerge/>
            <w:vAlign w:val="center"/>
          </w:tcPr>
          <w:p w:rsidR="00EB1156" w:rsidRDefault="00EB1156" w:rsidP="00801A5D"/>
        </w:tc>
      </w:tr>
      <w:tr w:rsidR="00C411AC" w:rsidTr="0061655F">
        <w:trPr>
          <w:trHeight w:val="64"/>
        </w:trPr>
        <w:tc>
          <w:tcPr>
            <w:tcW w:w="1506" w:type="dxa"/>
            <w:vMerge/>
            <w:vAlign w:val="center"/>
          </w:tcPr>
          <w:p w:rsidR="00C411AC" w:rsidRDefault="00C411AC" w:rsidP="00801A5D">
            <w:pPr>
              <w:jc w:val="center"/>
            </w:pPr>
          </w:p>
        </w:tc>
        <w:tc>
          <w:tcPr>
            <w:tcW w:w="1778" w:type="dxa"/>
            <w:vAlign w:val="center"/>
          </w:tcPr>
          <w:p w:rsidR="00C411AC" w:rsidRDefault="00C411AC" w:rsidP="00801A5D">
            <w:r>
              <w:rPr>
                <w:rFonts w:hint="eastAsia"/>
              </w:rPr>
              <w:t>0</w:t>
            </w:r>
          </w:p>
        </w:tc>
        <w:tc>
          <w:tcPr>
            <w:tcW w:w="3685" w:type="dxa"/>
            <w:vAlign w:val="center"/>
          </w:tcPr>
          <w:p w:rsidR="00C411AC" w:rsidRDefault="00C411AC" w:rsidP="00801A5D">
            <w:r>
              <w:rPr>
                <w:rFonts w:hint="eastAsia"/>
              </w:rPr>
              <w:t>G</w:t>
            </w:r>
          </w:p>
        </w:tc>
        <w:tc>
          <w:tcPr>
            <w:tcW w:w="6039" w:type="dxa"/>
            <w:vAlign w:val="center"/>
          </w:tcPr>
          <w:p w:rsidR="00C411AC" w:rsidRDefault="00C411AC" w:rsidP="00801A5D">
            <w:r>
              <w:rPr>
                <w:rFonts w:hint="eastAsia"/>
              </w:rPr>
              <w:t>向量地址</w:t>
            </w:r>
            <w:r>
              <w:sym w:font="Wingdings" w:char="F0E0"/>
            </w:r>
            <w:r>
              <w:rPr>
                <w:rFonts w:hint="eastAsia"/>
              </w:rPr>
              <w:t>PC</w:t>
            </w:r>
          </w:p>
        </w:tc>
      </w:tr>
      <w:tr w:rsidR="00C411AC" w:rsidTr="0061655F">
        <w:trPr>
          <w:trHeight w:val="64"/>
        </w:trPr>
        <w:tc>
          <w:tcPr>
            <w:tcW w:w="1506" w:type="dxa"/>
            <w:vAlign w:val="center"/>
          </w:tcPr>
          <w:p w:rsidR="00C411AC" w:rsidRDefault="00C411AC" w:rsidP="00801A5D">
            <w:pPr>
              <w:jc w:val="center"/>
            </w:pPr>
          </w:p>
        </w:tc>
        <w:tc>
          <w:tcPr>
            <w:tcW w:w="1778" w:type="dxa"/>
            <w:vAlign w:val="center"/>
          </w:tcPr>
          <w:p w:rsidR="00C411AC" w:rsidRDefault="00C411AC" w:rsidP="00801A5D">
            <w:r>
              <w:rPr>
                <w:rFonts w:hint="eastAsia"/>
              </w:rPr>
              <w:t>0</w:t>
            </w:r>
          </w:p>
        </w:tc>
        <w:tc>
          <w:tcPr>
            <w:tcW w:w="3685" w:type="dxa"/>
            <w:vAlign w:val="center"/>
          </w:tcPr>
          <w:p w:rsidR="00C411AC" w:rsidRDefault="00C411AC" w:rsidP="00801A5D">
            <w:r>
              <w:rPr>
                <w:rFonts w:hint="eastAsia"/>
              </w:rPr>
              <w:t>EINT</w:t>
            </w:r>
          </w:p>
        </w:tc>
        <w:tc>
          <w:tcPr>
            <w:tcW w:w="6039" w:type="dxa"/>
            <w:vAlign w:val="center"/>
          </w:tcPr>
          <w:p w:rsidR="00C411AC" w:rsidRDefault="00C411AC" w:rsidP="00801A5D">
            <w:r>
              <w:rPr>
                <w:rFonts w:hint="eastAsia"/>
              </w:rPr>
              <w:t>0</w:t>
            </w:r>
            <w:r>
              <w:sym w:font="Wingdings" w:char="F0E0"/>
            </w:r>
            <w:r>
              <w:rPr>
                <w:rFonts w:hint="eastAsia"/>
              </w:rPr>
              <w:t>EINT</w:t>
            </w:r>
          </w:p>
        </w:tc>
      </w:tr>
    </w:tbl>
    <w:p w:rsidR="00C411AC" w:rsidRDefault="00C411AC" w:rsidP="00C411AC"/>
    <w:p w:rsidR="00C411AC" w:rsidRPr="000E2A16" w:rsidRDefault="006C3FA9" w:rsidP="00C411AC">
      <w:pPr>
        <w:rPr>
          <w:rFonts w:ascii="Cambria Math" w:hAnsi="Cambria Math" w:hint="eastAsia"/>
          <w:oMath/>
        </w:rPr>
      </w:pPr>
      <m:oMathPara>
        <m:oMath>
          <m:acc>
            <m:accPr>
              <m:chr m:val="̅"/>
              <m:ctrlPr>
                <w:rPr>
                  <w:rFonts w:ascii="Cambria Math" w:hAnsi="Cambria Math"/>
                </w:rPr>
              </m:ctrlPr>
            </m:accPr>
            <m:e>
              <m:r>
                <m:rPr>
                  <m:sty m:val="p"/>
                </m:rPr>
                <w:rPr>
                  <w:rFonts w:ascii="Cambria Math" w:hAnsi="Cambria Math" w:hint="eastAsia"/>
                </w:rPr>
                <m:t>MASK1</m:t>
              </m:r>
            </m:e>
          </m:acc>
        </m:oMath>
      </m:oMathPara>
    </w:p>
    <w:p w:rsidR="00C411AC" w:rsidRDefault="00C411AC" w:rsidP="00C411AC"/>
    <w:p w:rsidR="00C411AC" w:rsidRDefault="00C411AC" w:rsidP="00C411AC">
      <w:r>
        <w:rPr>
          <w:rFonts w:hint="eastAsia"/>
        </w:rPr>
        <w:t>T6</w:t>
      </w:r>
      <w:r>
        <w:rPr>
          <w:rFonts w:hint="eastAsia"/>
        </w:rPr>
        <w:t>时刻关闭中断，将允许中断触发器清</w:t>
      </w:r>
      <w:r>
        <w:rPr>
          <w:rFonts w:hint="eastAsia"/>
        </w:rPr>
        <w:t>0</w:t>
      </w:r>
      <w:r>
        <w:rPr>
          <w:rFonts w:hint="eastAsia"/>
        </w:rPr>
        <w:t>，该操作可直接由硬件线路完成</w:t>
      </w:r>
    </w:p>
    <w:tbl>
      <w:tblPr>
        <w:tblStyle w:val="a8"/>
        <w:tblW w:w="0" w:type="auto"/>
        <w:tblLook w:val="04A0" w:firstRow="1" w:lastRow="0" w:firstColumn="1" w:lastColumn="0" w:noHBand="0" w:noVBand="1"/>
      </w:tblPr>
      <w:tblGrid>
        <w:gridCol w:w="1384"/>
        <w:gridCol w:w="12071"/>
      </w:tblGrid>
      <w:tr w:rsidR="00C411AC" w:rsidTr="00801A5D">
        <w:tc>
          <w:tcPr>
            <w:tcW w:w="1384" w:type="dxa"/>
          </w:tcPr>
          <w:p w:rsidR="00C411AC" w:rsidRDefault="00C411AC" w:rsidP="00801A5D"/>
        </w:tc>
        <w:tc>
          <w:tcPr>
            <w:tcW w:w="12071" w:type="dxa"/>
          </w:tcPr>
          <w:p w:rsidR="00C411AC" w:rsidRDefault="00C411AC" w:rsidP="00801A5D">
            <w:r>
              <w:rPr>
                <w:rFonts w:hint="eastAsia"/>
              </w:rPr>
              <w:t>T1</w:t>
            </w:r>
            <w:r>
              <w:rPr>
                <w:rFonts w:hint="eastAsia"/>
              </w:rPr>
              <w:t>时刻，把用于保存程序断点的存储器特殊地址</w:t>
            </w:r>
          </w:p>
          <w:p w:rsidR="00C411AC" w:rsidRDefault="00C411AC" w:rsidP="00801A5D">
            <w:r>
              <w:rPr>
                <w:rFonts w:hint="eastAsia"/>
              </w:rPr>
              <w:t>这里使用堆栈来保存程序断点的地址</w:t>
            </w:r>
          </w:p>
          <w:p w:rsidR="00C411AC" w:rsidRDefault="00C411AC" w:rsidP="00801A5D">
            <w:r>
              <w:rPr>
                <w:rFonts w:hint="eastAsia"/>
              </w:rPr>
              <w:t>进栈操作是将</w:t>
            </w:r>
            <w:r>
              <w:rPr>
                <w:rFonts w:hint="eastAsia"/>
              </w:rPr>
              <w:t>SP</w:t>
            </w:r>
            <w:r>
              <w:rPr>
                <w:rFonts w:hint="eastAsia"/>
              </w:rPr>
              <w:t>减</w:t>
            </w:r>
            <w:r>
              <w:rPr>
                <w:rFonts w:hint="eastAsia"/>
              </w:rPr>
              <w:t>1</w:t>
            </w:r>
            <w:r>
              <w:rPr>
                <w:rFonts w:hint="eastAsia"/>
              </w:rPr>
              <w:t>，这和传统意义上的进栈操作相反，因为计算机的堆栈中都是向低地址增加，所以进栈操作是减</w:t>
            </w:r>
            <w:r>
              <w:rPr>
                <w:rFonts w:hint="eastAsia"/>
              </w:rPr>
              <w:t>1</w:t>
            </w:r>
            <w:r>
              <w:rPr>
                <w:rFonts w:hint="eastAsia"/>
              </w:rPr>
              <w:t>不是加</w:t>
            </w:r>
            <w:r>
              <w:rPr>
                <w:rFonts w:hint="eastAsia"/>
              </w:rPr>
              <w:t>1</w:t>
            </w:r>
          </w:p>
        </w:tc>
      </w:tr>
    </w:tbl>
    <w:p w:rsidR="00C411AC" w:rsidRDefault="00C411AC" w:rsidP="00C411AC"/>
    <w:p w:rsidR="00C411AC" w:rsidRDefault="00C411AC" w:rsidP="00C411AC"/>
    <w:p w:rsidR="00C411AC" w:rsidRDefault="00C411AC" w:rsidP="00C411AC"/>
    <w:p w:rsidR="00C411AC" w:rsidRPr="00E77A41" w:rsidRDefault="00C411AC" w:rsidP="00C411AC"/>
    <w:p w:rsidR="00C411AC" w:rsidRDefault="00C411AC" w:rsidP="00C411AC"/>
    <w:p w:rsidR="00C411AC" w:rsidRDefault="00C411AC" w:rsidP="00C411AC">
      <w:pPr>
        <w:widowControl/>
        <w:jc w:val="left"/>
        <w:rPr>
          <w:rFonts w:eastAsiaTheme="majorEastAsia"/>
          <w:b/>
          <w:bCs/>
          <w:kern w:val="44"/>
          <w:sz w:val="44"/>
          <w:szCs w:val="44"/>
        </w:rPr>
      </w:pPr>
      <w:r>
        <w:br w:type="page"/>
      </w:r>
    </w:p>
    <w:p w:rsidR="00CA0B6F" w:rsidRDefault="00CA0B6F" w:rsidP="00CA0B6F">
      <w:pPr>
        <w:pStyle w:val="1"/>
      </w:pPr>
      <w:bookmarkStart w:id="20" w:name="_Toc492923530"/>
      <w:r>
        <w:rPr>
          <w:rFonts w:hint="eastAsia"/>
        </w:rPr>
        <w:lastRenderedPageBreak/>
        <w:t>控制信号</w:t>
      </w:r>
      <w:r w:rsidR="00116EC2">
        <w:rPr>
          <w:rFonts w:hint="eastAsia"/>
        </w:rPr>
        <w:t>的作用</w:t>
      </w:r>
      <w:bookmarkEnd w:id="20"/>
    </w:p>
    <w:p w:rsidR="00EA2F47" w:rsidRPr="00EA2F47" w:rsidRDefault="009D119A" w:rsidP="00EA2F47">
      <w:pPr>
        <w:pStyle w:val="2"/>
      </w:pPr>
      <w:bookmarkStart w:id="21" w:name="_Toc488357368"/>
      <w:bookmarkStart w:id="22" w:name="_Toc488408859"/>
      <w:bookmarkStart w:id="23" w:name="_Toc488322400"/>
      <w:bookmarkStart w:id="24" w:name="_Toc488399748"/>
      <w:bookmarkStart w:id="25" w:name="_Toc492923531"/>
      <w:r>
        <w:rPr>
          <w:rFonts w:hint="eastAsia"/>
        </w:rPr>
        <w:t>控制信号</w:t>
      </w:r>
      <w:bookmarkEnd w:id="21"/>
      <w:bookmarkEnd w:id="22"/>
      <w:bookmarkEnd w:id="25"/>
    </w:p>
    <w:tbl>
      <w:tblPr>
        <w:tblStyle w:val="a8"/>
        <w:tblW w:w="0" w:type="auto"/>
        <w:tblLook w:val="04A0" w:firstRow="1" w:lastRow="0" w:firstColumn="1" w:lastColumn="0" w:noHBand="0" w:noVBand="1"/>
      </w:tblPr>
      <w:tblGrid>
        <w:gridCol w:w="2376"/>
        <w:gridCol w:w="2552"/>
        <w:gridCol w:w="8527"/>
      </w:tblGrid>
      <w:tr w:rsidR="009D119A" w:rsidTr="009D119A">
        <w:tc>
          <w:tcPr>
            <w:tcW w:w="2376" w:type="dxa"/>
            <w:vAlign w:val="center"/>
          </w:tcPr>
          <w:p w:rsidR="009D119A" w:rsidRDefault="009D119A" w:rsidP="009D119A">
            <w:pPr>
              <w:jc w:val="center"/>
            </w:pPr>
            <w:r>
              <w:rPr>
                <w:rFonts w:hint="eastAsia"/>
              </w:rPr>
              <w:t>控制信号与微操作</w:t>
            </w:r>
          </w:p>
        </w:tc>
        <w:tc>
          <w:tcPr>
            <w:tcW w:w="11079" w:type="dxa"/>
            <w:gridSpan w:val="2"/>
          </w:tcPr>
          <w:p w:rsidR="009D119A" w:rsidRDefault="009D119A" w:rsidP="009D119A">
            <w:r>
              <w:rPr>
                <w:rFonts w:hint="eastAsia"/>
              </w:rPr>
              <w:t>控制信号又称为微操作命令或微命令；</w:t>
            </w:r>
          </w:p>
          <w:p w:rsidR="00C474B2" w:rsidRPr="00C474B2" w:rsidRDefault="009D119A" w:rsidP="009D119A">
            <w:r>
              <w:rPr>
                <w:rFonts w:hint="eastAsia"/>
              </w:rPr>
              <w:t>在计算机系统中，每一个微操作，对应一个控制信号，</w:t>
            </w:r>
            <w:r w:rsidR="00C474B2">
              <w:rPr>
                <w:rFonts w:hint="eastAsia"/>
              </w:rPr>
              <w:t>前面已经讲到机器有哪些微操作也是确定的，所以机器有哪些控制信号也是确定的。</w:t>
            </w:r>
          </w:p>
          <w:p w:rsidR="00C474B2" w:rsidRPr="00C474B2" w:rsidRDefault="009D119A" w:rsidP="00C474B2">
            <w:r>
              <w:rPr>
                <w:rFonts w:hint="eastAsia"/>
              </w:rPr>
              <w:t>微操作是微命令的执行过程</w:t>
            </w:r>
            <w:r w:rsidR="00C474B2">
              <w:rPr>
                <w:rFonts w:hint="eastAsia"/>
              </w:rPr>
              <w:t>，</w:t>
            </w:r>
            <w:r>
              <w:rPr>
                <w:rFonts w:hint="eastAsia"/>
              </w:rPr>
              <w:t>所有微操作的执行都是在控制单元发出的控制信号</w:t>
            </w:r>
            <w:r>
              <w:rPr>
                <w:rFonts w:hint="eastAsia"/>
              </w:rPr>
              <w:t>(</w:t>
            </w:r>
            <w:r>
              <w:rPr>
                <w:rFonts w:hint="eastAsia"/>
              </w:rPr>
              <w:t>微操作命令</w:t>
            </w:r>
            <w:r>
              <w:rPr>
                <w:rFonts w:hint="eastAsia"/>
              </w:rPr>
              <w:t>)</w:t>
            </w:r>
            <w:r>
              <w:rPr>
                <w:rFonts w:hint="eastAsia"/>
              </w:rPr>
              <w:t>控制下完成的</w:t>
            </w:r>
            <w:r w:rsidR="00C474B2">
              <w:rPr>
                <w:rFonts w:hint="eastAsia"/>
              </w:rPr>
              <w:t>，</w:t>
            </w:r>
            <w:r>
              <w:rPr>
                <w:rFonts w:hint="eastAsia"/>
              </w:rPr>
              <w:t>即先由控制单元发出控制信号，再执行微操作</w:t>
            </w:r>
            <w:r w:rsidR="00C474B2">
              <w:rPr>
                <w:rFonts w:hint="eastAsia"/>
              </w:rPr>
              <w:t>。</w:t>
            </w:r>
          </w:p>
        </w:tc>
      </w:tr>
      <w:tr w:rsidR="009D119A" w:rsidTr="009D119A">
        <w:tc>
          <w:tcPr>
            <w:tcW w:w="2376" w:type="dxa"/>
            <w:vAlign w:val="center"/>
          </w:tcPr>
          <w:p w:rsidR="009D119A" w:rsidRDefault="009D119A" w:rsidP="009D119A">
            <w:pPr>
              <w:jc w:val="center"/>
            </w:pPr>
            <w:r>
              <w:rPr>
                <w:rFonts w:hint="eastAsia"/>
              </w:rPr>
              <w:t>相容性与互斥型</w:t>
            </w:r>
          </w:p>
        </w:tc>
        <w:tc>
          <w:tcPr>
            <w:tcW w:w="11079" w:type="dxa"/>
            <w:gridSpan w:val="2"/>
          </w:tcPr>
          <w:p w:rsidR="009D119A" w:rsidRDefault="009D119A" w:rsidP="009D119A">
            <w:r>
              <w:rPr>
                <w:rFonts w:hint="eastAsia"/>
              </w:rPr>
              <w:t>相容性微命令：对应的微操作可以同时执行</w:t>
            </w:r>
          </w:p>
          <w:p w:rsidR="009D119A" w:rsidRDefault="009D119A" w:rsidP="009D119A">
            <w:r>
              <w:rPr>
                <w:rFonts w:hint="eastAsia"/>
              </w:rPr>
              <w:t>互斥性微命令：对应的微操作不可以同时执行</w:t>
            </w:r>
          </w:p>
          <w:p w:rsidR="009D119A" w:rsidRPr="009D119A" w:rsidRDefault="009D119A" w:rsidP="009D119A">
            <w:r>
              <w:rPr>
                <w:rFonts w:hint="eastAsia"/>
              </w:rPr>
              <w:t>相容和互斥都是相对的，一个微命令可以和一些微命令相容，和另一些微命令互斥</w:t>
            </w:r>
          </w:p>
        </w:tc>
      </w:tr>
      <w:tr w:rsidR="009D119A" w:rsidTr="009D119A">
        <w:tc>
          <w:tcPr>
            <w:tcW w:w="2376" w:type="dxa"/>
            <w:vAlign w:val="center"/>
          </w:tcPr>
          <w:p w:rsidR="009D119A" w:rsidRDefault="00EA2F47" w:rsidP="009D119A">
            <w:pPr>
              <w:jc w:val="center"/>
            </w:pPr>
            <w:r>
              <w:rPr>
                <w:rFonts w:hint="eastAsia"/>
              </w:rPr>
              <w:t>控制信号的作用</w:t>
            </w:r>
          </w:p>
        </w:tc>
        <w:tc>
          <w:tcPr>
            <w:tcW w:w="11079" w:type="dxa"/>
            <w:gridSpan w:val="2"/>
          </w:tcPr>
          <w:p w:rsidR="009D119A" w:rsidRDefault="00EA2F47" w:rsidP="009D119A">
            <w:r>
              <w:rPr>
                <w:rFonts w:hint="eastAsia"/>
              </w:rPr>
              <w:t>控制信号在每个时钟周期的上升沿，由控制单元</w:t>
            </w:r>
            <w:r>
              <w:rPr>
                <w:rFonts w:hint="eastAsia"/>
              </w:rPr>
              <w:t>CU</w:t>
            </w:r>
            <w:r>
              <w:rPr>
                <w:rFonts w:hint="eastAsia"/>
              </w:rPr>
              <w:t>发出</w:t>
            </w:r>
            <w:r w:rsidR="00C474B2">
              <w:rPr>
                <w:rFonts w:hint="eastAsia"/>
              </w:rPr>
              <w:t>；</w:t>
            </w:r>
          </w:p>
          <w:p w:rsidR="00C474B2" w:rsidRDefault="00C474B2" w:rsidP="00C474B2">
            <w:r>
              <w:rPr>
                <w:rFonts w:hint="eastAsia"/>
              </w:rPr>
              <w:t>控制信号必须按一定次序发出，才能使机器有序的工作。</w:t>
            </w:r>
          </w:p>
          <w:p w:rsidR="00EA2F47" w:rsidRPr="00EA2F47" w:rsidRDefault="00C474B2" w:rsidP="00EA2F47">
            <w:r>
              <w:rPr>
                <w:rFonts w:hint="eastAsia"/>
              </w:rPr>
              <w:t>其具体的实现方式可以见《控制单元》</w:t>
            </w:r>
          </w:p>
        </w:tc>
      </w:tr>
      <w:tr w:rsidR="00C474B2" w:rsidTr="00C474B2">
        <w:trPr>
          <w:trHeight w:val="77"/>
        </w:trPr>
        <w:tc>
          <w:tcPr>
            <w:tcW w:w="2376" w:type="dxa"/>
            <w:vMerge w:val="restart"/>
            <w:vAlign w:val="center"/>
          </w:tcPr>
          <w:p w:rsidR="00C474B2" w:rsidRDefault="00C474B2" w:rsidP="009D119A">
            <w:pPr>
              <w:jc w:val="center"/>
            </w:pPr>
            <w:r>
              <w:rPr>
                <w:rFonts w:hint="eastAsia"/>
              </w:rPr>
              <w:t>控制信号</w:t>
            </w:r>
          </w:p>
        </w:tc>
        <w:tc>
          <w:tcPr>
            <w:tcW w:w="2552" w:type="dxa"/>
            <w:vAlign w:val="center"/>
          </w:tcPr>
          <w:p w:rsidR="00C474B2" w:rsidRDefault="00384D23" w:rsidP="00C474B2">
            <w:pPr>
              <w:jc w:val="center"/>
            </w:pPr>
            <w:r>
              <w:rPr>
                <w:rFonts w:hint="eastAsia"/>
              </w:rPr>
              <w:t>不采用</w:t>
            </w:r>
            <w:r>
              <w:rPr>
                <w:rFonts w:hint="eastAsia"/>
              </w:rPr>
              <w:t>CPU</w:t>
            </w:r>
            <w:r>
              <w:rPr>
                <w:rFonts w:hint="eastAsia"/>
              </w:rPr>
              <w:t>内部总线</w:t>
            </w:r>
          </w:p>
        </w:tc>
        <w:tc>
          <w:tcPr>
            <w:tcW w:w="8527" w:type="dxa"/>
          </w:tcPr>
          <w:p w:rsidR="00384D23" w:rsidRDefault="00384D23" w:rsidP="009D119A">
            <w:r>
              <w:rPr>
                <w:rFonts w:hint="eastAsia"/>
              </w:rPr>
              <w:t>CPU</w:t>
            </w:r>
            <w:r>
              <w:rPr>
                <w:rFonts w:hint="eastAsia"/>
              </w:rPr>
              <w:t>内各个部件之间直接相连，</w:t>
            </w:r>
          </w:p>
          <w:p w:rsidR="00384D23" w:rsidRDefault="00384D23" w:rsidP="00384D23">
            <w:r>
              <w:rPr>
                <w:rFonts w:hint="eastAsia"/>
              </w:rPr>
              <w:t>控制信号</w:t>
            </w:r>
            <m:oMath>
              <m:sSub>
                <m:sSubPr>
                  <m:ctrlPr>
                    <w:rPr>
                      <w:rFonts w:ascii="Cambria Math" w:hAnsi="Cambria Math"/>
                    </w:rPr>
                  </m:ctrlPr>
                </m:sSubPr>
                <m:e>
                  <m:r>
                    <m:rPr>
                      <m:sty m:val="p"/>
                    </m:rPr>
                    <w:rPr>
                      <w:rFonts w:ascii="Cambria Math" w:hAnsi="Cambria Math" w:hint="eastAsia"/>
                    </w:rPr>
                    <m:t>C</m:t>
                  </m:r>
                </m:e>
                <m:sub>
                  <m:r>
                    <w:rPr>
                      <w:rFonts w:ascii="Cambria Math" w:hAnsi="Cambria Math"/>
                    </w:rPr>
                    <m:t>i</m:t>
                  </m:r>
                </m:sub>
              </m:sSub>
            </m:oMath>
            <w:r>
              <w:rPr>
                <w:rFonts w:hint="eastAsia"/>
              </w:rPr>
              <w:t>控制门电路，门电路控制部件之间的数据传输的通断</w:t>
            </w:r>
          </w:p>
          <w:p w:rsidR="00384D23" w:rsidRDefault="00384D23" w:rsidP="00384D23">
            <w:r>
              <w:rPr>
                <w:rFonts w:hint="eastAsia"/>
              </w:rPr>
              <w:t>如：</w:t>
            </w:r>
            <m:oMath>
              <m:sSub>
                <m:sSubPr>
                  <m:ctrlPr>
                    <w:rPr>
                      <w:rFonts w:ascii="Cambria Math" w:hAnsi="Cambria Math"/>
                    </w:rPr>
                  </m:ctrlPr>
                </m:sSubPr>
                <m:e>
                  <m:r>
                    <m:rPr>
                      <m:sty m:val="p"/>
                    </m:rPr>
                    <w:rPr>
                      <w:rFonts w:ascii="Cambria Math" w:hAnsi="Cambria Math" w:hint="eastAsia"/>
                    </w:rPr>
                    <m:t>C</m:t>
                  </m:r>
                </m:e>
                <m:sub>
                  <m:r>
                    <w:rPr>
                      <w:rFonts w:ascii="Cambria Math" w:hAnsi="Cambria Math"/>
                    </w:rPr>
                    <m:t>1</m:t>
                  </m:r>
                </m:sub>
              </m:sSub>
            </m:oMath>
            <w:r>
              <w:rPr>
                <w:rFonts w:hint="eastAsia"/>
              </w:rPr>
              <w:t>表示控制</w:t>
            </w:r>
            <w:r>
              <w:rPr>
                <w:rFonts w:hint="eastAsia"/>
              </w:rPr>
              <w:t>MAR</w:t>
            </w:r>
            <w:r>
              <w:rPr>
                <w:rFonts w:hint="eastAsia"/>
              </w:rPr>
              <w:t>，的控制信号</w:t>
            </w:r>
          </w:p>
          <w:p w:rsidR="00384D23" w:rsidRPr="00384D23" w:rsidRDefault="006C3FA9" w:rsidP="00384D23">
            <m:oMath>
              <m:sSub>
                <m:sSubPr>
                  <m:ctrlPr>
                    <w:rPr>
                      <w:rFonts w:ascii="Cambria Math" w:hAnsi="Cambria Math"/>
                    </w:rPr>
                  </m:ctrlPr>
                </m:sSubPr>
                <m:e>
                  <m:r>
                    <m:rPr>
                      <m:sty m:val="p"/>
                    </m:rPr>
                    <w:rPr>
                      <w:rFonts w:ascii="Cambria Math" w:hAnsi="Cambria Math" w:hint="eastAsia"/>
                    </w:rPr>
                    <m:t>C</m:t>
                  </m:r>
                </m:e>
                <m:sub>
                  <m:r>
                    <w:rPr>
                      <w:rFonts w:ascii="Cambria Math" w:hAnsi="Cambria Math"/>
                    </w:rPr>
                    <m:t>1</m:t>
                  </m:r>
                </m:sub>
              </m:sSub>
            </m:oMath>
            <w:r w:rsidR="00384D23">
              <w:rPr>
                <w:rFonts w:hint="eastAsia"/>
              </w:rPr>
              <w:t>有效：打开</w:t>
            </w:r>
            <w:r w:rsidR="00384D23">
              <w:rPr>
                <w:rFonts w:hint="eastAsia"/>
              </w:rPr>
              <w:t>MAR</w:t>
            </w:r>
            <w:r w:rsidR="00384D23">
              <w:rPr>
                <w:rFonts w:hint="eastAsia"/>
              </w:rPr>
              <w:t>送往地址总线的输出门，执行微操作</w:t>
            </w:r>
            <w:r w:rsidR="00384D23">
              <w:rPr>
                <w:rFonts w:hint="eastAsia"/>
              </w:rPr>
              <w:t>-M(MAR)</w:t>
            </w:r>
            <w:r w:rsidR="00384D23">
              <w:sym w:font="Wingdings" w:char="F0E0"/>
            </w:r>
            <w:r w:rsidR="00384D23">
              <w:rPr>
                <w:rFonts w:hint="eastAsia"/>
              </w:rPr>
              <w:t>MDR</w:t>
            </w:r>
          </w:p>
        </w:tc>
      </w:tr>
      <w:tr w:rsidR="00C474B2" w:rsidTr="00C474B2">
        <w:trPr>
          <w:trHeight w:val="74"/>
        </w:trPr>
        <w:tc>
          <w:tcPr>
            <w:tcW w:w="2376" w:type="dxa"/>
            <w:vMerge/>
            <w:vAlign w:val="center"/>
          </w:tcPr>
          <w:p w:rsidR="00C474B2" w:rsidRDefault="00C474B2" w:rsidP="009D119A">
            <w:pPr>
              <w:jc w:val="center"/>
            </w:pPr>
          </w:p>
        </w:tc>
        <w:tc>
          <w:tcPr>
            <w:tcW w:w="2552" w:type="dxa"/>
            <w:vAlign w:val="center"/>
          </w:tcPr>
          <w:p w:rsidR="00C474B2" w:rsidRPr="00384D23" w:rsidRDefault="00384D23" w:rsidP="00C474B2">
            <w:pPr>
              <w:jc w:val="center"/>
            </w:pPr>
            <w:r>
              <w:rPr>
                <w:rFonts w:hint="eastAsia"/>
              </w:rPr>
              <w:t>采用</w:t>
            </w:r>
            <w:r>
              <w:rPr>
                <w:rFonts w:hint="eastAsia"/>
              </w:rPr>
              <w:t>CPU</w:t>
            </w:r>
            <w:r>
              <w:rPr>
                <w:rFonts w:hint="eastAsia"/>
              </w:rPr>
              <w:t>内部总线</w:t>
            </w:r>
          </w:p>
        </w:tc>
        <w:tc>
          <w:tcPr>
            <w:tcW w:w="8527" w:type="dxa"/>
          </w:tcPr>
          <w:p w:rsidR="00384D23" w:rsidRDefault="006C3FA9" w:rsidP="00384D23">
            <m:oMath>
              <m:sSub>
                <m:sSubPr>
                  <m:ctrlPr>
                    <w:rPr>
                      <w:rFonts w:ascii="Cambria Math" w:hAnsi="Cambria Math"/>
                    </w:rPr>
                  </m:ctrlPr>
                </m:sSubPr>
                <m:e>
                  <m:r>
                    <m:rPr>
                      <m:sty m:val="p"/>
                    </m:rPr>
                    <w:rPr>
                      <w:rFonts w:ascii="Cambria Math" w:hAnsi="Cambria Math" w:hint="eastAsia"/>
                    </w:rPr>
                    <m:t>IR</m:t>
                  </m:r>
                </m:e>
                <m:sub>
                  <m:r>
                    <w:rPr>
                      <w:rFonts w:ascii="Cambria Math" w:hAnsi="Cambria Math"/>
                    </w:rPr>
                    <m:t>i</m:t>
                  </m:r>
                </m:sub>
              </m:sSub>
            </m:oMath>
            <w:r w:rsidR="00384D23">
              <w:rPr>
                <w:rFonts w:hint="eastAsia"/>
              </w:rPr>
              <w:t>：控制信号控制寄存器到总线或总线到寄存器的输入控制门</w:t>
            </w:r>
          </w:p>
          <w:p w:rsidR="00384D23" w:rsidRDefault="006C3FA9" w:rsidP="00384D23">
            <m:oMath>
              <m:sSub>
                <m:sSubPr>
                  <m:ctrlPr>
                    <w:rPr>
                      <w:rFonts w:ascii="Cambria Math" w:hAnsi="Cambria Math"/>
                    </w:rPr>
                  </m:ctrlPr>
                </m:sSubPr>
                <m:e>
                  <m:r>
                    <m:rPr>
                      <m:sty m:val="p"/>
                    </m:rPr>
                    <w:rPr>
                      <w:rFonts w:ascii="Cambria Math" w:hAnsi="Cambria Math"/>
                    </w:rPr>
                    <m:t>PC</m:t>
                  </m:r>
                </m:e>
                <m:sub>
                  <m:r>
                    <w:rPr>
                      <w:rFonts w:ascii="Cambria Math" w:hAnsi="Cambria Math"/>
                    </w:rPr>
                    <m:t>o</m:t>
                  </m:r>
                </m:sub>
              </m:sSub>
            </m:oMath>
            <w:r w:rsidR="00384D23">
              <w:rPr>
                <w:rFonts w:hint="eastAsia"/>
              </w:rPr>
              <w:t>：控制从程序计数器到内部总线的输出控制门</w:t>
            </w:r>
          </w:p>
          <w:p w:rsidR="00384D23" w:rsidRDefault="00384D23" w:rsidP="00384D23">
            <m:oMath>
              <m:r>
                <w:rPr>
                  <w:rFonts w:ascii="Cambria Math" w:hAnsi="Cambria Math"/>
                </w:rPr>
                <m:t>i</m:t>
              </m:r>
            </m:oMath>
            <w:r>
              <w:rPr>
                <w:rFonts w:hint="eastAsia"/>
              </w:rPr>
              <w:t>表示输入控制，</w:t>
            </w:r>
            <m:oMath>
              <m:r>
                <w:rPr>
                  <w:rFonts w:ascii="Cambria Math" w:hAnsi="Cambria Math"/>
                </w:rPr>
                <m:t>o</m:t>
              </m:r>
            </m:oMath>
            <w:r>
              <w:rPr>
                <w:rFonts w:hint="eastAsia"/>
              </w:rPr>
              <w:t>表示输出控制</w:t>
            </w:r>
          </w:p>
          <w:p w:rsidR="00384D23" w:rsidRDefault="00384D23" w:rsidP="00384D23"/>
          <w:p w:rsidR="00384D23" w:rsidRDefault="00384D23" w:rsidP="00384D23">
            <w:r>
              <w:rPr>
                <w:rFonts w:hint="eastAsia"/>
              </w:rPr>
              <w:t>与不采用片内总线相比，采用片内总线的方式，多用了两个寄存器：</w:t>
            </w:r>
            <w:r>
              <w:rPr>
                <w:rFonts w:hint="eastAsia"/>
              </w:rPr>
              <w:t>Y</w:t>
            </w:r>
            <w:r>
              <w:rPr>
                <w:rFonts w:hint="eastAsia"/>
              </w:rPr>
              <w:t>和</w:t>
            </w:r>
            <w:r>
              <w:rPr>
                <w:rFonts w:hint="eastAsia"/>
              </w:rPr>
              <w:t>Z</w:t>
            </w:r>
          </w:p>
          <w:p w:rsidR="00384D23" w:rsidRDefault="00384D23" w:rsidP="00384D23">
            <w:r>
              <w:rPr>
                <w:rFonts w:hint="eastAsia"/>
              </w:rPr>
              <w:t>这是由于</w:t>
            </w:r>
            <w:r>
              <w:rPr>
                <w:rFonts w:hint="eastAsia"/>
              </w:rPr>
              <w:t>ALU</w:t>
            </w:r>
            <w:r>
              <w:rPr>
                <w:rFonts w:hint="eastAsia"/>
              </w:rPr>
              <w:t>是一个组合逻辑电路，再起运算过程中必须保持两个输入端不变，其中一个输入可以从</w:t>
            </w:r>
            <w:r>
              <w:rPr>
                <w:rFonts w:hint="eastAsia"/>
              </w:rPr>
              <w:t>Y</w:t>
            </w:r>
            <w:r>
              <w:rPr>
                <w:rFonts w:hint="eastAsia"/>
              </w:rPr>
              <w:t>寄存器中获得，另一个输入可以从内部总线上获得。</w:t>
            </w:r>
          </w:p>
          <w:p w:rsidR="00384D23" w:rsidRDefault="00384D23" w:rsidP="00384D23">
            <w:r>
              <w:rPr>
                <w:rFonts w:hint="eastAsia"/>
              </w:rPr>
              <w:t>当</w:t>
            </w:r>
            <w:r>
              <w:rPr>
                <w:rFonts w:hint="eastAsia"/>
              </w:rPr>
              <w:t>CPU</w:t>
            </w:r>
            <w:r>
              <w:rPr>
                <w:rFonts w:hint="eastAsia"/>
              </w:rPr>
              <w:t>内有多个通用寄存器时，由于设置了寄存器</w:t>
            </w:r>
            <w:r>
              <w:rPr>
                <w:rFonts w:hint="eastAsia"/>
              </w:rPr>
              <w:t>Y</w:t>
            </w:r>
            <w:r>
              <w:rPr>
                <w:rFonts w:hint="eastAsia"/>
              </w:rPr>
              <w:t>，可实现任意两个寄存器之间的算术逻辑运算</w:t>
            </w:r>
          </w:p>
          <w:p w:rsidR="00C474B2" w:rsidRPr="00384D23" w:rsidRDefault="00384D23" w:rsidP="009D119A">
            <w:r>
              <w:rPr>
                <w:rFonts w:hint="eastAsia"/>
              </w:rPr>
              <w:t>此外，</w:t>
            </w:r>
            <w:r>
              <w:rPr>
                <w:rFonts w:hint="eastAsia"/>
              </w:rPr>
              <w:t>ALU</w:t>
            </w:r>
            <w:r>
              <w:rPr>
                <w:rFonts w:hint="eastAsia"/>
              </w:rPr>
              <w:t>的输出不能直接与内部总线相连，因为其输出又会通过总线反馈到</w:t>
            </w:r>
            <w:r>
              <w:rPr>
                <w:rFonts w:hint="eastAsia"/>
              </w:rPr>
              <w:t>ALU</w:t>
            </w:r>
            <w:r>
              <w:rPr>
                <w:rFonts w:hint="eastAsia"/>
              </w:rPr>
              <w:t>的输入，影响运算的正确性，故用寄存器</w:t>
            </w:r>
            <w:r>
              <w:rPr>
                <w:rFonts w:hint="eastAsia"/>
              </w:rPr>
              <w:t>Z</w:t>
            </w:r>
            <w:r>
              <w:rPr>
                <w:rFonts w:hint="eastAsia"/>
              </w:rPr>
              <w:t>暂存运算结果，再根据需要送至指定的目标</w:t>
            </w:r>
          </w:p>
        </w:tc>
      </w:tr>
      <w:tr w:rsidR="00C474B2" w:rsidTr="00C474B2">
        <w:trPr>
          <w:trHeight w:val="74"/>
        </w:trPr>
        <w:tc>
          <w:tcPr>
            <w:tcW w:w="2376" w:type="dxa"/>
            <w:vMerge/>
            <w:vAlign w:val="center"/>
          </w:tcPr>
          <w:p w:rsidR="00C474B2" w:rsidRDefault="00C474B2" w:rsidP="009D119A">
            <w:pPr>
              <w:jc w:val="center"/>
            </w:pPr>
          </w:p>
        </w:tc>
        <w:tc>
          <w:tcPr>
            <w:tcW w:w="2552" w:type="dxa"/>
            <w:vAlign w:val="center"/>
          </w:tcPr>
          <w:p w:rsidR="00C474B2" w:rsidRDefault="00384D23" w:rsidP="00C474B2">
            <w:pPr>
              <w:jc w:val="center"/>
            </w:pPr>
            <w:r>
              <w:rPr>
                <w:rFonts w:hint="eastAsia"/>
              </w:rPr>
              <w:t>读</w:t>
            </w:r>
            <w:r>
              <w:rPr>
                <w:rFonts w:hint="eastAsia"/>
              </w:rPr>
              <w:t>/</w:t>
            </w:r>
            <w:r>
              <w:rPr>
                <w:rFonts w:hint="eastAsia"/>
              </w:rPr>
              <w:t>写信号</w:t>
            </w:r>
          </w:p>
        </w:tc>
        <w:tc>
          <w:tcPr>
            <w:tcW w:w="8527" w:type="dxa"/>
          </w:tcPr>
          <w:p w:rsidR="00C474B2" w:rsidRDefault="00384D23" w:rsidP="009D119A">
            <w:r>
              <w:rPr>
                <w:rFonts w:hint="eastAsia"/>
              </w:rPr>
              <w:t>CU</w:t>
            </w:r>
            <w:r>
              <w:rPr>
                <w:rFonts w:hint="eastAsia"/>
              </w:rPr>
              <w:t>发送至内存的控制信号</w:t>
            </w:r>
          </w:p>
        </w:tc>
      </w:tr>
      <w:tr w:rsidR="00C474B2" w:rsidTr="00C474B2">
        <w:trPr>
          <w:trHeight w:val="74"/>
        </w:trPr>
        <w:tc>
          <w:tcPr>
            <w:tcW w:w="2376" w:type="dxa"/>
            <w:vMerge/>
            <w:vAlign w:val="center"/>
          </w:tcPr>
          <w:p w:rsidR="00C474B2" w:rsidRDefault="00C474B2" w:rsidP="009D119A">
            <w:pPr>
              <w:jc w:val="center"/>
            </w:pPr>
          </w:p>
        </w:tc>
        <w:tc>
          <w:tcPr>
            <w:tcW w:w="2552" w:type="dxa"/>
          </w:tcPr>
          <w:p w:rsidR="00C474B2" w:rsidRDefault="00C474B2" w:rsidP="009D119A"/>
        </w:tc>
        <w:tc>
          <w:tcPr>
            <w:tcW w:w="8527" w:type="dxa"/>
          </w:tcPr>
          <w:p w:rsidR="00C474B2" w:rsidRDefault="00C474B2" w:rsidP="009D119A"/>
        </w:tc>
      </w:tr>
    </w:tbl>
    <w:p w:rsidR="00EA2F47" w:rsidRPr="009D119A" w:rsidRDefault="00EA2F47" w:rsidP="009D119A"/>
    <w:p w:rsidR="00384D23" w:rsidRPr="00384D23" w:rsidRDefault="00384D23" w:rsidP="00384D23"/>
    <w:bookmarkEnd w:id="23"/>
    <w:p w:rsidR="009D119A" w:rsidRDefault="009D119A" w:rsidP="009D119A">
      <w:pPr>
        <w:widowControl/>
        <w:jc w:val="left"/>
      </w:pPr>
    </w:p>
    <w:p w:rsidR="009D119A" w:rsidRDefault="009D119A" w:rsidP="009D119A">
      <w:pPr>
        <w:widowControl/>
        <w:jc w:val="left"/>
      </w:pPr>
    </w:p>
    <w:p w:rsidR="009D119A" w:rsidRDefault="009D119A" w:rsidP="009D119A"/>
    <w:p w:rsidR="009D119A" w:rsidRPr="00EF4159" w:rsidRDefault="009D119A" w:rsidP="009D119A"/>
    <w:p w:rsidR="009D119A" w:rsidRPr="00643744" w:rsidRDefault="009D119A" w:rsidP="009D119A"/>
    <w:p w:rsidR="009D119A" w:rsidRDefault="009D119A" w:rsidP="009D119A">
      <w:pPr>
        <w:widowControl/>
        <w:jc w:val="left"/>
      </w:pPr>
      <w:r>
        <w:br w:type="page"/>
      </w:r>
    </w:p>
    <w:p w:rsidR="009D119A" w:rsidRDefault="00182E80" w:rsidP="00182E80">
      <w:pPr>
        <w:pStyle w:val="2"/>
      </w:pPr>
      <w:bookmarkStart w:id="26" w:name="_Toc488408860"/>
      <w:bookmarkStart w:id="27" w:name="_Toc492923532"/>
      <w:bookmarkEnd w:id="24"/>
      <w:r>
        <w:rPr>
          <w:rFonts w:hint="eastAsia"/>
        </w:rPr>
        <w:lastRenderedPageBreak/>
        <w:t>同步</w:t>
      </w:r>
      <w:r w:rsidR="009D119A">
        <w:rPr>
          <w:rFonts w:hint="eastAsia"/>
        </w:rPr>
        <w:t>时序控制</w:t>
      </w:r>
      <w:bookmarkEnd w:id="26"/>
      <w:bookmarkEnd w:id="27"/>
    </w:p>
    <w:tbl>
      <w:tblPr>
        <w:tblStyle w:val="a8"/>
        <w:tblW w:w="0" w:type="auto"/>
        <w:tblLook w:val="04A0" w:firstRow="1" w:lastRow="0" w:firstColumn="1" w:lastColumn="0" w:noHBand="0" w:noVBand="1"/>
      </w:tblPr>
      <w:tblGrid>
        <w:gridCol w:w="1951"/>
        <w:gridCol w:w="11504"/>
      </w:tblGrid>
      <w:tr w:rsidR="00B9684C" w:rsidTr="008E3E88">
        <w:tc>
          <w:tcPr>
            <w:tcW w:w="1951" w:type="dxa"/>
            <w:vMerge w:val="restart"/>
            <w:vAlign w:val="center"/>
          </w:tcPr>
          <w:p w:rsidR="00B9684C" w:rsidRDefault="00B9684C" w:rsidP="008E3E88">
            <w:pPr>
              <w:jc w:val="center"/>
            </w:pPr>
            <w:r>
              <w:rPr>
                <w:rFonts w:hint="eastAsia"/>
              </w:rPr>
              <w:t>指令周期</w:t>
            </w:r>
          </w:p>
        </w:tc>
        <w:tc>
          <w:tcPr>
            <w:tcW w:w="11504" w:type="dxa"/>
          </w:tcPr>
          <w:p w:rsidR="00B9684C" w:rsidRDefault="00B9684C" w:rsidP="008E3E88">
            <w:r>
              <w:rPr>
                <w:rFonts w:hint="eastAsia"/>
              </w:rPr>
              <w:t>指令周期是</w:t>
            </w:r>
            <w:r>
              <w:rPr>
                <w:rFonts w:hint="eastAsia"/>
              </w:rPr>
              <w:t>CPU</w:t>
            </w:r>
            <w:r>
              <w:rPr>
                <w:rFonts w:hint="eastAsia"/>
              </w:rPr>
              <w:t>取出并执行一条指令的全部时间，不同指令的操作不同，指令周期也不同。</w:t>
            </w:r>
          </w:p>
          <w:p w:rsidR="00B9684C" w:rsidRDefault="00B9684C" w:rsidP="008E3E88">
            <w:r>
              <w:rPr>
                <w:rFonts w:hint="eastAsia"/>
              </w:rPr>
              <w:t>指令周期可以划分为</w:t>
            </w:r>
            <w:r>
              <w:rPr>
                <w:rFonts w:hint="eastAsia"/>
              </w:rPr>
              <w:t>4</w:t>
            </w:r>
            <w:r>
              <w:rPr>
                <w:rFonts w:hint="eastAsia"/>
              </w:rPr>
              <w:t>个部分：取指周期，间址周期，执行周期，中断周期</w:t>
            </w:r>
          </w:p>
          <w:p w:rsidR="00B9684C" w:rsidRDefault="00B9684C" w:rsidP="008E3E88">
            <w:r>
              <w:rPr>
                <w:rFonts w:hint="eastAsia"/>
              </w:rPr>
              <w:t>其中取指周期和执行周期必须包含在一个指令周期中，另外两个随情况而定，</w:t>
            </w:r>
          </w:p>
        </w:tc>
      </w:tr>
      <w:tr w:rsidR="00B9684C" w:rsidTr="008E3E88">
        <w:tc>
          <w:tcPr>
            <w:tcW w:w="1951" w:type="dxa"/>
            <w:vMerge/>
            <w:vAlign w:val="center"/>
          </w:tcPr>
          <w:p w:rsidR="00B9684C" w:rsidRDefault="00B9684C" w:rsidP="008E3E88">
            <w:pPr>
              <w:jc w:val="center"/>
            </w:pPr>
          </w:p>
        </w:tc>
        <w:tc>
          <w:tcPr>
            <w:tcW w:w="11504" w:type="dxa"/>
          </w:tcPr>
          <w:p w:rsidR="00B9684C" w:rsidRDefault="00B9684C" w:rsidP="008E3E88">
            <w:r>
              <w:rPr>
                <w:rFonts w:hint="eastAsia"/>
              </w:rPr>
              <w:t>冯诺依曼计算机根据指令周期的不同阶段来区分从存储器取出的是指令还是数据，更准确地说：</w:t>
            </w:r>
          </w:p>
          <w:p w:rsidR="00B9684C" w:rsidRDefault="00B9684C" w:rsidP="008E3E88">
            <w:r>
              <w:rPr>
                <w:rFonts w:hint="eastAsia"/>
              </w:rPr>
              <w:t>计算机在不同的阶段对存储器进行读操作取出的代码，有不同的用处。</w:t>
            </w:r>
          </w:p>
          <w:p w:rsidR="00B9684C" w:rsidRPr="00A8054D" w:rsidRDefault="00B9684C" w:rsidP="008E3E88">
            <w:pPr>
              <w:widowControl/>
              <w:jc w:val="left"/>
            </w:pPr>
            <w:r>
              <w:rPr>
                <w:rFonts w:hint="eastAsia"/>
              </w:rPr>
              <w:t>取指周期取出的是指令，执行周期取出的是数据</w:t>
            </w:r>
          </w:p>
          <w:p w:rsidR="00B9684C" w:rsidRPr="00A8054D" w:rsidRDefault="00B9684C" w:rsidP="008E3E88">
            <w:r>
              <w:rPr>
                <w:rFonts w:hint="eastAsia"/>
              </w:rPr>
              <w:t>控制器可以区分存储单元中存放的是指令还是数据，存储器本身无法区分存储单元中存放的是指令还是数据，</w:t>
            </w:r>
          </w:p>
        </w:tc>
      </w:tr>
      <w:tr w:rsidR="00B9684C" w:rsidTr="008E3E88">
        <w:tc>
          <w:tcPr>
            <w:tcW w:w="1951" w:type="dxa"/>
            <w:vMerge/>
            <w:vAlign w:val="center"/>
          </w:tcPr>
          <w:p w:rsidR="00B9684C" w:rsidRDefault="00B9684C" w:rsidP="008E3E88">
            <w:pPr>
              <w:jc w:val="center"/>
            </w:pPr>
          </w:p>
        </w:tc>
        <w:tc>
          <w:tcPr>
            <w:tcW w:w="11504" w:type="dxa"/>
          </w:tcPr>
          <w:p w:rsidR="00B9684C" w:rsidRDefault="00B9684C" w:rsidP="008E3E88">
            <w:r>
              <w:rPr>
                <w:rFonts w:hint="eastAsia"/>
              </w:rPr>
              <w:t>程序是由指令组成的，程序的执行其实就是指令的顺序执行：</w:t>
            </w:r>
          </w:p>
          <w:p w:rsidR="00B9684C" w:rsidRPr="00B9684C" w:rsidRDefault="00B9684C" w:rsidP="008E3E88"/>
        </w:tc>
      </w:tr>
      <w:tr w:rsidR="00B9684C" w:rsidTr="004368B9">
        <w:tc>
          <w:tcPr>
            <w:tcW w:w="1951" w:type="dxa"/>
            <w:vMerge w:val="restart"/>
            <w:vAlign w:val="center"/>
          </w:tcPr>
          <w:p w:rsidR="00B9684C" w:rsidRDefault="00B9684C" w:rsidP="004368B9">
            <w:pPr>
              <w:jc w:val="center"/>
            </w:pPr>
            <w:r>
              <w:rPr>
                <w:rFonts w:hint="eastAsia"/>
              </w:rPr>
              <w:t>机器周期</w:t>
            </w:r>
          </w:p>
        </w:tc>
        <w:tc>
          <w:tcPr>
            <w:tcW w:w="11504" w:type="dxa"/>
          </w:tcPr>
          <w:p w:rsidR="00B9684C" w:rsidRPr="0024789F" w:rsidRDefault="00B9684C" w:rsidP="00B9684C">
            <w:r>
              <w:rPr>
                <w:rFonts w:hint="eastAsia"/>
              </w:rPr>
              <w:t>把一个指令划分成多个操作，机器周期是执行其中每一步完整操作所需要的时间</w:t>
            </w:r>
          </w:p>
          <w:p w:rsidR="00B9684C" w:rsidRDefault="00B9684C" w:rsidP="004368B9">
            <w:r>
              <w:rPr>
                <w:rFonts w:hint="eastAsia"/>
              </w:rPr>
              <w:t>具体的划分方法则要根据该指令系统中的各个指令的执行步骤</w:t>
            </w:r>
          </w:p>
          <w:p w:rsidR="00B9684C" w:rsidRDefault="00B9684C" w:rsidP="004368B9">
            <w:r>
              <w:rPr>
                <w:rFonts w:hint="eastAsia"/>
              </w:rPr>
              <w:t>目的是要使得机器周期作为所有指令执行过程中的一个基准时间，这样就可以用“</w:t>
            </w:r>
            <w:r>
              <w:rPr>
                <w:rFonts w:hint="eastAsia"/>
              </w:rPr>
              <w:t>x</w:t>
            </w:r>
            <w:r>
              <w:rPr>
                <w:rFonts w:hint="eastAsia"/>
              </w:rPr>
              <w:t>个机器周期”来描述一个指令的执行时间</w:t>
            </w:r>
          </w:p>
          <w:p w:rsidR="00B9684C" w:rsidRPr="004368B9" w:rsidRDefault="00B9684C" w:rsidP="004368B9"/>
          <w:p w:rsidR="00B9684C" w:rsidRDefault="00B9684C" w:rsidP="004368B9">
            <w:r>
              <w:rPr>
                <w:rFonts w:hint="eastAsia"/>
              </w:rPr>
              <w:t>以存取周期作为基准时间，即内存中读取一个指令字的最短时间作为机器周期。</w:t>
            </w:r>
          </w:p>
          <w:p w:rsidR="00B9684C" w:rsidRPr="003F5C46" w:rsidRDefault="00B9684C" w:rsidP="004368B9">
            <w:r>
              <w:rPr>
                <w:rFonts w:hint="eastAsia"/>
              </w:rPr>
              <w:t>把通过一次总线事物访问一次主存或</w:t>
            </w:r>
            <w:r>
              <w:rPr>
                <w:rFonts w:hint="eastAsia"/>
              </w:rPr>
              <w:t>I/O</w:t>
            </w:r>
            <w:r>
              <w:rPr>
                <w:rFonts w:hint="eastAsia"/>
              </w:rPr>
              <w:t>的时间定为一个机器周期</w:t>
            </w:r>
          </w:p>
        </w:tc>
      </w:tr>
      <w:tr w:rsidR="00B9684C" w:rsidTr="004368B9">
        <w:tc>
          <w:tcPr>
            <w:tcW w:w="1951" w:type="dxa"/>
            <w:vMerge/>
            <w:vAlign w:val="center"/>
          </w:tcPr>
          <w:p w:rsidR="00B9684C" w:rsidRDefault="00B9684C" w:rsidP="004368B9">
            <w:pPr>
              <w:jc w:val="center"/>
            </w:pPr>
          </w:p>
        </w:tc>
        <w:tc>
          <w:tcPr>
            <w:tcW w:w="11504" w:type="dxa"/>
          </w:tcPr>
          <w:p w:rsidR="00182E80" w:rsidRDefault="00B9684C" w:rsidP="00182E80">
            <w:r>
              <w:rPr>
                <w:rFonts w:hint="eastAsia"/>
              </w:rPr>
              <w:t>如</w:t>
            </w:r>
            <w:r w:rsidR="00182E80">
              <w:rPr>
                <w:rFonts w:hint="eastAsia"/>
              </w:rPr>
              <w:t>：设定机器周期是取一次指令所用的时间，那么：</w:t>
            </w:r>
          </w:p>
          <w:p w:rsidR="00182E80" w:rsidRDefault="00182E80" w:rsidP="00182E80">
            <w:r>
              <w:rPr>
                <w:rFonts w:hint="eastAsia"/>
              </w:rPr>
              <w:t>指令字长等于存储字长的</w:t>
            </w:r>
            <w:r>
              <w:rPr>
                <w:rFonts w:hint="eastAsia"/>
              </w:rPr>
              <w:t>2</w:t>
            </w:r>
            <w:r>
              <w:rPr>
                <w:rFonts w:hint="eastAsia"/>
              </w:rPr>
              <w:t>倍的指令，它的取指周期等于机器周期的</w:t>
            </w:r>
            <w:r>
              <w:rPr>
                <w:rFonts w:hint="eastAsia"/>
              </w:rPr>
              <w:t>2</w:t>
            </w:r>
            <w:r>
              <w:rPr>
                <w:rFonts w:hint="eastAsia"/>
              </w:rPr>
              <w:t>倍；</w:t>
            </w:r>
          </w:p>
          <w:p w:rsidR="00B9684C" w:rsidRDefault="00182E80" w:rsidP="00B9684C">
            <w:r>
              <w:rPr>
                <w:rFonts w:hint="eastAsia"/>
              </w:rPr>
              <w:t>如果指令字长等于存储字长，取值周期等于机器周期</w:t>
            </w:r>
          </w:p>
        </w:tc>
      </w:tr>
      <w:tr w:rsidR="00182E80" w:rsidTr="004368B9">
        <w:tc>
          <w:tcPr>
            <w:tcW w:w="1951" w:type="dxa"/>
            <w:vAlign w:val="center"/>
          </w:tcPr>
          <w:p w:rsidR="00182E80" w:rsidRDefault="00182E80" w:rsidP="004368B9">
            <w:pPr>
              <w:jc w:val="center"/>
            </w:pPr>
            <w:r>
              <w:rPr>
                <w:rFonts w:hint="eastAsia"/>
              </w:rPr>
              <w:t>多级时序系统</w:t>
            </w:r>
          </w:p>
        </w:tc>
        <w:tc>
          <w:tcPr>
            <w:tcW w:w="11504" w:type="dxa"/>
          </w:tcPr>
          <w:p w:rsidR="00182E80" w:rsidRDefault="00182E80" w:rsidP="00182E80">
            <w:r>
              <w:rPr>
                <w:rFonts w:hint="eastAsia"/>
              </w:rPr>
              <w:t>机器周期、时钟周期组成了多级时序系统</w:t>
            </w:r>
          </w:p>
          <w:p w:rsidR="00182E80" w:rsidRDefault="00182E80" w:rsidP="00182E80">
            <w:r>
              <w:rPr>
                <w:rFonts w:hint="eastAsia"/>
              </w:rPr>
              <w:t>一般来说，</w:t>
            </w:r>
            <w:r>
              <w:rPr>
                <w:rFonts w:hint="eastAsia"/>
              </w:rPr>
              <w:t>CPU</w:t>
            </w:r>
            <w:r>
              <w:rPr>
                <w:rFonts w:hint="eastAsia"/>
              </w:rPr>
              <w:t>的主频越快，机器的运行速度也越快。</w:t>
            </w:r>
          </w:p>
          <w:p w:rsidR="00182E80" w:rsidRDefault="00182E80" w:rsidP="00182E80">
            <w:r>
              <w:rPr>
                <w:rFonts w:hint="eastAsia"/>
              </w:rPr>
              <w:t>在机器周期所含时钟周期数相同的前提下，两级平均指令执行速度比等于两机主频之比</w:t>
            </w:r>
          </w:p>
          <w:p w:rsidR="00182E80" w:rsidRDefault="00182E80" w:rsidP="00182E80">
            <w:r>
              <w:rPr>
                <w:rFonts w:hint="eastAsia"/>
              </w:rPr>
              <w:t>如</w:t>
            </w:r>
            <w:r>
              <w:rPr>
                <w:rFonts w:hint="eastAsia"/>
              </w:rPr>
              <w:t>CPU</w:t>
            </w:r>
            <w:r>
              <w:rPr>
                <w:rFonts w:hint="eastAsia"/>
              </w:rPr>
              <w:t>主频是</w:t>
            </w:r>
            <w:r>
              <w:rPr>
                <w:rFonts w:hint="eastAsia"/>
              </w:rPr>
              <w:t>8MHZ</w:t>
            </w:r>
            <w:r>
              <w:rPr>
                <w:rFonts w:hint="eastAsia"/>
              </w:rPr>
              <w:t>，那么平均指令执行速度是</w:t>
            </w:r>
            <w:r>
              <w:rPr>
                <w:rFonts w:hint="eastAsia"/>
              </w:rPr>
              <w:t>0.8MIPS</w:t>
            </w:r>
          </w:p>
          <w:p w:rsidR="00182E80" w:rsidRDefault="00182E80" w:rsidP="00182E80">
            <w:r>
              <w:rPr>
                <w:rFonts w:hint="eastAsia"/>
              </w:rPr>
              <w:t>若要得到平均指令执行速度是</w:t>
            </w:r>
            <w:r>
              <w:rPr>
                <w:rFonts w:hint="eastAsia"/>
              </w:rPr>
              <w:t>0.4MIPS</w:t>
            </w:r>
            <w:r>
              <w:rPr>
                <w:rFonts w:hint="eastAsia"/>
              </w:rPr>
              <w:t>的机器，则只需要用主频是</w:t>
            </w:r>
            <w:r>
              <w:rPr>
                <w:rFonts w:hint="eastAsia"/>
              </w:rPr>
              <w:t>8</w:t>
            </w:r>
            <w:r>
              <w:rPr>
                <w:rFonts w:hint="eastAsia"/>
              </w:rPr>
              <w:t>×</w:t>
            </w:r>
            <w:r>
              <w:rPr>
                <w:rFonts w:hint="eastAsia"/>
              </w:rPr>
              <w:t>0.4/0.8=4MHZ</w:t>
            </w:r>
            <w:r>
              <w:rPr>
                <w:rFonts w:hint="eastAsia"/>
              </w:rPr>
              <w:t>的</w:t>
            </w:r>
            <w:r>
              <w:rPr>
                <w:rFonts w:hint="eastAsia"/>
              </w:rPr>
              <w:t>CPU</w:t>
            </w:r>
            <w:r>
              <w:rPr>
                <w:rFonts w:hint="eastAsia"/>
              </w:rPr>
              <w:t>即可</w:t>
            </w:r>
          </w:p>
          <w:p w:rsidR="00182E80" w:rsidRDefault="00182E80" w:rsidP="00182E80"/>
          <w:p w:rsidR="00182E80" w:rsidRDefault="00182E80" w:rsidP="00182E80">
            <w:r>
              <w:rPr>
                <w:rFonts w:hint="eastAsia"/>
              </w:rPr>
              <w:t>实际上机器的速度不仅和主频有关，还与机器周期中所含的时钟周期数以及指令周期中所含的机器周期数有关</w:t>
            </w:r>
          </w:p>
          <w:p w:rsidR="00182E80" w:rsidRDefault="00182E80" w:rsidP="00182E80">
            <w:r>
              <w:rPr>
                <w:rFonts w:hint="eastAsia"/>
              </w:rPr>
              <w:t>同样朱批判的机器，由于机器周期所含有的时钟周期数不同，运行速度也不同</w:t>
            </w:r>
          </w:p>
          <w:p w:rsidR="00182E80" w:rsidRDefault="00182E80" w:rsidP="00182E80">
            <w:r>
              <w:rPr>
                <w:rFonts w:hint="eastAsia"/>
              </w:rPr>
              <w:t>机器周期所含时钟周期数少的机器，速度更快</w:t>
            </w:r>
          </w:p>
          <w:p w:rsidR="00182E80" w:rsidRPr="00182E80" w:rsidRDefault="00182E80" w:rsidP="00182E80"/>
        </w:tc>
      </w:tr>
    </w:tbl>
    <w:p w:rsidR="004368B9" w:rsidRPr="001B0B76" w:rsidRDefault="004368B9" w:rsidP="004368B9"/>
    <w:p w:rsidR="004368B9" w:rsidRDefault="004368B9" w:rsidP="004368B9"/>
    <w:p w:rsidR="004368B9" w:rsidRDefault="004368B9" w:rsidP="004368B9">
      <w:r>
        <w:rPr>
          <w:rFonts w:hint="eastAsia"/>
        </w:rPr>
        <w:t>CPI</w:t>
      </w:r>
      <w:r>
        <w:rPr>
          <w:rFonts w:hint="eastAsia"/>
        </w:rPr>
        <w:t>：执行一条指令平均需要的时钟周期数</w:t>
      </w:r>
    </w:p>
    <w:p w:rsidR="004368B9" w:rsidRDefault="004368B9" w:rsidP="004368B9">
      <w:pPr>
        <w:widowControl/>
        <w:jc w:val="left"/>
      </w:pPr>
      <w:r>
        <w:rPr>
          <w:rFonts w:hint="eastAsia"/>
        </w:rPr>
        <w:t>单周期处理中即指所有指令的指令周期为一个时钟周期，那么每条指令的</w:t>
      </w:r>
      <w:r>
        <w:rPr>
          <w:rFonts w:hint="eastAsia"/>
        </w:rPr>
        <w:t>CPI=1</w:t>
      </w:r>
    </w:p>
    <w:p w:rsidR="004368B9" w:rsidRDefault="004368B9" w:rsidP="004368B9">
      <w:pPr>
        <w:widowControl/>
        <w:jc w:val="left"/>
      </w:pPr>
      <w:r>
        <w:rPr>
          <w:rFonts w:hint="eastAsia"/>
        </w:rPr>
        <w:t>要考虑比较慢的指令，所以处理器的时钟频率较低</w:t>
      </w:r>
    </w:p>
    <w:p w:rsidR="004368B9" w:rsidRPr="00EA2F47" w:rsidRDefault="004368B9" w:rsidP="004368B9">
      <w:pPr>
        <w:widowControl/>
        <w:jc w:val="left"/>
      </w:pPr>
    </w:p>
    <w:p w:rsidR="009D119A" w:rsidRDefault="009D119A" w:rsidP="009D119A"/>
    <w:p w:rsidR="00182E80" w:rsidRDefault="00182E80">
      <w:pPr>
        <w:widowControl/>
        <w:jc w:val="left"/>
        <w:rPr>
          <w:sz w:val="32"/>
        </w:rPr>
      </w:pPr>
      <w:bookmarkStart w:id="28" w:name="_Toc488275608"/>
      <w:bookmarkStart w:id="29" w:name="_Toc488304936"/>
      <w:r>
        <w:rPr>
          <w:sz w:val="32"/>
        </w:rPr>
        <w:br w:type="page"/>
      </w:r>
    </w:p>
    <w:p w:rsidR="009D119A" w:rsidRPr="004368B9" w:rsidRDefault="009D119A" w:rsidP="009D119A">
      <w:pPr>
        <w:rPr>
          <w:sz w:val="32"/>
        </w:rPr>
      </w:pPr>
      <w:r w:rsidRPr="004368B9">
        <w:rPr>
          <w:rFonts w:hint="eastAsia"/>
          <w:sz w:val="32"/>
        </w:rPr>
        <w:lastRenderedPageBreak/>
        <w:t>同步控制方式</w:t>
      </w:r>
      <w:bookmarkEnd w:id="28"/>
      <w:bookmarkEnd w:id="29"/>
    </w:p>
    <w:p w:rsidR="009D119A" w:rsidRDefault="009D119A" w:rsidP="009D119A">
      <w:r>
        <w:rPr>
          <w:rFonts w:hint="eastAsia"/>
        </w:rPr>
        <w:t>任何一条指令或指令中任何一个微操作的执行都是事先确定的，并且都是受统一基准时标的时序信号所控制的方式</w:t>
      </w:r>
    </w:p>
    <w:p w:rsidR="009D119A" w:rsidRDefault="009D119A" w:rsidP="009D119A">
      <w:r>
        <w:rPr>
          <w:rFonts w:hint="eastAsia"/>
        </w:rPr>
        <w:t>每个机器周期包含的时钟周期数是相同固定的</w:t>
      </w:r>
    </w:p>
    <w:p w:rsidR="009D119A" w:rsidRDefault="009D119A" w:rsidP="009D119A">
      <w:r>
        <w:rPr>
          <w:rFonts w:hint="eastAsia"/>
        </w:rPr>
        <w:t>如果机器内的存储器存取周期不统一，那么只有把最长的存取周期作为机器周期，才能同步控制，否则取指令和取数时间不同，无法用同一的标准。</w:t>
      </w:r>
    </w:p>
    <w:p w:rsidR="009D119A" w:rsidRDefault="009D119A" w:rsidP="009D119A">
      <w:r>
        <w:rPr>
          <w:rFonts w:hint="eastAsia"/>
        </w:rPr>
        <w:t>又如有些不访存的指令，执行周期的微操作很少，无须这个固定的节拍数所指定的那么多节拍</w:t>
      </w:r>
    </w:p>
    <w:p w:rsidR="009D119A" w:rsidRDefault="009D119A" w:rsidP="009D119A">
      <w:r>
        <w:rPr>
          <w:rFonts w:hint="eastAsia"/>
        </w:rPr>
        <w:t>因此为了提高</w:t>
      </w:r>
      <w:r>
        <w:rPr>
          <w:rFonts w:hint="eastAsia"/>
        </w:rPr>
        <w:t>CPU</w:t>
      </w:r>
      <w:r>
        <w:rPr>
          <w:rFonts w:hint="eastAsia"/>
        </w:rPr>
        <w:t>效率，在同步控制中又有三种方案</w:t>
      </w:r>
    </w:p>
    <w:p w:rsidR="009D119A" w:rsidRDefault="009D119A" w:rsidP="009D119A"/>
    <w:tbl>
      <w:tblPr>
        <w:tblStyle w:val="a8"/>
        <w:tblW w:w="13575" w:type="dxa"/>
        <w:tblLook w:val="04A0" w:firstRow="1" w:lastRow="0" w:firstColumn="1" w:lastColumn="0" w:noHBand="0" w:noVBand="1"/>
      </w:tblPr>
      <w:tblGrid>
        <w:gridCol w:w="3276"/>
        <w:gridCol w:w="10299"/>
      </w:tblGrid>
      <w:tr w:rsidR="009D119A" w:rsidTr="004368B9">
        <w:tc>
          <w:tcPr>
            <w:tcW w:w="3276" w:type="dxa"/>
            <w:vAlign w:val="center"/>
          </w:tcPr>
          <w:p w:rsidR="009D119A" w:rsidRDefault="009D119A" w:rsidP="004368B9">
            <w:pPr>
              <w:jc w:val="center"/>
            </w:pPr>
          </w:p>
        </w:tc>
        <w:tc>
          <w:tcPr>
            <w:tcW w:w="10299" w:type="dxa"/>
          </w:tcPr>
          <w:p w:rsidR="009D119A" w:rsidRDefault="009D119A" w:rsidP="004368B9"/>
        </w:tc>
      </w:tr>
      <w:tr w:rsidR="009D119A" w:rsidTr="004368B9">
        <w:tc>
          <w:tcPr>
            <w:tcW w:w="3276" w:type="dxa"/>
            <w:vAlign w:val="center"/>
          </w:tcPr>
          <w:p w:rsidR="009D119A" w:rsidRDefault="009D119A" w:rsidP="004368B9">
            <w:pPr>
              <w:jc w:val="center"/>
            </w:pPr>
            <w:r>
              <w:rPr>
                <w:rFonts w:hint="eastAsia"/>
              </w:rPr>
              <w:t>采用定长的机器周期</w:t>
            </w:r>
          </w:p>
        </w:tc>
        <w:tc>
          <w:tcPr>
            <w:tcW w:w="10299" w:type="dxa"/>
          </w:tcPr>
          <w:p w:rsidR="009D119A" w:rsidRDefault="009D119A" w:rsidP="004368B9">
            <w:r>
              <w:rPr>
                <w:rFonts w:hint="eastAsia"/>
              </w:rPr>
              <w:t>不论指令所对应的微操作序列由多长，也不管微操作的简繁，一律一最长的微操作序列和最复杂的微操作作为标准，</w:t>
            </w:r>
          </w:p>
          <w:p w:rsidR="009D119A" w:rsidRDefault="009D119A" w:rsidP="004368B9">
            <w:r>
              <w:rPr>
                <w:rFonts w:hint="eastAsia"/>
              </w:rPr>
              <w:t>采取完全同一的，具有相同时间间隔和相同数目的节拍作为机器周期来运行各种不同的指令</w:t>
            </w:r>
          </w:p>
          <w:p w:rsidR="009D119A" w:rsidRPr="00A0389E" w:rsidRDefault="009D119A" w:rsidP="004368B9">
            <w:r>
              <w:rPr>
                <w:rFonts w:hint="eastAsia"/>
              </w:rPr>
              <w:t>这种方案对于微操作序列较短的指令来说，造成时间上的浪费</w:t>
            </w:r>
          </w:p>
        </w:tc>
      </w:tr>
      <w:tr w:rsidR="009D119A" w:rsidTr="004368B9">
        <w:trPr>
          <w:trHeight w:val="1236"/>
        </w:trPr>
        <w:tc>
          <w:tcPr>
            <w:tcW w:w="3276" w:type="dxa"/>
            <w:vAlign w:val="center"/>
          </w:tcPr>
          <w:p w:rsidR="009D119A" w:rsidRDefault="009D119A" w:rsidP="004368B9">
            <w:pPr>
              <w:jc w:val="center"/>
            </w:pPr>
            <w:r>
              <w:rPr>
                <w:rFonts w:hint="eastAsia"/>
              </w:rPr>
              <w:t>采用不定长的机器周期</w:t>
            </w:r>
          </w:p>
        </w:tc>
        <w:tc>
          <w:tcPr>
            <w:tcW w:w="10299" w:type="dxa"/>
          </w:tcPr>
          <w:p w:rsidR="009D119A" w:rsidRDefault="009D119A" w:rsidP="004368B9">
            <w:r>
              <w:rPr>
                <w:rFonts w:hint="eastAsia"/>
              </w:rPr>
              <w:t>每个机器周期内的节拍数可以不相等</w:t>
            </w:r>
          </w:p>
          <w:p w:rsidR="009D119A" w:rsidRPr="00E224BC" w:rsidRDefault="009D119A" w:rsidP="004368B9">
            <w:r>
              <w:rPr>
                <w:rFonts w:hint="eastAsia"/>
              </w:rPr>
              <w:t>这种控制方式可以解决微操作执行时间不统一的问题。通常把大多数微操作安排在一个较短的机器周期内完成，而对某些复杂的微操作，采用延长机器周期或增加节拍的办法来解决</w:t>
            </w:r>
          </w:p>
        </w:tc>
      </w:tr>
      <w:tr w:rsidR="009D119A" w:rsidTr="004368B9">
        <w:tc>
          <w:tcPr>
            <w:tcW w:w="3276" w:type="dxa"/>
            <w:vMerge w:val="restart"/>
            <w:vAlign w:val="center"/>
          </w:tcPr>
          <w:p w:rsidR="009D119A" w:rsidRPr="00670190" w:rsidRDefault="009D119A" w:rsidP="004368B9">
            <w:pPr>
              <w:jc w:val="center"/>
            </w:pPr>
            <w:r>
              <w:rPr>
                <w:rFonts w:hint="eastAsia"/>
              </w:rPr>
              <w:t>中央控制和局部控制相结合</w:t>
            </w:r>
          </w:p>
        </w:tc>
        <w:tc>
          <w:tcPr>
            <w:tcW w:w="10299" w:type="dxa"/>
          </w:tcPr>
          <w:p w:rsidR="009D119A" w:rsidRDefault="009D119A" w:rsidP="004368B9">
            <w:r>
              <w:rPr>
                <w:rFonts w:hint="eastAsia"/>
              </w:rPr>
              <w:t>将机器的大部分指令安排在统一的、较短的机器周期内完成，称为中央控制</w:t>
            </w:r>
          </w:p>
          <w:p w:rsidR="009D119A" w:rsidRDefault="009D119A" w:rsidP="004368B9">
            <w:r>
              <w:rPr>
                <w:rFonts w:hint="eastAsia"/>
              </w:rPr>
              <w:t>将少数操作复杂的指令中的某些操作，如乘法和浮点运算等，采用局部控制方式</w:t>
            </w:r>
          </w:p>
          <w:p w:rsidR="009D119A" w:rsidRDefault="009D119A" w:rsidP="004368B9">
            <w:r>
              <w:rPr>
                <w:rFonts w:hint="eastAsia"/>
              </w:rPr>
              <w:t>注意：</w:t>
            </w:r>
          </w:p>
          <w:p w:rsidR="009D119A" w:rsidRDefault="009D119A" w:rsidP="004368B9">
            <w:r>
              <w:rPr>
                <w:rFonts w:hint="eastAsia"/>
              </w:rPr>
              <w:t>1.</w:t>
            </w:r>
            <w:r>
              <w:rPr>
                <w:rFonts w:hint="eastAsia"/>
              </w:rPr>
              <w:t>使局部控制的每一个节拍</w:t>
            </w:r>
            <m:oMath>
              <m:sSup>
                <m:sSupPr>
                  <m:ctrlPr>
                    <w:rPr>
                      <w:rFonts w:ascii="Cambria Math" w:hAnsi="Cambria Math"/>
                    </w:rPr>
                  </m:ctrlPr>
                </m:sSupPr>
                <m:e>
                  <m:r>
                    <m:rPr>
                      <m:sty m:val="p"/>
                    </m:rPr>
                    <w:rPr>
                      <w:rFonts w:ascii="Cambria Math" w:hAnsi="Cambria Math" w:hint="eastAsia"/>
                    </w:rPr>
                    <m:t>T</m:t>
                  </m:r>
                </m:e>
                <m:sup>
                  <m:r>
                    <w:rPr>
                      <w:rFonts w:ascii="Cambria Math" w:hAnsi="Cambria Math"/>
                    </w:rPr>
                    <m:t>*</m:t>
                  </m:r>
                </m:sup>
              </m:sSup>
            </m:oMath>
            <w:r>
              <w:rPr>
                <w:rFonts w:hint="eastAsia"/>
              </w:rPr>
              <w:t>的宽度与中央控制的节拍宽度相同</w:t>
            </w:r>
          </w:p>
          <w:p w:rsidR="009D119A" w:rsidRDefault="009D119A" w:rsidP="004368B9">
            <w:r>
              <w:rPr>
                <w:rFonts w:hint="eastAsia"/>
              </w:rPr>
              <w:t>2.</w:t>
            </w:r>
            <w:r>
              <w:rPr>
                <w:rFonts w:hint="eastAsia"/>
              </w:rPr>
              <w:t>将局部控制节拍作为中央控制中机器节拍的延续，插入到中央控制的执行周期内，是机器已同样的节奏</w:t>
            </w:r>
            <w:r>
              <w:rPr>
                <w:rFonts w:hint="eastAsia"/>
              </w:rPr>
              <w:t xml:space="preserve"> </w:t>
            </w:r>
            <w:r>
              <w:rPr>
                <w:rFonts w:hint="eastAsia"/>
              </w:rPr>
              <w:t>工作，保证了局部控制和中央控制的同步</w:t>
            </w:r>
          </w:p>
          <w:p w:rsidR="009D119A" w:rsidRPr="00EA571D" w:rsidRDefault="006C3FA9" w:rsidP="004368B9">
            <m:oMath>
              <m:sSup>
                <m:sSupPr>
                  <m:ctrlPr>
                    <w:rPr>
                      <w:rFonts w:ascii="Cambria Math" w:hAnsi="Cambria Math"/>
                    </w:rPr>
                  </m:ctrlPr>
                </m:sSupPr>
                <m:e>
                  <m:r>
                    <m:rPr>
                      <m:sty m:val="p"/>
                    </m:rPr>
                    <w:rPr>
                      <w:rFonts w:ascii="Cambria Math" w:hAnsi="Cambria Math" w:hint="eastAsia"/>
                    </w:rPr>
                    <m:t>T</m:t>
                  </m:r>
                </m:e>
                <m:sup>
                  <m:r>
                    <w:rPr>
                      <w:rFonts w:ascii="Cambria Math" w:hAnsi="Cambria Math"/>
                    </w:rPr>
                    <m:t>*</m:t>
                  </m:r>
                </m:sup>
              </m:sSup>
            </m:oMath>
            <w:r w:rsidR="009D119A">
              <w:rPr>
                <w:rFonts w:hint="eastAsia"/>
              </w:rPr>
              <w:t>的多少克根据情况而定，对于乘法，当操作数位数固定后，</w:t>
            </w:r>
            <m:oMath>
              <m:sSup>
                <m:sSupPr>
                  <m:ctrlPr>
                    <w:rPr>
                      <w:rFonts w:ascii="Cambria Math" w:hAnsi="Cambria Math"/>
                    </w:rPr>
                  </m:ctrlPr>
                </m:sSupPr>
                <m:e>
                  <m:r>
                    <m:rPr>
                      <m:sty m:val="p"/>
                    </m:rPr>
                    <w:rPr>
                      <w:rFonts w:ascii="Cambria Math" w:hAnsi="Cambria Math" w:hint="eastAsia"/>
                    </w:rPr>
                    <m:t>T</m:t>
                  </m:r>
                </m:e>
                <m:sup>
                  <m:r>
                    <w:rPr>
                      <w:rFonts w:ascii="Cambria Math" w:hAnsi="Cambria Math"/>
                    </w:rPr>
                    <m:t>*</m:t>
                  </m:r>
                </m:sup>
              </m:sSup>
            </m:oMath>
            <w:r w:rsidR="009D119A">
              <w:rPr>
                <w:rFonts w:hint="eastAsia"/>
              </w:rPr>
              <w:t>的个数也就确定了。而对于浮点运算的对接操作，由于移位次数不是一个固定值，因此</w:t>
            </w:r>
            <m:oMath>
              <m:sSup>
                <m:sSupPr>
                  <m:ctrlPr>
                    <w:rPr>
                      <w:rFonts w:ascii="Cambria Math" w:hAnsi="Cambria Math"/>
                    </w:rPr>
                  </m:ctrlPr>
                </m:sSupPr>
                <m:e>
                  <m:r>
                    <m:rPr>
                      <m:sty m:val="p"/>
                    </m:rPr>
                    <w:rPr>
                      <w:rFonts w:ascii="Cambria Math" w:hAnsi="Cambria Math" w:hint="eastAsia"/>
                    </w:rPr>
                    <m:t>T</m:t>
                  </m:r>
                </m:e>
                <m:sup>
                  <m:r>
                    <w:rPr>
                      <w:rFonts w:ascii="Cambria Math" w:hAnsi="Cambria Math"/>
                    </w:rPr>
                    <m:t>*</m:t>
                  </m:r>
                </m:sup>
              </m:sSup>
            </m:oMath>
            <w:r w:rsidR="009D119A">
              <w:rPr>
                <w:rFonts w:hint="eastAsia"/>
              </w:rPr>
              <w:t>的个数不能事先确定</w:t>
            </w:r>
          </w:p>
        </w:tc>
      </w:tr>
      <w:tr w:rsidR="009D119A" w:rsidTr="004368B9">
        <w:tc>
          <w:tcPr>
            <w:tcW w:w="3276" w:type="dxa"/>
            <w:vMerge/>
            <w:vAlign w:val="center"/>
          </w:tcPr>
          <w:p w:rsidR="009D119A" w:rsidRPr="00EA571D" w:rsidRDefault="009D119A" w:rsidP="004368B9">
            <w:pPr>
              <w:jc w:val="center"/>
            </w:pPr>
          </w:p>
        </w:tc>
        <w:tc>
          <w:tcPr>
            <w:tcW w:w="10299" w:type="dxa"/>
          </w:tcPr>
          <w:p w:rsidR="009D119A" w:rsidRDefault="009D119A" w:rsidP="004368B9">
            <w:r>
              <w:rPr>
                <w:rFonts w:hint="eastAsia"/>
              </w:rPr>
              <w:t>以乘法指令为例</w:t>
            </w:r>
          </w:p>
          <w:p w:rsidR="009D119A" w:rsidRDefault="009D119A" w:rsidP="004368B9">
            <w:r>
              <w:rPr>
                <w:rFonts w:hint="eastAsia"/>
              </w:rPr>
              <w:t>第一个机器周期采用中央控制的节拍控制取指令的操作，接着仍然用中央控制的</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Pr>
                <w:rFonts w:hint="eastAsia"/>
              </w:rPr>
              <w:t>节拍去完成将操作数从存储器总取出并送至寄存器的操作，然后转局部控制，用局部控制节拍</w:t>
            </w:r>
            <m:oMath>
              <m:sSup>
                <m:sSupPr>
                  <m:ctrlPr>
                    <w:rPr>
                      <w:rFonts w:ascii="Cambria Math" w:hAnsi="Cambria Math"/>
                    </w:rPr>
                  </m:ctrlPr>
                </m:sSupPr>
                <m:e>
                  <m:r>
                    <m:rPr>
                      <m:sty m:val="p"/>
                    </m:rPr>
                    <w:rPr>
                      <w:rFonts w:ascii="Cambria Math" w:hAnsi="Cambria Math" w:hint="eastAsia"/>
                    </w:rPr>
                    <m:t>T</m:t>
                  </m:r>
                </m:e>
                <m:sup>
                  <m:r>
                    <w:rPr>
                      <w:rFonts w:ascii="Cambria Math" w:hAnsi="Cambria Math"/>
                    </w:rPr>
                    <m:t>*</m:t>
                  </m:r>
                </m:sup>
              </m:sSup>
            </m:oMath>
            <w:r>
              <w:rPr>
                <w:rFonts w:hint="eastAsia"/>
              </w:rPr>
              <w:t>完成重复加和移位的操作</w:t>
            </w:r>
          </w:p>
        </w:tc>
      </w:tr>
    </w:tbl>
    <w:p w:rsidR="009D119A" w:rsidRDefault="009D119A" w:rsidP="009D119A"/>
    <w:p w:rsidR="009D119A" w:rsidRDefault="009D119A" w:rsidP="009D119A"/>
    <w:p w:rsidR="009D119A" w:rsidRDefault="009D119A" w:rsidP="009D119A">
      <w:r>
        <w:rPr>
          <w:rFonts w:hint="eastAsia"/>
        </w:rPr>
        <w:t>假设机器采用同步控制，每个机器周期为</w:t>
      </w:r>
      <w:r>
        <w:rPr>
          <w:rFonts w:hint="eastAsia"/>
        </w:rPr>
        <w:t>3</w:t>
      </w:r>
      <w:r>
        <w:rPr>
          <w:rFonts w:hint="eastAsia"/>
        </w:rPr>
        <w:t>个节拍，</w:t>
      </w:r>
    </w:p>
    <w:p w:rsidR="009D119A" w:rsidRDefault="009D119A" w:rsidP="009D119A">
      <w:r>
        <w:rPr>
          <w:rFonts w:hint="eastAsia"/>
        </w:rPr>
        <w:t>1.</w:t>
      </w:r>
      <w:r>
        <w:rPr>
          <w:rFonts w:hint="eastAsia"/>
        </w:rPr>
        <w:t>有些微操作的次序是不容改变的，故安排微操作节拍必须注意微操作的先后顺序</w:t>
      </w:r>
    </w:p>
    <w:p w:rsidR="009D119A" w:rsidRDefault="009D119A" w:rsidP="009D119A">
      <w:r>
        <w:rPr>
          <w:rFonts w:hint="eastAsia"/>
        </w:rPr>
        <w:t>2.</w:t>
      </w:r>
      <w:r>
        <w:rPr>
          <w:rFonts w:hint="eastAsia"/>
        </w:rPr>
        <w:t>凡是被控制对象不同的微操作，若能在一个节拍内执行，应该尽可能地安排在同一个节拍内，以节省时间</w:t>
      </w:r>
    </w:p>
    <w:p w:rsidR="009D119A" w:rsidRDefault="009D119A" w:rsidP="009D119A">
      <w:r>
        <w:rPr>
          <w:rFonts w:hint="eastAsia"/>
        </w:rPr>
        <w:t>3.</w:t>
      </w:r>
      <w:r>
        <w:rPr>
          <w:rFonts w:hint="eastAsia"/>
        </w:rPr>
        <w:t>若微操做所占时间不长，应该将它们安排在一个节拍内完成，并且允许这些微操作有先后次序</w:t>
      </w:r>
    </w:p>
    <w:p w:rsidR="009D119A" w:rsidRPr="00A86876" w:rsidRDefault="009D119A" w:rsidP="009D119A"/>
    <w:tbl>
      <w:tblPr>
        <w:tblStyle w:val="a8"/>
        <w:tblW w:w="13575" w:type="dxa"/>
        <w:tblLook w:val="04A0" w:firstRow="1" w:lastRow="0" w:firstColumn="1" w:lastColumn="0" w:noHBand="0" w:noVBand="1"/>
      </w:tblPr>
      <w:tblGrid>
        <w:gridCol w:w="1356"/>
        <w:gridCol w:w="1356"/>
        <w:gridCol w:w="10863"/>
      </w:tblGrid>
      <w:tr w:rsidR="009D119A" w:rsidTr="004368B9">
        <w:tc>
          <w:tcPr>
            <w:tcW w:w="1356" w:type="dxa"/>
            <w:vMerge w:val="restart"/>
            <w:vAlign w:val="center"/>
          </w:tcPr>
          <w:p w:rsidR="009D119A" w:rsidRDefault="009D119A" w:rsidP="004368B9">
            <w:pPr>
              <w:jc w:val="center"/>
            </w:pPr>
            <w:r>
              <w:rPr>
                <w:rFonts w:hint="eastAsia"/>
              </w:rPr>
              <w:t>微操作</w:t>
            </w:r>
          </w:p>
          <w:p w:rsidR="009D119A" w:rsidRDefault="009D119A" w:rsidP="004368B9">
            <w:pPr>
              <w:jc w:val="center"/>
            </w:pPr>
            <w:r>
              <w:rPr>
                <w:rFonts w:hint="eastAsia"/>
              </w:rPr>
              <w:t>节拍控制</w:t>
            </w:r>
          </w:p>
        </w:tc>
        <w:tc>
          <w:tcPr>
            <w:tcW w:w="1356" w:type="dxa"/>
            <w:vAlign w:val="center"/>
          </w:tcPr>
          <w:p w:rsidR="009D119A" w:rsidRDefault="009D119A" w:rsidP="004368B9">
            <w:pPr>
              <w:jc w:val="center"/>
            </w:pPr>
            <w:r>
              <w:rPr>
                <w:rFonts w:hint="eastAsia"/>
              </w:rPr>
              <w:t>取值周期</w:t>
            </w:r>
          </w:p>
        </w:tc>
        <w:tc>
          <w:tcPr>
            <w:tcW w:w="10863" w:type="dxa"/>
          </w:tcPr>
          <w:p w:rsidR="009D119A" w:rsidRDefault="009D119A" w:rsidP="004368B9">
            <w:r>
              <w:rPr>
                <w:rFonts w:hint="eastAsia"/>
              </w:rPr>
              <w:t>根据原则</w:t>
            </w:r>
            <w:r>
              <w:rPr>
                <w:rFonts w:hint="eastAsia"/>
              </w:rPr>
              <w:t>2</w:t>
            </w:r>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Pr>
                <w:rFonts w:hint="eastAsia"/>
              </w:rPr>
              <w:t>节拍，安排两个微操作：</w:t>
            </w:r>
            <w:r>
              <w:rPr>
                <w:rFonts w:hint="eastAsia"/>
              </w:rPr>
              <w:t>PC</w:t>
            </w:r>
            <w:r>
              <w:sym w:font="Wingdings" w:char="F0E0"/>
            </w:r>
            <w:r>
              <w:rPr>
                <w:rFonts w:hint="eastAsia"/>
              </w:rPr>
              <w:t>MAR</w:t>
            </w:r>
            <w:r>
              <w:rPr>
                <w:rFonts w:hint="eastAsia"/>
              </w:rPr>
              <w:t>，</w:t>
            </w:r>
            <w:r>
              <w:rPr>
                <w:rFonts w:hint="eastAsia"/>
              </w:rPr>
              <w:t>1</w:t>
            </w:r>
            <w:r>
              <w:sym w:font="Wingdings" w:char="F0E0"/>
            </w:r>
            <w:r>
              <w:rPr>
                <w:rFonts w:hint="eastAsia"/>
              </w:rPr>
              <w:t>R</w:t>
            </w:r>
          </w:p>
          <w:p w:rsidR="009D119A" w:rsidRDefault="009D119A" w:rsidP="004368B9">
            <w:r>
              <w:rPr>
                <w:rFonts w:hint="eastAsia"/>
              </w:rPr>
              <w:t>根据原则</w:t>
            </w:r>
            <w:r>
              <w:rPr>
                <w:rFonts w:hint="eastAsia"/>
              </w:rPr>
              <w:t>2</w:t>
            </w:r>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1</m:t>
                  </m:r>
                </m:sub>
              </m:sSub>
            </m:oMath>
            <w:r>
              <w:rPr>
                <w:rFonts w:hint="eastAsia"/>
              </w:rPr>
              <w:t>节拍，安排两个微操作：</w:t>
            </w:r>
            <w:r>
              <w:rPr>
                <w:rFonts w:hint="eastAsia"/>
              </w:rPr>
              <w:t>M(MAR)</w:t>
            </w:r>
            <w:r>
              <w:sym w:font="Wingdings" w:char="F0E0"/>
            </w:r>
            <w:r>
              <w:rPr>
                <w:rFonts w:hint="eastAsia"/>
              </w:rPr>
              <w:t>MAR</w:t>
            </w:r>
            <w:r>
              <w:rPr>
                <w:rFonts w:hint="eastAsia"/>
              </w:rPr>
              <w:t>，</w:t>
            </w:r>
            <w:r>
              <w:rPr>
                <w:rFonts w:hint="eastAsia"/>
              </w:rPr>
              <w:t>(PC)+1</w:t>
            </w:r>
            <w:r>
              <w:sym w:font="Wingdings" w:char="F0E0"/>
            </w:r>
            <w:r>
              <w:rPr>
                <w:rFonts w:hint="eastAsia"/>
              </w:rPr>
              <w:t>PC</w:t>
            </w:r>
          </w:p>
          <w:p w:rsidR="009D119A"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sidR="009D119A">
              <w:rPr>
                <w:rFonts w:hint="eastAsia"/>
              </w:rPr>
              <w:t>节拍：安排</w:t>
            </w:r>
            <w:r w:rsidR="009D119A">
              <w:rPr>
                <w:rFonts w:hint="eastAsia"/>
              </w:rPr>
              <w:t>MDR</w:t>
            </w:r>
            <w:r w:rsidR="009D119A">
              <w:sym w:font="Wingdings" w:char="F0E0"/>
            </w:r>
            <w:r w:rsidR="009D119A">
              <w:rPr>
                <w:rFonts w:hint="eastAsia"/>
              </w:rPr>
              <w:t>IR</w:t>
            </w:r>
            <w:r w:rsidR="009D119A">
              <w:rPr>
                <w:rFonts w:hint="eastAsia"/>
              </w:rPr>
              <w:t>，考虑到指令译码时间较短，根据原则</w:t>
            </w:r>
            <w:r w:rsidR="009D119A">
              <w:rPr>
                <w:rFonts w:hint="eastAsia"/>
              </w:rPr>
              <w:t>3</w:t>
            </w:r>
            <w:r w:rsidR="009D119A">
              <w:rPr>
                <w:rFonts w:hint="eastAsia"/>
              </w:rPr>
              <w:t>，可将指令译码</w:t>
            </w:r>
            <w:r w:rsidR="009D119A">
              <w:rPr>
                <w:rFonts w:hint="eastAsia"/>
              </w:rPr>
              <w:t>OP(IR)</w:t>
            </w:r>
            <w:r w:rsidR="009D119A">
              <w:sym w:font="Wingdings" w:char="F0E0"/>
            </w:r>
            <w:r w:rsidR="009D119A">
              <w:rPr>
                <w:rFonts w:hint="eastAsia"/>
              </w:rPr>
              <w:t>ID</w:t>
            </w:r>
            <w:r w:rsidR="009D119A">
              <w:rPr>
                <w:rFonts w:hint="eastAsia"/>
              </w:rPr>
              <w:t>也安排在</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sidR="009D119A">
              <w:rPr>
                <w:rFonts w:hint="eastAsia"/>
              </w:rPr>
              <w:t>节拍</w:t>
            </w:r>
          </w:p>
          <w:p w:rsidR="009D119A" w:rsidRDefault="009D119A" w:rsidP="004368B9">
            <w:r>
              <w:rPr>
                <w:rFonts w:hint="eastAsia"/>
              </w:rPr>
              <w:t>实际上，</w:t>
            </w:r>
            <w:r>
              <w:rPr>
                <w:rFonts w:hint="eastAsia"/>
              </w:rPr>
              <w:t>(PC)+1</w:t>
            </w:r>
            <w:r>
              <w:sym w:font="Wingdings" w:char="F0E0"/>
            </w:r>
            <w:r>
              <w:rPr>
                <w:rFonts w:hint="eastAsia"/>
              </w:rPr>
              <w:t>PC</w:t>
            </w:r>
            <w:r>
              <w:rPr>
                <w:rFonts w:hint="eastAsia"/>
              </w:rPr>
              <w:t>操作也可以安排在</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Pr>
                <w:rFonts w:hint="eastAsia"/>
              </w:rPr>
              <w:t>节拍，因为一旦</w:t>
            </w:r>
            <w:r>
              <w:rPr>
                <w:rFonts w:hint="eastAsia"/>
              </w:rPr>
              <w:t>PC</w:t>
            </w:r>
            <w:r>
              <w:sym w:font="Wingdings" w:char="F0E0"/>
            </w:r>
            <w:r>
              <w:rPr>
                <w:rFonts w:hint="eastAsia"/>
              </w:rPr>
              <w:t>MAR</w:t>
            </w:r>
            <w:r>
              <w:rPr>
                <w:rFonts w:hint="eastAsia"/>
              </w:rPr>
              <w:t>后，</w:t>
            </w:r>
            <w:r>
              <w:rPr>
                <w:rFonts w:hint="eastAsia"/>
              </w:rPr>
              <w:t>PC</w:t>
            </w:r>
            <w:r>
              <w:rPr>
                <w:rFonts w:hint="eastAsia"/>
              </w:rPr>
              <w:t>的内容就可以修改</w:t>
            </w:r>
          </w:p>
          <w:p w:rsidR="009D119A" w:rsidRPr="00A86876" w:rsidRDefault="009D119A" w:rsidP="004368B9"/>
        </w:tc>
      </w:tr>
      <w:tr w:rsidR="009D119A" w:rsidTr="004368B9">
        <w:tc>
          <w:tcPr>
            <w:tcW w:w="1356" w:type="dxa"/>
            <w:vMerge/>
          </w:tcPr>
          <w:p w:rsidR="009D119A" w:rsidRDefault="009D119A" w:rsidP="004368B9"/>
        </w:tc>
        <w:tc>
          <w:tcPr>
            <w:tcW w:w="1356" w:type="dxa"/>
            <w:vAlign w:val="center"/>
          </w:tcPr>
          <w:p w:rsidR="009D119A" w:rsidRDefault="009D119A" w:rsidP="004368B9">
            <w:pPr>
              <w:jc w:val="center"/>
            </w:pPr>
            <w:r>
              <w:rPr>
                <w:rFonts w:hint="eastAsia"/>
              </w:rPr>
              <w:t>间址周期</w:t>
            </w:r>
          </w:p>
        </w:tc>
        <w:tc>
          <w:tcPr>
            <w:tcW w:w="10863" w:type="dxa"/>
            <w:vAlign w:val="center"/>
          </w:tcPr>
          <w:p w:rsidR="009D119A"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sidR="009D119A">
              <w:rPr>
                <w:rFonts w:hint="eastAsia"/>
              </w:rPr>
              <w:t>：</w:t>
            </w:r>
            <w:r w:rsidR="009D119A">
              <w:rPr>
                <w:rFonts w:hint="eastAsia"/>
              </w:rPr>
              <w:t>Ad(IR)</w:t>
            </w:r>
            <w:r w:rsidR="009D119A">
              <w:sym w:font="Wingdings" w:char="F0E0"/>
            </w:r>
            <w:r w:rsidR="009D119A">
              <w:rPr>
                <w:rFonts w:hint="eastAsia"/>
              </w:rPr>
              <w:t>MAR</w:t>
            </w:r>
            <w:r w:rsidR="009D119A">
              <w:rPr>
                <w:rFonts w:hint="eastAsia"/>
              </w:rPr>
              <w:t>，</w:t>
            </w:r>
            <w:r w:rsidR="009D119A">
              <w:rPr>
                <w:rFonts w:hint="eastAsia"/>
              </w:rPr>
              <w:t>1</w:t>
            </w:r>
            <w:r w:rsidR="009D119A">
              <w:sym w:font="Wingdings" w:char="F0E0"/>
            </w:r>
            <w:r w:rsidR="009D119A">
              <w:rPr>
                <w:rFonts w:hint="eastAsia"/>
              </w:rPr>
              <w:t>R</w:t>
            </w:r>
          </w:p>
          <w:p w:rsidR="009D119A"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1</m:t>
                  </m:r>
                </m:sub>
              </m:sSub>
            </m:oMath>
            <w:r w:rsidR="009D119A">
              <w:rPr>
                <w:rFonts w:hint="eastAsia"/>
              </w:rPr>
              <w:t>：</w:t>
            </w:r>
            <w:r w:rsidR="009D119A">
              <w:rPr>
                <w:rFonts w:hint="eastAsia"/>
              </w:rPr>
              <w:t>M(MAR)</w:t>
            </w:r>
            <w:r w:rsidR="009D119A">
              <w:sym w:font="Wingdings" w:char="F0E0"/>
            </w:r>
            <w:r w:rsidR="009D119A">
              <w:rPr>
                <w:rFonts w:hint="eastAsia"/>
              </w:rPr>
              <w:t>MDR</w:t>
            </w:r>
          </w:p>
          <w:p w:rsidR="009D119A"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sidR="009D119A">
              <w:rPr>
                <w:rFonts w:hint="eastAsia"/>
              </w:rPr>
              <w:t>：</w:t>
            </w:r>
            <w:r w:rsidR="009D119A">
              <w:rPr>
                <w:rFonts w:hint="eastAsia"/>
              </w:rPr>
              <w:t>MDR</w:t>
            </w:r>
            <w:r w:rsidR="009D119A">
              <w:sym w:font="Wingdings" w:char="F0E0"/>
            </w:r>
            <w:r w:rsidR="009D119A">
              <w:rPr>
                <w:rFonts w:hint="eastAsia"/>
              </w:rPr>
              <w:t>Ad(IR)</w:t>
            </w:r>
          </w:p>
        </w:tc>
      </w:tr>
      <w:tr w:rsidR="009D119A" w:rsidTr="004368B9">
        <w:tc>
          <w:tcPr>
            <w:tcW w:w="1356" w:type="dxa"/>
            <w:vMerge/>
          </w:tcPr>
          <w:p w:rsidR="009D119A" w:rsidRDefault="009D119A" w:rsidP="004368B9"/>
        </w:tc>
        <w:tc>
          <w:tcPr>
            <w:tcW w:w="1356" w:type="dxa"/>
            <w:vAlign w:val="center"/>
          </w:tcPr>
          <w:p w:rsidR="009D119A" w:rsidRDefault="009D119A" w:rsidP="004368B9">
            <w:pPr>
              <w:jc w:val="center"/>
            </w:pPr>
            <w:r>
              <w:rPr>
                <w:rFonts w:hint="eastAsia"/>
              </w:rPr>
              <w:t>执行周期</w:t>
            </w:r>
          </w:p>
        </w:tc>
        <w:tc>
          <w:tcPr>
            <w:tcW w:w="10863" w:type="dxa"/>
          </w:tcPr>
          <w:p w:rsidR="009D119A" w:rsidRDefault="009D119A" w:rsidP="004368B9">
            <w:r>
              <w:rPr>
                <w:rFonts w:hint="eastAsia"/>
              </w:rPr>
              <w:t>本例的执行周期只有一个微操作，按照同步的原则，这个微操作可以安排在</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Pr>
                <w:rFonts w:hint="eastAsia"/>
              </w:rPr>
              <w:t>的任意一个节拍，其余节拍为空</w:t>
            </w:r>
          </w:p>
          <w:p w:rsidR="009D119A"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sidR="009D119A">
              <w:rPr>
                <w:rFonts w:hint="eastAsia"/>
              </w:rPr>
              <w:t>：空</w:t>
            </w:r>
          </w:p>
          <w:p w:rsidR="009D119A"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1</m:t>
                  </m:r>
                </m:sub>
              </m:sSub>
            </m:oMath>
            <w:r w:rsidR="009D119A">
              <w:rPr>
                <w:rFonts w:hint="eastAsia"/>
              </w:rPr>
              <w:t>：空</w:t>
            </w:r>
          </w:p>
          <w:p w:rsidR="009D119A" w:rsidRPr="00A86876" w:rsidRDefault="006C3FA9" w:rsidP="004368B9">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sidR="009D119A">
              <w:rPr>
                <w:rFonts w:hint="eastAsia"/>
              </w:rPr>
              <w:t>：</w:t>
            </w:r>
            <w:r w:rsidR="009D119A">
              <w:rPr>
                <w:rFonts w:hint="eastAsia"/>
              </w:rPr>
              <w:t>MDR</w:t>
            </w:r>
            <w:r w:rsidR="009D119A">
              <w:sym w:font="Wingdings" w:char="F0E0"/>
            </w:r>
            <w:r w:rsidR="009D119A">
              <w:rPr>
                <w:rFonts w:hint="eastAsia"/>
              </w:rPr>
              <w:t>Ad(IR)</w:t>
            </w:r>
          </w:p>
        </w:tc>
      </w:tr>
      <w:tr w:rsidR="009D119A" w:rsidTr="004368B9">
        <w:tc>
          <w:tcPr>
            <w:tcW w:w="1356" w:type="dxa"/>
            <w:vMerge/>
          </w:tcPr>
          <w:p w:rsidR="009D119A" w:rsidRDefault="009D119A" w:rsidP="004368B9"/>
        </w:tc>
        <w:tc>
          <w:tcPr>
            <w:tcW w:w="1356" w:type="dxa"/>
            <w:vAlign w:val="center"/>
          </w:tcPr>
          <w:p w:rsidR="009D119A" w:rsidRDefault="009D119A" w:rsidP="004368B9">
            <w:pPr>
              <w:jc w:val="center"/>
            </w:pPr>
            <w:r>
              <w:rPr>
                <w:rFonts w:hint="eastAsia"/>
              </w:rPr>
              <w:t>中断周期</w:t>
            </w:r>
          </w:p>
        </w:tc>
        <w:tc>
          <w:tcPr>
            <w:tcW w:w="10863" w:type="dxa"/>
          </w:tcPr>
          <w:p w:rsidR="009D119A" w:rsidRDefault="006C3FA9" w:rsidP="004368B9">
            <w:pPr>
              <w:jc w:val="left"/>
            </w:pP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sidR="009D119A">
              <w:rPr>
                <w:rFonts w:hint="eastAsia"/>
              </w:rPr>
              <w:t>：</w:t>
            </w:r>
            <w:r w:rsidR="009D119A">
              <w:rPr>
                <w:rFonts w:hint="eastAsia"/>
              </w:rPr>
              <w:t>Ad(IR)</w:t>
            </w:r>
            <w:r w:rsidR="009D119A">
              <w:sym w:font="Wingdings" w:char="F0E0"/>
            </w:r>
            <w:r w:rsidR="009D119A">
              <w:rPr>
                <w:rFonts w:hint="eastAsia"/>
              </w:rPr>
              <w:t>MAR</w:t>
            </w:r>
            <w:r w:rsidR="009D119A">
              <w:rPr>
                <w:rFonts w:hint="eastAsia"/>
              </w:rPr>
              <w:t>，</w:t>
            </w:r>
            <w:r w:rsidR="009D119A">
              <w:rPr>
                <w:rFonts w:hint="eastAsia"/>
              </w:rPr>
              <w:t>1</w:t>
            </w:r>
            <w:r w:rsidR="009D119A">
              <w:sym w:font="Wingdings" w:char="F0E0"/>
            </w:r>
            <w:r w:rsidR="009D119A">
              <w:rPr>
                <w:rFonts w:hint="eastAsia"/>
              </w:rPr>
              <w:t>R</w:t>
            </w:r>
          </w:p>
          <w:p w:rsidR="009D119A" w:rsidRDefault="006C3FA9" w:rsidP="004368B9">
            <w:pPr>
              <w:jc w:val="left"/>
            </w:pPr>
            <m:oMath>
              <m:sSub>
                <m:sSubPr>
                  <m:ctrlPr>
                    <w:rPr>
                      <w:rFonts w:ascii="Cambria Math" w:hAnsi="Cambria Math"/>
                    </w:rPr>
                  </m:ctrlPr>
                </m:sSubPr>
                <m:e>
                  <m:r>
                    <m:rPr>
                      <m:sty m:val="p"/>
                    </m:rPr>
                    <w:rPr>
                      <w:rFonts w:ascii="Cambria Math" w:hAnsi="Cambria Math" w:hint="eastAsia"/>
                    </w:rPr>
                    <m:t>T</m:t>
                  </m:r>
                </m:e>
                <m:sub>
                  <m:r>
                    <w:rPr>
                      <w:rFonts w:ascii="Cambria Math" w:hAnsi="Cambria Math"/>
                    </w:rPr>
                    <m:t>1</m:t>
                  </m:r>
                </m:sub>
              </m:sSub>
            </m:oMath>
            <w:r w:rsidR="009D119A">
              <w:rPr>
                <w:rFonts w:hint="eastAsia"/>
              </w:rPr>
              <w:t>：</w:t>
            </w:r>
            <w:r w:rsidR="009D119A">
              <w:rPr>
                <w:rFonts w:hint="eastAsia"/>
              </w:rPr>
              <w:t>M(MAR)</w:t>
            </w:r>
            <w:r w:rsidR="009D119A">
              <w:sym w:font="Wingdings" w:char="F0E0"/>
            </w:r>
            <w:r w:rsidR="009D119A">
              <w:rPr>
                <w:rFonts w:hint="eastAsia"/>
              </w:rPr>
              <w:t>MDR</w:t>
            </w:r>
          </w:p>
          <w:p w:rsidR="009D119A" w:rsidRDefault="006C3FA9" w:rsidP="004368B9">
            <w:pPr>
              <w:jc w:val="left"/>
            </w:pPr>
            <m:oMath>
              <m:sSub>
                <m:sSubPr>
                  <m:ctrlPr>
                    <w:rPr>
                      <w:rFonts w:ascii="Cambria Math" w:hAnsi="Cambria Math"/>
                    </w:rPr>
                  </m:ctrlPr>
                </m:sSubPr>
                <m:e>
                  <m:r>
                    <m:rPr>
                      <m:sty m:val="p"/>
                    </m:rPr>
                    <w:rPr>
                      <w:rFonts w:ascii="Cambria Math" w:hAnsi="Cambria Math" w:hint="eastAsia"/>
                    </w:rPr>
                    <m:t>T</m:t>
                  </m:r>
                </m:e>
                <m:sub>
                  <m:r>
                    <w:rPr>
                      <w:rFonts w:ascii="Cambria Math" w:hAnsi="Cambria Math"/>
                    </w:rPr>
                    <m:t>2</m:t>
                  </m:r>
                </m:sub>
              </m:sSub>
            </m:oMath>
            <w:r w:rsidR="009D119A">
              <w:rPr>
                <w:rFonts w:hint="eastAsia"/>
              </w:rPr>
              <w:t>：</w:t>
            </w:r>
            <w:r w:rsidR="009D119A">
              <w:rPr>
                <w:rFonts w:hint="eastAsia"/>
              </w:rPr>
              <w:t>MDR</w:t>
            </w:r>
            <w:r w:rsidR="009D119A">
              <w:sym w:font="Wingdings" w:char="F0E0"/>
            </w:r>
            <w:r w:rsidR="009D119A">
              <w:rPr>
                <w:rFonts w:hint="eastAsia"/>
              </w:rPr>
              <w:t>Ad(IR)</w:t>
            </w:r>
          </w:p>
        </w:tc>
      </w:tr>
    </w:tbl>
    <w:p w:rsidR="00182E80" w:rsidRDefault="00182E80" w:rsidP="009D119A">
      <w:bookmarkStart w:id="30" w:name="_Toc488275609"/>
      <w:bookmarkStart w:id="31" w:name="_Toc488304937"/>
    </w:p>
    <w:p w:rsidR="00182E80" w:rsidRDefault="00182E80" w:rsidP="009D119A"/>
    <w:p w:rsidR="00182E80" w:rsidRDefault="00182E80" w:rsidP="009D119A"/>
    <w:p w:rsidR="00182E80" w:rsidRDefault="00182E80" w:rsidP="009D119A"/>
    <w:p w:rsidR="00182E80" w:rsidRDefault="00182E80" w:rsidP="009D119A"/>
    <w:p w:rsidR="00182E80" w:rsidRDefault="00182E80">
      <w:pPr>
        <w:widowControl/>
        <w:jc w:val="left"/>
      </w:pPr>
      <w:r>
        <w:br w:type="page"/>
      </w:r>
    </w:p>
    <w:p w:rsidR="00182E80" w:rsidRDefault="00182E80" w:rsidP="00182E80">
      <w:pPr>
        <w:pStyle w:val="2"/>
      </w:pPr>
      <w:bookmarkStart w:id="32" w:name="_Toc492923533"/>
      <w:r>
        <w:rPr>
          <w:rFonts w:hint="eastAsia"/>
        </w:rPr>
        <w:lastRenderedPageBreak/>
        <w:t>其他时序控制方式</w:t>
      </w:r>
      <w:bookmarkEnd w:id="32"/>
    </w:p>
    <w:tbl>
      <w:tblPr>
        <w:tblStyle w:val="a8"/>
        <w:tblW w:w="0" w:type="auto"/>
        <w:tblLook w:val="04A0" w:firstRow="1" w:lastRow="0" w:firstColumn="1" w:lastColumn="0" w:noHBand="0" w:noVBand="1"/>
      </w:tblPr>
      <w:tblGrid>
        <w:gridCol w:w="1836"/>
        <w:gridCol w:w="2100"/>
        <w:gridCol w:w="9213"/>
      </w:tblGrid>
      <w:tr w:rsidR="00182E80" w:rsidTr="00182E80">
        <w:tc>
          <w:tcPr>
            <w:tcW w:w="1836" w:type="dxa"/>
            <w:vAlign w:val="center"/>
          </w:tcPr>
          <w:p w:rsidR="00182E80" w:rsidRDefault="00182E80" w:rsidP="00182E80">
            <w:pPr>
              <w:jc w:val="center"/>
            </w:pPr>
            <w:r>
              <w:rPr>
                <w:rFonts w:hint="eastAsia"/>
              </w:rPr>
              <w:t>异步控制方式</w:t>
            </w:r>
          </w:p>
        </w:tc>
        <w:tc>
          <w:tcPr>
            <w:tcW w:w="11313" w:type="dxa"/>
            <w:gridSpan w:val="2"/>
          </w:tcPr>
          <w:p w:rsidR="00182E80" w:rsidRDefault="00182E80" w:rsidP="00182E80">
            <w:r>
              <w:rPr>
                <w:rFonts w:hint="eastAsia"/>
              </w:rPr>
              <w:t>不存在基准时标信号，没有固定的周期节拍和严格的时钟同步，执行每条指令和每个微操作需要多少时间就占用多少时间。</w:t>
            </w:r>
          </w:p>
          <w:p w:rsidR="00182E80" w:rsidRDefault="00182E80" w:rsidP="00182E80">
            <w:r>
              <w:rPr>
                <w:rFonts w:hint="eastAsia"/>
              </w:rPr>
              <w:t>这种方式微操作的时序由专门的应答线路控制，即当</w:t>
            </w:r>
            <w:r>
              <w:rPr>
                <w:rFonts w:hint="eastAsia"/>
              </w:rPr>
              <w:t>CU</w:t>
            </w:r>
            <w:r>
              <w:rPr>
                <w:rFonts w:hint="eastAsia"/>
              </w:rPr>
              <w:t>发出执行某一微操作的控制信号后，等待执行部件完成了该操作后发送“回答”信号给</w:t>
            </w:r>
            <w:r>
              <w:rPr>
                <w:rFonts w:hint="eastAsia"/>
              </w:rPr>
              <w:t>CU</w:t>
            </w:r>
            <w:r>
              <w:rPr>
                <w:rFonts w:hint="eastAsia"/>
              </w:rPr>
              <w:t>，</w:t>
            </w:r>
            <w:r>
              <w:rPr>
                <w:rFonts w:hint="eastAsia"/>
              </w:rPr>
              <w:t>CU</w:t>
            </w:r>
            <w:r>
              <w:rPr>
                <w:rFonts w:hint="eastAsia"/>
              </w:rPr>
              <w:t>再开始新的微操作，</w:t>
            </w:r>
          </w:p>
          <w:p w:rsidR="00182E80" w:rsidRDefault="00182E80" w:rsidP="00182E80">
            <w:r>
              <w:rPr>
                <w:rFonts w:hint="eastAsia"/>
              </w:rPr>
              <w:t>这样</w:t>
            </w:r>
            <w:r>
              <w:rPr>
                <w:rFonts w:hint="eastAsia"/>
              </w:rPr>
              <w:t>CPU</w:t>
            </w:r>
            <w:r>
              <w:rPr>
                <w:rFonts w:hint="eastAsia"/>
              </w:rPr>
              <w:t>就没有空闲状态</w:t>
            </w:r>
          </w:p>
          <w:p w:rsidR="00182E80" w:rsidRPr="00421DBE" w:rsidRDefault="00182E80" w:rsidP="00182E80">
            <w:r>
              <w:rPr>
                <w:rFonts w:hint="eastAsia"/>
              </w:rPr>
              <w:t>但因为需要采用各种应答电路，其结构复杂</w:t>
            </w:r>
          </w:p>
          <w:p w:rsidR="00182E80" w:rsidRPr="00182E80" w:rsidRDefault="00182E80" w:rsidP="00182E80"/>
        </w:tc>
      </w:tr>
      <w:tr w:rsidR="00182E80" w:rsidTr="00182E80">
        <w:tc>
          <w:tcPr>
            <w:tcW w:w="1836" w:type="dxa"/>
            <w:vAlign w:val="center"/>
          </w:tcPr>
          <w:p w:rsidR="00182E80" w:rsidRDefault="00182E80" w:rsidP="00182E80">
            <w:pPr>
              <w:jc w:val="center"/>
            </w:pPr>
            <w:r>
              <w:rPr>
                <w:rFonts w:hint="eastAsia"/>
              </w:rPr>
              <w:t>联合控制方式</w:t>
            </w:r>
          </w:p>
          <w:p w:rsidR="00182E80" w:rsidRDefault="00182E80" w:rsidP="00182E80">
            <w:pPr>
              <w:jc w:val="center"/>
            </w:pPr>
          </w:p>
        </w:tc>
        <w:tc>
          <w:tcPr>
            <w:tcW w:w="11313" w:type="dxa"/>
            <w:gridSpan w:val="2"/>
          </w:tcPr>
          <w:p w:rsidR="00182E80" w:rsidRDefault="00182E80" w:rsidP="00182E80">
            <w:r>
              <w:rPr>
                <w:rFonts w:hint="eastAsia"/>
              </w:rPr>
              <w:t>同步控制和异步控制相结合</w:t>
            </w:r>
          </w:p>
          <w:p w:rsidR="00182E80" w:rsidRDefault="00182E80" w:rsidP="00182E80">
            <w:r>
              <w:rPr>
                <w:rFonts w:hint="eastAsia"/>
              </w:rPr>
              <w:t>对各种不同指令的微操作实行大部分同一，小部分区别对待的办法。</w:t>
            </w:r>
          </w:p>
          <w:p w:rsidR="00182E80" w:rsidRDefault="00182E80" w:rsidP="00182E80">
            <w:r>
              <w:rPr>
                <w:rFonts w:hint="eastAsia"/>
              </w:rPr>
              <w:t>如：对每条指令都有的取值操作，采用同步方式控制</w:t>
            </w:r>
          </w:p>
          <w:p w:rsidR="00182E80" w:rsidRDefault="00182E80" w:rsidP="00182E80">
            <w:r>
              <w:rPr>
                <w:rFonts w:hint="eastAsia"/>
              </w:rPr>
              <w:t>对那些时间难以确定的微操作，如</w:t>
            </w:r>
            <w:r>
              <w:rPr>
                <w:rFonts w:hint="eastAsia"/>
              </w:rPr>
              <w:t>I/O</w:t>
            </w:r>
            <w:r>
              <w:rPr>
                <w:rFonts w:hint="eastAsia"/>
              </w:rPr>
              <w:t>操作，则采用异步控制，以执行部件送回的“回答”信号作为本次微操作的结束</w:t>
            </w:r>
          </w:p>
        </w:tc>
      </w:tr>
      <w:tr w:rsidR="00182E80" w:rsidTr="00182E80">
        <w:tc>
          <w:tcPr>
            <w:tcW w:w="1836" w:type="dxa"/>
            <w:vMerge w:val="restart"/>
            <w:vAlign w:val="center"/>
          </w:tcPr>
          <w:p w:rsidR="00182E80" w:rsidRDefault="00182E80" w:rsidP="00182E80">
            <w:pPr>
              <w:jc w:val="center"/>
            </w:pPr>
            <w:r>
              <w:rPr>
                <w:rFonts w:hint="eastAsia"/>
              </w:rPr>
              <w:t>人工控制方式</w:t>
            </w:r>
          </w:p>
          <w:p w:rsidR="00182E80" w:rsidRDefault="00182E80" w:rsidP="00182E80">
            <w:pPr>
              <w:jc w:val="center"/>
            </w:pPr>
          </w:p>
        </w:tc>
        <w:tc>
          <w:tcPr>
            <w:tcW w:w="11313" w:type="dxa"/>
            <w:gridSpan w:val="2"/>
          </w:tcPr>
          <w:p w:rsidR="00182E80" w:rsidRDefault="00182E80" w:rsidP="00182E80">
            <w:r>
              <w:rPr>
                <w:rFonts w:hint="eastAsia"/>
              </w:rPr>
              <w:t>为了调机和软件开发的需要，在机器面板或内部设置一些开关或按键，来达到人工控制的目的</w:t>
            </w:r>
          </w:p>
        </w:tc>
      </w:tr>
      <w:tr w:rsidR="00182E80" w:rsidTr="00182E80">
        <w:trPr>
          <w:trHeight w:val="304"/>
        </w:trPr>
        <w:tc>
          <w:tcPr>
            <w:tcW w:w="1836" w:type="dxa"/>
            <w:vMerge/>
          </w:tcPr>
          <w:p w:rsidR="00182E80" w:rsidRDefault="00182E80" w:rsidP="00182E80"/>
        </w:tc>
        <w:tc>
          <w:tcPr>
            <w:tcW w:w="2100" w:type="dxa"/>
            <w:vAlign w:val="center"/>
          </w:tcPr>
          <w:p w:rsidR="00182E80" w:rsidRDefault="00182E80" w:rsidP="008E3E88">
            <w:pPr>
              <w:jc w:val="center"/>
            </w:pPr>
            <w:r>
              <w:rPr>
                <w:rFonts w:hint="eastAsia"/>
              </w:rPr>
              <w:t>复位键</w:t>
            </w:r>
          </w:p>
          <w:p w:rsidR="00182E80" w:rsidRDefault="00182E80" w:rsidP="008E3E88">
            <w:pPr>
              <w:jc w:val="center"/>
            </w:pPr>
            <w:r>
              <w:rPr>
                <w:rFonts w:hint="eastAsia"/>
              </w:rPr>
              <w:t>Reset</w:t>
            </w:r>
          </w:p>
        </w:tc>
        <w:tc>
          <w:tcPr>
            <w:tcW w:w="9213" w:type="dxa"/>
          </w:tcPr>
          <w:p w:rsidR="00182E80" w:rsidRDefault="00182E80" w:rsidP="008E3E88">
            <w:r>
              <w:rPr>
                <w:rFonts w:hint="eastAsia"/>
              </w:rPr>
              <w:t>按下</w:t>
            </w:r>
            <w:r>
              <w:rPr>
                <w:rFonts w:hint="eastAsia"/>
              </w:rPr>
              <w:t>Reset</w:t>
            </w:r>
            <w:r>
              <w:rPr>
                <w:rFonts w:hint="eastAsia"/>
              </w:rPr>
              <w:t>键，是计算机处于初始状态。</w:t>
            </w:r>
          </w:p>
          <w:p w:rsidR="00182E80" w:rsidRDefault="00182E80" w:rsidP="008E3E88">
            <w:r>
              <w:rPr>
                <w:rFonts w:hint="eastAsia"/>
              </w:rPr>
              <w:t>当机器出现死锁状态或无法继续运行的时候，可按此键</w:t>
            </w:r>
          </w:p>
          <w:p w:rsidR="00182E80" w:rsidRDefault="00182E80" w:rsidP="008E3E88">
            <w:r>
              <w:rPr>
                <w:rFonts w:hint="eastAsia"/>
              </w:rPr>
              <w:t>若在机器运行的时候按此键，将会破坏机器内某些状态而引起错误，因此要慎用</w:t>
            </w:r>
          </w:p>
          <w:p w:rsidR="00182E80" w:rsidRPr="00DC7EEA" w:rsidRDefault="00182E80" w:rsidP="008E3E88">
            <w:r>
              <w:rPr>
                <w:rFonts w:hint="eastAsia"/>
              </w:rPr>
              <w:t>有些微型计算机没有此按键，可采用停电再上电的方法</w:t>
            </w:r>
          </w:p>
        </w:tc>
      </w:tr>
      <w:tr w:rsidR="00182E80" w:rsidTr="00182E80">
        <w:trPr>
          <w:trHeight w:val="303"/>
        </w:trPr>
        <w:tc>
          <w:tcPr>
            <w:tcW w:w="1836" w:type="dxa"/>
            <w:vMerge/>
          </w:tcPr>
          <w:p w:rsidR="00182E80" w:rsidRDefault="00182E80" w:rsidP="00182E80"/>
        </w:tc>
        <w:tc>
          <w:tcPr>
            <w:tcW w:w="2100" w:type="dxa"/>
            <w:vAlign w:val="center"/>
          </w:tcPr>
          <w:p w:rsidR="00182E80" w:rsidRDefault="00182E80" w:rsidP="008E3E88">
            <w:pPr>
              <w:jc w:val="center"/>
            </w:pPr>
            <w:r>
              <w:rPr>
                <w:rFonts w:hint="eastAsia"/>
              </w:rPr>
              <w:t>连续执行和单条执行</w:t>
            </w:r>
          </w:p>
          <w:p w:rsidR="00182E80" w:rsidRDefault="00182E80" w:rsidP="008E3E88">
            <w:pPr>
              <w:jc w:val="center"/>
            </w:pPr>
            <w:r>
              <w:rPr>
                <w:rFonts w:hint="eastAsia"/>
              </w:rPr>
              <w:t>转换开关</w:t>
            </w:r>
          </w:p>
        </w:tc>
        <w:tc>
          <w:tcPr>
            <w:tcW w:w="9213" w:type="dxa"/>
          </w:tcPr>
          <w:p w:rsidR="00182E80" w:rsidRDefault="00182E80" w:rsidP="008E3E88">
            <w:r>
              <w:rPr>
                <w:rFonts w:hint="eastAsia"/>
              </w:rPr>
              <w:t>由于调机的需要，有时需要观察执行完一条指令后的机器状态，有时有需要观察连续运行程序后的结果，设置该开关，提供两种选择</w:t>
            </w:r>
          </w:p>
        </w:tc>
      </w:tr>
      <w:tr w:rsidR="00182E80" w:rsidTr="00182E80">
        <w:trPr>
          <w:trHeight w:val="303"/>
        </w:trPr>
        <w:tc>
          <w:tcPr>
            <w:tcW w:w="1836" w:type="dxa"/>
            <w:vMerge/>
          </w:tcPr>
          <w:p w:rsidR="00182E80" w:rsidRDefault="00182E80" w:rsidP="00182E80"/>
        </w:tc>
        <w:tc>
          <w:tcPr>
            <w:tcW w:w="2100" w:type="dxa"/>
            <w:vAlign w:val="center"/>
          </w:tcPr>
          <w:p w:rsidR="00182E80" w:rsidRDefault="00182E80" w:rsidP="008E3E88">
            <w:pPr>
              <w:jc w:val="center"/>
            </w:pPr>
            <w:r>
              <w:rPr>
                <w:rFonts w:hint="eastAsia"/>
              </w:rPr>
              <w:t>符合停机开关</w:t>
            </w:r>
          </w:p>
        </w:tc>
        <w:tc>
          <w:tcPr>
            <w:tcW w:w="9213" w:type="dxa"/>
          </w:tcPr>
          <w:p w:rsidR="00182E80" w:rsidRDefault="00182E80" w:rsidP="008E3E88">
            <w:r>
              <w:rPr>
                <w:rFonts w:hint="eastAsia"/>
              </w:rPr>
              <w:t>这组开关指示存储器位置，当程序运行到与开关指示的地址相符时，机器便停止运行</w:t>
            </w:r>
          </w:p>
        </w:tc>
      </w:tr>
    </w:tbl>
    <w:p w:rsidR="009D119A" w:rsidRDefault="009D119A" w:rsidP="009D119A">
      <w:pPr>
        <w:pStyle w:val="2"/>
      </w:pPr>
      <w:bookmarkStart w:id="33" w:name="_Toc488275611"/>
      <w:bookmarkStart w:id="34" w:name="_Toc488304939"/>
      <w:bookmarkEnd w:id="30"/>
      <w:bookmarkEnd w:id="31"/>
    </w:p>
    <w:bookmarkEnd w:id="33"/>
    <w:bookmarkEnd w:id="34"/>
    <w:p w:rsidR="009D119A" w:rsidRDefault="009D119A" w:rsidP="00182E80"/>
    <w:p w:rsidR="009D119A" w:rsidRDefault="009D119A" w:rsidP="009D119A">
      <w:pPr>
        <w:pStyle w:val="1"/>
      </w:pPr>
    </w:p>
    <w:p w:rsidR="00CA0B6F" w:rsidRPr="009D119A" w:rsidRDefault="00CA0B6F" w:rsidP="00030CF2">
      <w:pPr>
        <w:rPr>
          <w:rFonts w:eastAsiaTheme="majorEastAsia"/>
          <w:kern w:val="44"/>
          <w:sz w:val="44"/>
          <w:szCs w:val="44"/>
        </w:rPr>
      </w:pPr>
      <w:r>
        <w:br w:type="page"/>
      </w:r>
    </w:p>
    <w:p w:rsidR="005F7FD0" w:rsidRDefault="005F7FD0" w:rsidP="00116D98">
      <w:pPr>
        <w:pStyle w:val="a5"/>
      </w:pPr>
      <w:bookmarkStart w:id="35" w:name="_Toc492923534"/>
      <w:r>
        <w:rPr>
          <w:rFonts w:hint="eastAsia"/>
        </w:rPr>
        <w:lastRenderedPageBreak/>
        <w:t>指令流水</w:t>
      </w:r>
      <w:bookmarkEnd w:id="35"/>
    </w:p>
    <w:p w:rsidR="00116D98" w:rsidRPr="00116D98" w:rsidRDefault="00116D98" w:rsidP="00116D98">
      <w:pPr>
        <w:pStyle w:val="1"/>
      </w:pPr>
      <w:bookmarkStart w:id="36" w:name="_Toc492923535"/>
      <w:r>
        <w:rPr>
          <w:rFonts w:hint="eastAsia"/>
        </w:rPr>
        <w:t>指令流水</w:t>
      </w:r>
      <w:bookmarkEnd w:id="36"/>
    </w:p>
    <w:p w:rsidR="00833300" w:rsidRDefault="00833300" w:rsidP="00833300">
      <w:pPr>
        <w:pStyle w:val="2"/>
      </w:pPr>
      <w:bookmarkStart w:id="37" w:name="_Toc492923536"/>
      <w:r>
        <w:rPr>
          <w:rFonts w:hint="eastAsia"/>
        </w:rPr>
        <w:t>传统的指令执行方案</w:t>
      </w:r>
      <w:bookmarkEnd w:id="37"/>
    </w:p>
    <w:tbl>
      <w:tblPr>
        <w:tblStyle w:val="a8"/>
        <w:tblW w:w="10866" w:type="dxa"/>
        <w:tblLook w:val="04A0" w:firstRow="1" w:lastRow="0" w:firstColumn="1" w:lastColumn="0" w:noHBand="0" w:noVBand="1"/>
      </w:tblPr>
      <w:tblGrid>
        <w:gridCol w:w="1581"/>
        <w:gridCol w:w="1581"/>
        <w:gridCol w:w="1581"/>
        <w:gridCol w:w="1581"/>
        <w:gridCol w:w="1598"/>
        <w:gridCol w:w="1598"/>
        <w:gridCol w:w="1346"/>
      </w:tblGrid>
      <w:tr w:rsidR="00417751" w:rsidTr="00417751">
        <w:tc>
          <w:tcPr>
            <w:tcW w:w="1581" w:type="dxa"/>
          </w:tcPr>
          <w:p w:rsidR="00417751" w:rsidRDefault="00417751" w:rsidP="00417751">
            <w:r>
              <w:rPr>
                <w:rFonts w:hint="eastAsia"/>
              </w:rPr>
              <w:t>指令</w:t>
            </w:r>
            <w:r>
              <w:rPr>
                <w:rFonts w:hint="eastAsia"/>
              </w:rPr>
              <w:t>1</w:t>
            </w:r>
            <w:r>
              <w:rPr>
                <w:rFonts w:hint="eastAsia"/>
              </w:rPr>
              <w:t>取指</w:t>
            </w:r>
          </w:p>
        </w:tc>
        <w:tc>
          <w:tcPr>
            <w:tcW w:w="1581" w:type="dxa"/>
          </w:tcPr>
          <w:p w:rsidR="00417751" w:rsidRDefault="00417751" w:rsidP="00417751">
            <w:r>
              <w:rPr>
                <w:rFonts w:hint="eastAsia"/>
              </w:rPr>
              <w:t>指令</w:t>
            </w:r>
            <w:r>
              <w:rPr>
                <w:rFonts w:hint="eastAsia"/>
              </w:rPr>
              <w:t>1</w:t>
            </w:r>
            <w:r>
              <w:rPr>
                <w:rFonts w:hint="eastAsia"/>
              </w:rPr>
              <w:t>执行</w:t>
            </w:r>
          </w:p>
        </w:tc>
        <w:tc>
          <w:tcPr>
            <w:tcW w:w="1581" w:type="dxa"/>
          </w:tcPr>
          <w:p w:rsidR="00417751" w:rsidRDefault="00417751" w:rsidP="00417751">
            <w:r>
              <w:rPr>
                <w:rFonts w:hint="eastAsia"/>
              </w:rPr>
              <w:t>指令</w:t>
            </w:r>
            <w:r>
              <w:rPr>
                <w:rFonts w:hint="eastAsia"/>
              </w:rPr>
              <w:t>2</w:t>
            </w:r>
            <w:r>
              <w:rPr>
                <w:rFonts w:hint="eastAsia"/>
              </w:rPr>
              <w:t>取指</w:t>
            </w:r>
          </w:p>
        </w:tc>
        <w:tc>
          <w:tcPr>
            <w:tcW w:w="1581" w:type="dxa"/>
          </w:tcPr>
          <w:p w:rsidR="00417751" w:rsidRDefault="00417751" w:rsidP="00417751">
            <w:r>
              <w:rPr>
                <w:rFonts w:hint="eastAsia"/>
              </w:rPr>
              <w:t>指令</w:t>
            </w:r>
            <w:r>
              <w:rPr>
                <w:rFonts w:hint="eastAsia"/>
              </w:rPr>
              <w:t>2</w:t>
            </w:r>
            <w:r>
              <w:rPr>
                <w:rFonts w:hint="eastAsia"/>
              </w:rPr>
              <w:t>间址</w:t>
            </w:r>
          </w:p>
        </w:tc>
        <w:tc>
          <w:tcPr>
            <w:tcW w:w="1598" w:type="dxa"/>
          </w:tcPr>
          <w:p w:rsidR="00417751" w:rsidRDefault="00417751" w:rsidP="00417751">
            <w:r>
              <w:rPr>
                <w:rFonts w:hint="eastAsia"/>
              </w:rPr>
              <w:t>指令</w:t>
            </w:r>
            <w:r>
              <w:rPr>
                <w:rFonts w:hint="eastAsia"/>
              </w:rPr>
              <w:t>2</w:t>
            </w:r>
            <w:r>
              <w:rPr>
                <w:rFonts w:hint="eastAsia"/>
              </w:rPr>
              <w:t>执行</w:t>
            </w:r>
          </w:p>
        </w:tc>
        <w:tc>
          <w:tcPr>
            <w:tcW w:w="1598" w:type="dxa"/>
          </w:tcPr>
          <w:p w:rsidR="00417751" w:rsidRDefault="00417751" w:rsidP="00417751">
            <w:r>
              <w:rPr>
                <w:rFonts w:hint="eastAsia"/>
              </w:rPr>
              <w:t>指令</w:t>
            </w:r>
            <w:r>
              <w:rPr>
                <w:rFonts w:hint="eastAsia"/>
              </w:rPr>
              <w:t>3</w:t>
            </w:r>
            <w:r>
              <w:rPr>
                <w:rFonts w:hint="eastAsia"/>
              </w:rPr>
              <w:t>取指</w:t>
            </w:r>
          </w:p>
        </w:tc>
        <w:tc>
          <w:tcPr>
            <w:tcW w:w="1346" w:type="dxa"/>
            <w:tcBorders>
              <w:right w:val="nil"/>
            </w:tcBorders>
          </w:tcPr>
          <w:p w:rsidR="00417751" w:rsidRDefault="00417751" w:rsidP="00417751">
            <w:r>
              <w:rPr>
                <w:rFonts w:hint="eastAsia"/>
              </w:rPr>
              <w:t>……</w:t>
            </w:r>
          </w:p>
        </w:tc>
      </w:tr>
    </w:tbl>
    <w:p w:rsidR="00897E67" w:rsidRDefault="00897E67" w:rsidP="00417751"/>
    <w:p w:rsidR="00417751" w:rsidRDefault="00897E67" w:rsidP="00417751">
      <w:r>
        <w:rPr>
          <w:rFonts w:hint="eastAsia"/>
        </w:rPr>
        <w:t>这是传统的指令执行方案，即一条指令执行完毕，才能执行下一条指令</w:t>
      </w:r>
    </w:p>
    <w:p w:rsidR="00897E67" w:rsidRDefault="00897E67" w:rsidP="00417751">
      <w:r>
        <w:rPr>
          <w:rFonts w:hint="eastAsia"/>
        </w:rPr>
        <w:t>图中，取指令操作可以由指令部件完成，执行指令操作可由执行部件完成，</w:t>
      </w:r>
    </w:p>
    <w:p w:rsidR="00897E67" w:rsidRDefault="00897E67" w:rsidP="00417751"/>
    <w:p w:rsidR="00897E67" w:rsidRDefault="00897E67" w:rsidP="00417751">
      <w:r>
        <w:rPr>
          <w:rFonts w:hint="eastAsia"/>
        </w:rPr>
        <w:t>取指周期：指令部件工作，执行部件空闲，</w:t>
      </w:r>
    </w:p>
    <w:p w:rsidR="00897E67" w:rsidRPr="00897E67" w:rsidRDefault="00897E67" w:rsidP="00417751">
      <w:r>
        <w:rPr>
          <w:rFonts w:hint="eastAsia"/>
        </w:rPr>
        <w:t>执行周期：执行部件工作，指令部件空闲，</w:t>
      </w:r>
    </w:p>
    <w:p w:rsidR="00897E67" w:rsidRDefault="00897E67" w:rsidP="00417751">
      <w:r>
        <w:rPr>
          <w:rFonts w:hint="eastAsia"/>
        </w:rPr>
        <w:t>如果执行周期中不访问主存，那么该执行周期就可以和某取值周期同时进行；可以利用这段时间进行取指操作</w:t>
      </w:r>
    </w:p>
    <w:p w:rsidR="00897E67" w:rsidRDefault="00897E67" w:rsidP="00417751"/>
    <w:p w:rsidR="00897E67" w:rsidRPr="00897E67" w:rsidRDefault="00897E67" w:rsidP="00417751"/>
    <w:p w:rsidR="00417751" w:rsidRPr="00417751" w:rsidRDefault="00417751" w:rsidP="00417751"/>
    <w:tbl>
      <w:tblPr>
        <w:tblStyle w:val="a8"/>
        <w:tblW w:w="0" w:type="auto"/>
        <w:tblLook w:val="04A0" w:firstRow="1" w:lastRow="0" w:firstColumn="1" w:lastColumn="0" w:noHBand="0" w:noVBand="1"/>
      </w:tblPr>
      <w:tblGrid>
        <w:gridCol w:w="1809"/>
        <w:gridCol w:w="11646"/>
      </w:tblGrid>
      <w:tr w:rsidR="00833300" w:rsidTr="00EE57CE">
        <w:tc>
          <w:tcPr>
            <w:tcW w:w="1809" w:type="dxa"/>
            <w:vAlign w:val="center"/>
          </w:tcPr>
          <w:p w:rsidR="00833300" w:rsidRDefault="00833300" w:rsidP="00EE57CE">
            <w:pPr>
              <w:jc w:val="center"/>
            </w:pPr>
            <w:r>
              <w:rPr>
                <w:rFonts w:hint="eastAsia"/>
              </w:rPr>
              <w:t>单指令周期</w:t>
            </w:r>
          </w:p>
          <w:p w:rsidR="00833300" w:rsidRDefault="00833300" w:rsidP="00EE57CE">
            <w:pPr>
              <w:jc w:val="center"/>
            </w:pPr>
          </w:p>
        </w:tc>
        <w:tc>
          <w:tcPr>
            <w:tcW w:w="11646" w:type="dxa"/>
          </w:tcPr>
          <w:p w:rsidR="00833300" w:rsidRDefault="00833300" w:rsidP="001861F3">
            <w:r>
              <w:rPr>
                <w:rFonts w:hint="eastAsia"/>
              </w:rPr>
              <w:t>对所有指令都选用相同的执行时间来完成，称为单指令周期方案。</w:t>
            </w:r>
          </w:p>
          <w:p w:rsidR="00833300" w:rsidRDefault="00833300" w:rsidP="001861F3">
            <w:r>
              <w:rPr>
                <w:rFonts w:hint="eastAsia"/>
              </w:rPr>
              <w:t>每一条指令都在固定的时钟周期内完成，指令之间串行执行，即下一条指令只能在前一条指令执行结束后才能启动。</w:t>
            </w:r>
          </w:p>
          <w:p w:rsidR="00833300" w:rsidRDefault="00833300" w:rsidP="001861F3">
            <w:r>
              <w:rPr>
                <w:rFonts w:hint="eastAsia"/>
              </w:rPr>
              <w:t>指令周期取决于执行时间最长的指令的执行时间</w:t>
            </w:r>
          </w:p>
          <w:p w:rsidR="00833300" w:rsidRPr="006A63BF" w:rsidRDefault="00833300" w:rsidP="001861F3">
            <w:r>
              <w:rPr>
                <w:rFonts w:hint="eastAsia"/>
              </w:rPr>
              <w:t>对于那些本来可以在更短时间内完成的指令，要使用这个较长的周期来完成，会降低整个系统的运行速度</w:t>
            </w:r>
          </w:p>
          <w:p w:rsidR="00833300" w:rsidRPr="00833300" w:rsidRDefault="00833300" w:rsidP="001861F3"/>
        </w:tc>
      </w:tr>
      <w:tr w:rsidR="00833300" w:rsidTr="00EE57CE">
        <w:tc>
          <w:tcPr>
            <w:tcW w:w="1809" w:type="dxa"/>
            <w:vAlign w:val="center"/>
          </w:tcPr>
          <w:p w:rsidR="00833300" w:rsidRDefault="00833300" w:rsidP="00EE57CE">
            <w:pPr>
              <w:jc w:val="center"/>
            </w:pPr>
            <w:r>
              <w:rPr>
                <w:rFonts w:hint="eastAsia"/>
              </w:rPr>
              <w:t>多指令周期</w:t>
            </w:r>
          </w:p>
        </w:tc>
        <w:tc>
          <w:tcPr>
            <w:tcW w:w="11646" w:type="dxa"/>
          </w:tcPr>
          <w:p w:rsidR="00833300" w:rsidRDefault="00833300" w:rsidP="001861F3">
            <w:r>
              <w:rPr>
                <w:rFonts w:hint="eastAsia"/>
              </w:rPr>
              <w:t>对不同的指令选用不同的执行步骤来完成，</w:t>
            </w:r>
          </w:p>
          <w:p w:rsidR="00833300" w:rsidRDefault="00833300" w:rsidP="001861F3">
            <w:r>
              <w:rPr>
                <w:rFonts w:hint="eastAsia"/>
              </w:rPr>
              <w:t>指令之间串行执行，即下一条指令只能在前一条指令结束之后才能启动</w:t>
            </w:r>
          </w:p>
          <w:p w:rsidR="00833300" w:rsidRDefault="00833300" w:rsidP="001861F3">
            <w:r>
              <w:rPr>
                <w:rFonts w:hint="eastAsia"/>
              </w:rPr>
              <w:t>但可以选用不同个数的时钟周期来完成不同指令的执行过程，指令需要几个周期就为其分配几个周期</w:t>
            </w:r>
          </w:p>
          <w:p w:rsidR="00833300" w:rsidRPr="006A63BF" w:rsidRDefault="00833300" w:rsidP="001861F3">
            <w:r>
              <w:rPr>
                <w:rFonts w:hint="eastAsia"/>
              </w:rPr>
              <w:t>而不再要求所有指令占用相同的执行时间</w:t>
            </w:r>
          </w:p>
          <w:p w:rsidR="00833300" w:rsidRPr="00833300" w:rsidRDefault="00833300" w:rsidP="001861F3"/>
        </w:tc>
      </w:tr>
    </w:tbl>
    <w:p w:rsidR="00833300" w:rsidRDefault="00833300" w:rsidP="00833300"/>
    <w:p w:rsidR="00833300" w:rsidRDefault="00833300" w:rsidP="00833300">
      <w:r>
        <w:br w:type="page"/>
      </w:r>
    </w:p>
    <w:p w:rsidR="00C13CCB" w:rsidRPr="00417751" w:rsidRDefault="00833300" w:rsidP="00C13CCB">
      <w:pPr>
        <w:pStyle w:val="2"/>
      </w:pPr>
      <w:bookmarkStart w:id="38" w:name="_Toc488235615"/>
      <w:bookmarkStart w:id="39" w:name="_Toc492923537"/>
      <w:r>
        <w:rPr>
          <w:rFonts w:hint="eastAsia"/>
        </w:rPr>
        <w:lastRenderedPageBreak/>
        <w:t>流水线方案</w:t>
      </w:r>
      <w:bookmarkEnd w:id="38"/>
      <w:bookmarkEnd w:id="39"/>
    </w:p>
    <w:tbl>
      <w:tblPr>
        <w:tblStyle w:val="a8"/>
        <w:tblW w:w="13291" w:type="dxa"/>
        <w:tblLook w:val="04A0" w:firstRow="1" w:lastRow="0" w:firstColumn="1" w:lastColumn="0" w:noHBand="0" w:noVBand="1"/>
      </w:tblPr>
      <w:tblGrid>
        <w:gridCol w:w="1293"/>
        <w:gridCol w:w="876"/>
        <w:gridCol w:w="1262"/>
        <w:gridCol w:w="1982"/>
        <w:gridCol w:w="4476"/>
        <w:gridCol w:w="3402"/>
      </w:tblGrid>
      <w:tr w:rsidR="00C13CCB" w:rsidTr="001861F3">
        <w:trPr>
          <w:trHeight w:val="442"/>
        </w:trPr>
        <w:tc>
          <w:tcPr>
            <w:tcW w:w="13291" w:type="dxa"/>
            <w:gridSpan w:val="6"/>
            <w:vAlign w:val="center"/>
          </w:tcPr>
          <w:p w:rsidR="00C13CCB" w:rsidRDefault="00C13CCB" w:rsidP="00C13CCB">
            <w:r>
              <w:rPr>
                <w:rFonts w:hint="eastAsia"/>
              </w:rPr>
              <w:t>为了提高处理机速度，有两种方案：</w:t>
            </w:r>
          </w:p>
          <w:p w:rsidR="00C13CCB" w:rsidRDefault="00C13CCB" w:rsidP="00C13CCB">
            <w:r>
              <w:rPr>
                <w:rFonts w:hint="eastAsia"/>
              </w:rPr>
              <w:t>(1)</w:t>
            </w:r>
            <w:r>
              <w:rPr>
                <w:rFonts w:hint="eastAsia"/>
              </w:rPr>
              <w:t>提高器件的性能</w:t>
            </w:r>
          </w:p>
          <w:p w:rsidR="00C13CCB" w:rsidRPr="00C13CCB" w:rsidRDefault="00C13CCB" w:rsidP="001861F3">
            <w:r>
              <w:rPr>
                <w:rFonts w:hint="eastAsia"/>
              </w:rPr>
              <w:t>(2)</w:t>
            </w:r>
            <w:r>
              <w:rPr>
                <w:rFonts w:hint="eastAsia"/>
              </w:rPr>
              <w:t>改进系统的结构，开发系统的并行性</w:t>
            </w:r>
          </w:p>
        </w:tc>
      </w:tr>
      <w:tr w:rsidR="00C13CCB" w:rsidTr="001861F3">
        <w:trPr>
          <w:trHeight w:val="442"/>
        </w:trPr>
        <w:tc>
          <w:tcPr>
            <w:tcW w:w="1293" w:type="dxa"/>
            <w:vAlign w:val="center"/>
          </w:tcPr>
          <w:p w:rsidR="00C13CCB" w:rsidRDefault="00C13CCB" w:rsidP="001861F3">
            <w:pPr>
              <w:jc w:val="center"/>
            </w:pPr>
            <w:r>
              <w:rPr>
                <w:rFonts w:hint="eastAsia"/>
              </w:rPr>
              <w:t>器件性能</w:t>
            </w:r>
          </w:p>
        </w:tc>
        <w:tc>
          <w:tcPr>
            <w:tcW w:w="11998" w:type="dxa"/>
            <w:gridSpan w:val="5"/>
            <w:vAlign w:val="center"/>
          </w:tcPr>
          <w:p w:rsidR="00C13CCB" w:rsidRDefault="00C13CCB" w:rsidP="001861F3">
            <w:r>
              <w:rPr>
                <w:rFonts w:hint="eastAsia"/>
              </w:rPr>
              <w:t>计算机的发展史就是按器件性能分成电子管、晶体管、集成电路、大规模集成电路</w:t>
            </w:r>
            <w:r>
              <w:rPr>
                <w:rFonts w:hint="eastAsia"/>
              </w:rPr>
              <w:t xml:space="preserve"> 4</w:t>
            </w:r>
            <w:r>
              <w:rPr>
                <w:rFonts w:hint="eastAsia"/>
              </w:rPr>
              <w:t>代的</w:t>
            </w:r>
          </w:p>
          <w:p w:rsidR="00C13CCB" w:rsidRDefault="00C13CCB" w:rsidP="001861F3">
            <w:r>
              <w:rPr>
                <w:rFonts w:hint="eastAsia"/>
              </w:rPr>
              <w:t>每一次器件的更新换代都可实现突破性进展</w:t>
            </w:r>
          </w:p>
          <w:p w:rsidR="00C13CCB" w:rsidRPr="00417751" w:rsidRDefault="00C13CCB" w:rsidP="001861F3">
            <w:r>
              <w:rPr>
                <w:rFonts w:hint="eastAsia"/>
              </w:rPr>
              <w:t>如今半导器件的集成度越来越接近物理极限，很难在这方面做出突破</w:t>
            </w:r>
          </w:p>
        </w:tc>
      </w:tr>
      <w:tr w:rsidR="00C13CCB" w:rsidTr="001861F3">
        <w:trPr>
          <w:trHeight w:val="442"/>
        </w:trPr>
        <w:tc>
          <w:tcPr>
            <w:tcW w:w="1293" w:type="dxa"/>
            <w:vMerge w:val="restart"/>
            <w:vAlign w:val="center"/>
          </w:tcPr>
          <w:p w:rsidR="00C13CCB" w:rsidRDefault="00C13CCB" w:rsidP="001861F3">
            <w:pPr>
              <w:jc w:val="center"/>
            </w:pPr>
            <w:r>
              <w:rPr>
                <w:rFonts w:hint="eastAsia"/>
              </w:rPr>
              <w:t>并行性</w:t>
            </w:r>
          </w:p>
        </w:tc>
        <w:tc>
          <w:tcPr>
            <w:tcW w:w="876" w:type="dxa"/>
            <w:vAlign w:val="center"/>
          </w:tcPr>
          <w:p w:rsidR="00C13CCB" w:rsidRDefault="00C13CCB" w:rsidP="001861F3">
            <w:pPr>
              <w:jc w:val="center"/>
            </w:pPr>
            <w:r>
              <w:rPr>
                <w:rFonts w:hint="eastAsia"/>
              </w:rPr>
              <w:t>定义</w:t>
            </w:r>
          </w:p>
        </w:tc>
        <w:tc>
          <w:tcPr>
            <w:tcW w:w="11122" w:type="dxa"/>
            <w:gridSpan w:val="4"/>
            <w:vAlign w:val="center"/>
          </w:tcPr>
          <w:p w:rsidR="00C13CCB" w:rsidRPr="005F7FD0" w:rsidRDefault="00C13CCB" w:rsidP="001861F3">
            <w:r>
              <w:rPr>
                <w:rFonts w:hint="eastAsia"/>
              </w:rPr>
              <w:t>只要在时间上互相重叠，就存在并行性</w:t>
            </w:r>
          </w:p>
          <w:p w:rsidR="00C13CCB" w:rsidRDefault="00C13CCB" w:rsidP="001861F3">
            <w:r>
              <w:rPr>
                <w:rFonts w:hint="eastAsia"/>
              </w:rPr>
              <w:t>并行性包含两个方面：同时性或并发性</w:t>
            </w:r>
          </w:p>
          <w:p w:rsidR="00C13CCB" w:rsidRDefault="00C13CCB" w:rsidP="001861F3">
            <w:r>
              <w:rPr>
                <w:rFonts w:hint="eastAsia"/>
              </w:rPr>
              <w:t>同时性：多个事件在同一时刻发生</w:t>
            </w:r>
          </w:p>
          <w:p w:rsidR="00C13CCB" w:rsidRPr="00417751" w:rsidRDefault="00C13CCB" w:rsidP="001861F3">
            <w:r>
              <w:rPr>
                <w:rFonts w:hint="eastAsia"/>
              </w:rPr>
              <w:t>并发性：多个时间在同一时间段发生</w:t>
            </w:r>
          </w:p>
        </w:tc>
      </w:tr>
      <w:tr w:rsidR="00C13CCB" w:rsidTr="001861F3">
        <w:trPr>
          <w:trHeight w:val="442"/>
        </w:trPr>
        <w:tc>
          <w:tcPr>
            <w:tcW w:w="1293" w:type="dxa"/>
            <w:vMerge/>
            <w:vAlign w:val="center"/>
          </w:tcPr>
          <w:p w:rsidR="00C13CCB" w:rsidRDefault="00C13CCB" w:rsidP="001861F3">
            <w:pPr>
              <w:jc w:val="center"/>
            </w:pPr>
          </w:p>
        </w:tc>
        <w:tc>
          <w:tcPr>
            <w:tcW w:w="876" w:type="dxa"/>
            <w:vMerge w:val="restart"/>
            <w:vAlign w:val="center"/>
          </w:tcPr>
          <w:p w:rsidR="00C13CCB" w:rsidRDefault="00C13CCB" w:rsidP="001861F3">
            <w:pPr>
              <w:jc w:val="center"/>
            </w:pPr>
            <w:r>
              <w:rPr>
                <w:rFonts w:hint="eastAsia"/>
              </w:rPr>
              <w:t>分级</w:t>
            </w:r>
          </w:p>
        </w:tc>
        <w:tc>
          <w:tcPr>
            <w:tcW w:w="1262" w:type="dxa"/>
            <w:vMerge w:val="restart"/>
            <w:vAlign w:val="center"/>
          </w:tcPr>
          <w:p w:rsidR="00C13CCB" w:rsidRDefault="00C13CCB" w:rsidP="001861F3">
            <w:pPr>
              <w:jc w:val="center"/>
            </w:pPr>
            <w:r>
              <w:rPr>
                <w:rFonts w:hint="eastAsia"/>
              </w:rPr>
              <w:t>粗粒度</w:t>
            </w:r>
          </w:p>
          <w:p w:rsidR="00C13CCB" w:rsidRDefault="00C13CCB" w:rsidP="001861F3">
            <w:pPr>
              <w:jc w:val="center"/>
            </w:pPr>
            <w:r>
              <w:rPr>
                <w:rFonts w:hint="eastAsia"/>
              </w:rPr>
              <w:t>(</w:t>
            </w:r>
            <w:r>
              <w:rPr>
                <w:rFonts w:hint="eastAsia"/>
              </w:rPr>
              <w:t>过程级</w:t>
            </w:r>
            <w:r>
              <w:rPr>
                <w:rFonts w:hint="eastAsia"/>
              </w:rPr>
              <w:t>)</w:t>
            </w:r>
          </w:p>
        </w:tc>
        <w:tc>
          <w:tcPr>
            <w:tcW w:w="1982" w:type="dxa"/>
            <w:vMerge w:val="restart"/>
            <w:vAlign w:val="center"/>
          </w:tcPr>
          <w:p w:rsidR="00C13CCB" w:rsidRDefault="00C13CCB" w:rsidP="001861F3">
            <w:pPr>
              <w:jc w:val="center"/>
            </w:pPr>
            <w:r>
              <w:rPr>
                <w:rFonts w:hint="eastAsia"/>
              </w:rPr>
              <w:t>算法</w:t>
            </w:r>
            <w:r>
              <w:rPr>
                <w:rFonts w:hint="eastAsia"/>
              </w:rPr>
              <w:t>(</w:t>
            </w:r>
            <w:r>
              <w:rPr>
                <w:rFonts w:hint="eastAsia"/>
              </w:rPr>
              <w:t>软件</w:t>
            </w:r>
            <w:r>
              <w:rPr>
                <w:rFonts w:hint="eastAsia"/>
              </w:rPr>
              <w:t>)</w:t>
            </w:r>
            <w:r>
              <w:rPr>
                <w:rFonts w:hint="eastAsia"/>
              </w:rPr>
              <w:t>实现</w:t>
            </w:r>
          </w:p>
        </w:tc>
        <w:tc>
          <w:tcPr>
            <w:tcW w:w="4476" w:type="dxa"/>
            <w:vMerge w:val="restart"/>
            <w:vAlign w:val="center"/>
          </w:tcPr>
          <w:p w:rsidR="00C13CCB" w:rsidRDefault="00C13CCB" w:rsidP="001861F3">
            <w:r>
              <w:rPr>
                <w:rFonts w:hint="eastAsia"/>
              </w:rPr>
              <w:t>在多个处理机上分别运行读个进程，</w:t>
            </w:r>
          </w:p>
          <w:p w:rsidR="00C13CCB" w:rsidRDefault="00C13CCB" w:rsidP="001861F3">
            <w:r>
              <w:rPr>
                <w:rFonts w:hint="eastAsia"/>
              </w:rPr>
              <w:t>由多台处理机合作完成一个程序</w:t>
            </w:r>
          </w:p>
        </w:tc>
        <w:tc>
          <w:tcPr>
            <w:tcW w:w="3402" w:type="dxa"/>
            <w:vAlign w:val="center"/>
          </w:tcPr>
          <w:p w:rsidR="00C13CCB" w:rsidRDefault="00C13CCB" w:rsidP="001861F3">
            <w:r>
              <w:rPr>
                <w:rFonts w:hint="eastAsia"/>
              </w:rPr>
              <w:t>作业级</w:t>
            </w:r>
            <w:r>
              <w:rPr>
                <w:rFonts w:hint="eastAsia"/>
              </w:rPr>
              <w:t>(</w:t>
            </w:r>
            <w:r>
              <w:rPr>
                <w:rFonts w:hint="eastAsia"/>
              </w:rPr>
              <w:t>程序级</w:t>
            </w:r>
            <w:r>
              <w:rPr>
                <w:rFonts w:hint="eastAsia"/>
              </w:rPr>
              <w:t>)</w:t>
            </w:r>
          </w:p>
        </w:tc>
      </w:tr>
      <w:tr w:rsidR="00C13CCB" w:rsidTr="001861F3">
        <w:trPr>
          <w:trHeight w:val="441"/>
        </w:trPr>
        <w:tc>
          <w:tcPr>
            <w:tcW w:w="1293" w:type="dxa"/>
            <w:vMerge/>
            <w:vAlign w:val="center"/>
          </w:tcPr>
          <w:p w:rsidR="00C13CCB" w:rsidRDefault="00C13CCB" w:rsidP="001861F3">
            <w:pPr>
              <w:jc w:val="center"/>
            </w:pPr>
          </w:p>
        </w:tc>
        <w:tc>
          <w:tcPr>
            <w:tcW w:w="876" w:type="dxa"/>
            <w:vMerge/>
          </w:tcPr>
          <w:p w:rsidR="00C13CCB" w:rsidRDefault="00C13CCB" w:rsidP="001861F3">
            <w:pPr>
              <w:jc w:val="center"/>
            </w:pPr>
          </w:p>
        </w:tc>
        <w:tc>
          <w:tcPr>
            <w:tcW w:w="1262" w:type="dxa"/>
            <w:vMerge/>
            <w:vAlign w:val="center"/>
          </w:tcPr>
          <w:p w:rsidR="00C13CCB" w:rsidRDefault="00C13CCB" w:rsidP="001861F3">
            <w:pPr>
              <w:jc w:val="center"/>
            </w:pPr>
          </w:p>
        </w:tc>
        <w:tc>
          <w:tcPr>
            <w:tcW w:w="1982" w:type="dxa"/>
            <w:vMerge/>
            <w:vAlign w:val="center"/>
          </w:tcPr>
          <w:p w:rsidR="00C13CCB" w:rsidRDefault="00C13CCB" w:rsidP="001861F3">
            <w:pPr>
              <w:jc w:val="center"/>
            </w:pPr>
          </w:p>
        </w:tc>
        <w:tc>
          <w:tcPr>
            <w:tcW w:w="4476" w:type="dxa"/>
            <w:vMerge/>
            <w:vAlign w:val="center"/>
          </w:tcPr>
          <w:p w:rsidR="00C13CCB" w:rsidRDefault="00C13CCB" w:rsidP="001861F3"/>
        </w:tc>
        <w:tc>
          <w:tcPr>
            <w:tcW w:w="3402" w:type="dxa"/>
            <w:vAlign w:val="center"/>
          </w:tcPr>
          <w:p w:rsidR="00C13CCB" w:rsidRDefault="00C13CCB" w:rsidP="001861F3">
            <w:r>
              <w:rPr>
                <w:rFonts w:hint="eastAsia"/>
              </w:rPr>
              <w:t>任务级</w:t>
            </w:r>
            <w:r>
              <w:rPr>
                <w:rFonts w:hint="eastAsia"/>
              </w:rPr>
              <w:t>(</w:t>
            </w:r>
            <w:r>
              <w:rPr>
                <w:rFonts w:hint="eastAsia"/>
              </w:rPr>
              <w:t>进程级</w:t>
            </w:r>
            <w:r>
              <w:rPr>
                <w:rFonts w:hint="eastAsia"/>
              </w:rPr>
              <w:t>)</w:t>
            </w:r>
          </w:p>
        </w:tc>
      </w:tr>
      <w:tr w:rsidR="00C13CCB" w:rsidTr="001861F3">
        <w:trPr>
          <w:trHeight w:val="442"/>
        </w:trPr>
        <w:tc>
          <w:tcPr>
            <w:tcW w:w="1293" w:type="dxa"/>
            <w:vMerge/>
          </w:tcPr>
          <w:p w:rsidR="00C13CCB" w:rsidRDefault="00C13CCB" w:rsidP="001861F3"/>
        </w:tc>
        <w:tc>
          <w:tcPr>
            <w:tcW w:w="876" w:type="dxa"/>
            <w:vMerge/>
          </w:tcPr>
          <w:p w:rsidR="00C13CCB" w:rsidRDefault="00C13CCB" w:rsidP="001861F3">
            <w:pPr>
              <w:jc w:val="center"/>
            </w:pPr>
          </w:p>
        </w:tc>
        <w:tc>
          <w:tcPr>
            <w:tcW w:w="1262" w:type="dxa"/>
            <w:vMerge w:val="restart"/>
            <w:vAlign w:val="center"/>
          </w:tcPr>
          <w:p w:rsidR="00C13CCB" w:rsidRDefault="00C13CCB" w:rsidP="001861F3">
            <w:pPr>
              <w:jc w:val="center"/>
            </w:pPr>
            <w:r>
              <w:rPr>
                <w:rFonts w:hint="eastAsia"/>
              </w:rPr>
              <w:t>细粒度</w:t>
            </w:r>
          </w:p>
          <w:p w:rsidR="00C13CCB" w:rsidRDefault="00C13CCB" w:rsidP="001861F3">
            <w:pPr>
              <w:jc w:val="center"/>
            </w:pPr>
            <w:r>
              <w:rPr>
                <w:rFonts w:hint="eastAsia"/>
              </w:rPr>
              <w:t>(</w:t>
            </w:r>
            <w:r>
              <w:rPr>
                <w:rFonts w:hint="eastAsia"/>
              </w:rPr>
              <w:t>指令级</w:t>
            </w:r>
            <w:r>
              <w:rPr>
                <w:rFonts w:hint="eastAsia"/>
              </w:rPr>
              <w:t>)</w:t>
            </w:r>
          </w:p>
        </w:tc>
        <w:tc>
          <w:tcPr>
            <w:tcW w:w="1982" w:type="dxa"/>
            <w:vMerge w:val="restart"/>
            <w:vAlign w:val="center"/>
          </w:tcPr>
          <w:p w:rsidR="00C13CCB" w:rsidRDefault="00C13CCB" w:rsidP="001861F3">
            <w:pPr>
              <w:jc w:val="center"/>
            </w:pPr>
            <w:r>
              <w:rPr>
                <w:rFonts w:hint="eastAsia"/>
              </w:rPr>
              <w:t>硬件实现</w:t>
            </w:r>
          </w:p>
        </w:tc>
        <w:tc>
          <w:tcPr>
            <w:tcW w:w="4476" w:type="dxa"/>
            <w:vMerge w:val="restart"/>
            <w:vAlign w:val="center"/>
          </w:tcPr>
          <w:p w:rsidR="00C13CCB" w:rsidRDefault="00C13CCB" w:rsidP="001861F3">
            <w:r>
              <w:rPr>
                <w:rFonts w:hint="eastAsia"/>
              </w:rPr>
              <w:t>在处理机的操作级和指令级的并行性</w:t>
            </w:r>
          </w:p>
          <w:p w:rsidR="00C13CCB" w:rsidRPr="005F7FD0" w:rsidRDefault="00C13CCB" w:rsidP="001861F3">
            <w:r>
              <w:rPr>
                <w:rFonts w:hint="eastAsia"/>
              </w:rPr>
              <w:t>指令的流水作业</w:t>
            </w:r>
          </w:p>
        </w:tc>
        <w:tc>
          <w:tcPr>
            <w:tcW w:w="3402" w:type="dxa"/>
            <w:vAlign w:val="center"/>
          </w:tcPr>
          <w:p w:rsidR="00C13CCB" w:rsidRDefault="00C13CCB" w:rsidP="001861F3">
            <w:r>
              <w:rPr>
                <w:rFonts w:hint="eastAsia"/>
              </w:rPr>
              <w:t>指令之间级</w:t>
            </w:r>
          </w:p>
        </w:tc>
      </w:tr>
      <w:tr w:rsidR="00C13CCB" w:rsidTr="001861F3">
        <w:trPr>
          <w:trHeight w:val="441"/>
        </w:trPr>
        <w:tc>
          <w:tcPr>
            <w:tcW w:w="1293" w:type="dxa"/>
            <w:vMerge/>
          </w:tcPr>
          <w:p w:rsidR="00C13CCB" w:rsidRDefault="00C13CCB" w:rsidP="001861F3"/>
        </w:tc>
        <w:tc>
          <w:tcPr>
            <w:tcW w:w="876" w:type="dxa"/>
            <w:vMerge/>
          </w:tcPr>
          <w:p w:rsidR="00C13CCB" w:rsidRDefault="00C13CCB" w:rsidP="001861F3">
            <w:pPr>
              <w:jc w:val="center"/>
            </w:pPr>
          </w:p>
        </w:tc>
        <w:tc>
          <w:tcPr>
            <w:tcW w:w="1262" w:type="dxa"/>
            <w:vMerge/>
            <w:vAlign w:val="center"/>
          </w:tcPr>
          <w:p w:rsidR="00C13CCB" w:rsidRDefault="00C13CCB" w:rsidP="001861F3">
            <w:pPr>
              <w:jc w:val="center"/>
            </w:pPr>
          </w:p>
        </w:tc>
        <w:tc>
          <w:tcPr>
            <w:tcW w:w="1982" w:type="dxa"/>
            <w:vMerge/>
            <w:vAlign w:val="center"/>
          </w:tcPr>
          <w:p w:rsidR="00C13CCB" w:rsidRDefault="00C13CCB" w:rsidP="001861F3">
            <w:pPr>
              <w:jc w:val="center"/>
            </w:pPr>
          </w:p>
        </w:tc>
        <w:tc>
          <w:tcPr>
            <w:tcW w:w="4476" w:type="dxa"/>
            <w:vMerge/>
            <w:vAlign w:val="center"/>
          </w:tcPr>
          <w:p w:rsidR="00C13CCB" w:rsidRDefault="00C13CCB" w:rsidP="001861F3"/>
        </w:tc>
        <w:tc>
          <w:tcPr>
            <w:tcW w:w="3402" w:type="dxa"/>
            <w:vAlign w:val="center"/>
          </w:tcPr>
          <w:p w:rsidR="00C13CCB" w:rsidRDefault="00C13CCB" w:rsidP="001861F3">
            <w:r>
              <w:rPr>
                <w:rFonts w:hint="eastAsia"/>
              </w:rPr>
              <w:t>指令内部级</w:t>
            </w:r>
          </w:p>
        </w:tc>
      </w:tr>
    </w:tbl>
    <w:p w:rsidR="00C13CCB" w:rsidRDefault="00C13CCB" w:rsidP="00C13CCB">
      <w:pPr>
        <w:widowControl/>
        <w:jc w:val="left"/>
        <w:rPr>
          <w:rFonts w:asciiTheme="majorHAnsi" w:hAnsiTheme="majorHAnsi" w:cstheme="majorBidi"/>
          <w:b/>
          <w:bCs/>
          <w:sz w:val="28"/>
          <w:szCs w:val="32"/>
        </w:rPr>
      </w:pPr>
    </w:p>
    <w:p w:rsidR="00C13CCB" w:rsidRPr="00C13CCB" w:rsidRDefault="00C13CCB" w:rsidP="00C13CCB"/>
    <w:tbl>
      <w:tblPr>
        <w:tblStyle w:val="a8"/>
        <w:tblW w:w="0" w:type="auto"/>
        <w:tblLook w:val="04A0" w:firstRow="1" w:lastRow="0" w:firstColumn="1" w:lastColumn="0" w:noHBand="0" w:noVBand="1"/>
      </w:tblPr>
      <w:tblGrid>
        <w:gridCol w:w="1951"/>
        <w:gridCol w:w="1559"/>
        <w:gridCol w:w="9945"/>
      </w:tblGrid>
      <w:tr w:rsidR="00C13CCB" w:rsidTr="00897E67">
        <w:tc>
          <w:tcPr>
            <w:tcW w:w="1951" w:type="dxa"/>
            <w:vAlign w:val="center"/>
          </w:tcPr>
          <w:p w:rsidR="00C13CCB" w:rsidRDefault="00C13CCB" w:rsidP="00897E67">
            <w:pPr>
              <w:jc w:val="center"/>
            </w:pPr>
            <w:r>
              <w:rPr>
                <w:rFonts w:hint="eastAsia"/>
              </w:rPr>
              <w:t>指令流水</w:t>
            </w:r>
          </w:p>
        </w:tc>
        <w:tc>
          <w:tcPr>
            <w:tcW w:w="11504" w:type="dxa"/>
            <w:gridSpan w:val="2"/>
          </w:tcPr>
          <w:p w:rsidR="00C13CCB" w:rsidRDefault="00C13CCB" w:rsidP="00C13CCB">
            <w:r>
              <w:rPr>
                <w:rFonts w:hint="eastAsia"/>
              </w:rPr>
              <w:t>指令之间可以并行执行的方案</w:t>
            </w:r>
          </w:p>
          <w:p w:rsidR="00C13CCB" w:rsidRDefault="00C13CCB" w:rsidP="00C13CCB">
            <w:r>
              <w:rPr>
                <w:rFonts w:hint="eastAsia"/>
              </w:rPr>
              <w:t>其追求的目标是力争在每个时钟脉冲周期完成一条指令的执行过程</w:t>
            </w:r>
            <w:r>
              <w:rPr>
                <w:rFonts w:hint="eastAsia"/>
              </w:rPr>
              <w:t>(</w:t>
            </w:r>
            <w:r>
              <w:rPr>
                <w:rFonts w:hint="eastAsia"/>
              </w:rPr>
              <w:t>理想情况</w:t>
            </w:r>
            <w:r>
              <w:rPr>
                <w:rFonts w:hint="eastAsia"/>
              </w:rPr>
              <w:t>)</w:t>
            </w:r>
          </w:p>
          <w:p w:rsidR="00C13CCB" w:rsidRDefault="00C13CCB" w:rsidP="00C13CCB">
            <w:r>
              <w:rPr>
                <w:rFonts w:hint="eastAsia"/>
              </w:rPr>
              <w:t>通过在每一个时钟周期启动一条指令，尽量让多条指令同时运行，但各自出在不同的执行步骤中</w:t>
            </w:r>
          </w:p>
          <w:p w:rsidR="00C13CCB" w:rsidRPr="00C13CCB" w:rsidRDefault="00C13CCB" w:rsidP="00897E67"/>
        </w:tc>
      </w:tr>
      <w:tr w:rsidR="00897E67" w:rsidTr="00897E67">
        <w:tc>
          <w:tcPr>
            <w:tcW w:w="1951" w:type="dxa"/>
            <w:vAlign w:val="center"/>
          </w:tcPr>
          <w:p w:rsidR="00897E67" w:rsidRDefault="00897E67" w:rsidP="00A41F57">
            <w:pPr>
              <w:jc w:val="center"/>
            </w:pPr>
            <w:r>
              <w:rPr>
                <w:rFonts w:hint="eastAsia"/>
              </w:rPr>
              <w:t>指令预取</w:t>
            </w:r>
            <w:r w:rsidR="00A41F57">
              <w:rPr>
                <w:rFonts w:hint="eastAsia"/>
              </w:rPr>
              <w:t>技术</w:t>
            </w:r>
          </w:p>
        </w:tc>
        <w:tc>
          <w:tcPr>
            <w:tcW w:w="11504" w:type="dxa"/>
            <w:gridSpan w:val="2"/>
          </w:tcPr>
          <w:p w:rsidR="00897E67" w:rsidRDefault="00897E67" w:rsidP="00897E67">
            <w:r>
              <w:rPr>
                <w:rFonts w:hint="eastAsia"/>
              </w:rPr>
              <w:t>在某条指令的执行周期期间，执行取指操作，取出下一条指令，并将它暂存起来；</w:t>
            </w:r>
          </w:p>
          <w:p w:rsidR="00897E67" w:rsidRDefault="00897E67" w:rsidP="00897E67">
            <w:r>
              <w:rPr>
                <w:rFonts w:hint="eastAsia"/>
              </w:rPr>
              <w:t>等执行部件空闲，将暂存的指令传给执行部件执行</w:t>
            </w:r>
          </w:p>
          <w:p w:rsidR="00897E67" w:rsidRDefault="00897E67" w:rsidP="00897E67">
            <w:r>
              <w:rPr>
                <w:rFonts w:hint="eastAsia"/>
              </w:rPr>
              <w:t>同时指令部件又可取出下一条指令并暂存起来</w:t>
            </w:r>
          </w:p>
          <w:p w:rsidR="00C13CCB" w:rsidRDefault="00C13CCB" w:rsidP="00C13CCB">
            <w:r>
              <w:rPr>
                <w:rFonts w:hint="eastAsia"/>
              </w:rPr>
              <w:t>不采用指令预取技术：每个指令周期都需要取指令</w:t>
            </w:r>
          </w:p>
          <w:p w:rsidR="00C13CCB" w:rsidRPr="00C13CCB" w:rsidRDefault="00C13CCB" w:rsidP="00897E67"/>
        </w:tc>
      </w:tr>
      <w:tr w:rsidR="00C13CCB" w:rsidTr="00897E67">
        <w:tc>
          <w:tcPr>
            <w:tcW w:w="1951" w:type="dxa"/>
            <w:vAlign w:val="center"/>
          </w:tcPr>
          <w:p w:rsidR="00C13CCB" w:rsidRDefault="00C13CCB" w:rsidP="00897E67">
            <w:pPr>
              <w:jc w:val="center"/>
            </w:pPr>
            <w:r>
              <w:rPr>
                <w:rFonts w:hint="eastAsia"/>
              </w:rPr>
              <w:t>Cache</w:t>
            </w:r>
            <w:r>
              <w:rPr>
                <w:rFonts w:hint="eastAsia"/>
              </w:rPr>
              <w:t>技术</w:t>
            </w:r>
          </w:p>
        </w:tc>
        <w:tc>
          <w:tcPr>
            <w:tcW w:w="11504" w:type="dxa"/>
            <w:gridSpan w:val="2"/>
          </w:tcPr>
          <w:p w:rsidR="00C13CCB" w:rsidRPr="00833300" w:rsidRDefault="00C13CCB" w:rsidP="00C13CCB">
            <w:r>
              <w:rPr>
                <w:rFonts w:hint="eastAsia"/>
              </w:rPr>
              <w:t>不采用</w:t>
            </w:r>
            <w:r>
              <w:rPr>
                <w:rFonts w:hint="eastAsia"/>
              </w:rPr>
              <w:t>Cache</w:t>
            </w:r>
            <w:r>
              <w:rPr>
                <w:rFonts w:hint="eastAsia"/>
              </w:rPr>
              <w:t>技术：每次取指令都至少要访问内存一次，要求指令字长与存储字长相等且边界对齐</w:t>
            </w:r>
          </w:p>
          <w:p w:rsidR="00C13CCB" w:rsidRPr="00C13CCB" w:rsidRDefault="00C13CCB" w:rsidP="00897E67"/>
        </w:tc>
      </w:tr>
      <w:tr w:rsidR="00A41F57" w:rsidTr="00A41F57">
        <w:trPr>
          <w:trHeight w:val="77"/>
        </w:trPr>
        <w:tc>
          <w:tcPr>
            <w:tcW w:w="1951" w:type="dxa"/>
            <w:vMerge w:val="restart"/>
            <w:vAlign w:val="center"/>
          </w:tcPr>
          <w:p w:rsidR="00A41F57" w:rsidRDefault="00A41F57" w:rsidP="00897E67">
            <w:pPr>
              <w:jc w:val="center"/>
            </w:pPr>
            <w:r>
              <w:rPr>
                <w:rFonts w:hint="eastAsia"/>
              </w:rPr>
              <w:t>工作过程</w:t>
            </w:r>
          </w:p>
        </w:tc>
        <w:tc>
          <w:tcPr>
            <w:tcW w:w="1559" w:type="dxa"/>
          </w:tcPr>
          <w:p w:rsidR="00A41F57" w:rsidRDefault="00BE2A4A" w:rsidP="00C13CCB">
            <w:r>
              <w:rPr>
                <w:rFonts w:hint="eastAsia"/>
              </w:rPr>
              <w:t>建立时间</w:t>
            </w:r>
          </w:p>
        </w:tc>
        <w:tc>
          <w:tcPr>
            <w:tcW w:w="9945" w:type="dxa"/>
          </w:tcPr>
          <w:p w:rsidR="00A41F57" w:rsidRDefault="00A41F57" w:rsidP="00C13CCB"/>
        </w:tc>
      </w:tr>
      <w:tr w:rsidR="00A41F57" w:rsidTr="00A41F57">
        <w:trPr>
          <w:trHeight w:val="74"/>
        </w:trPr>
        <w:tc>
          <w:tcPr>
            <w:tcW w:w="1951" w:type="dxa"/>
            <w:vMerge/>
            <w:vAlign w:val="center"/>
          </w:tcPr>
          <w:p w:rsidR="00A41F57" w:rsidRDefault="00A41F57" w:rsidP="00897E67">
            <w:pPr>
              <w:jc w:val="center"/>
            </w:pPr>
          </w:p>
        </w:tc>
        <w:tc>
          <w:tcPr>
            <w:tcW w:w="1559" w:type="dxa"/>
          </w:tcPr>
          <w:p w:rsidR="00A41F57" w:rsidRDefault="00A41F57" w:rsidP="00C13CCB">
            <w:r>
              <w:rPr>
                <w:rFonts w:hint="eastAsia"/>
              </w:rPr>
              <w:t>稳定状态</w:t>
            </w:r>
          </w:p>
        </w:tc>
        <w:tc>
          <w:tcPr>
            <w:tcW w:w="9945" w:type="dxa"/>
          </w:tcPr>
          <w:p w:rsidR="00A41F57" w:rsidRDefault="00A41F57" w:rsidP="00C13CCB">
            <w:r>
              <w:rPr>
                <w:rFonts w:hint="eastAsia"/>
              </w:rPr>
              <w:t>流水线的各段都处于工作状态</w:t>
            </w:r>
          </w:p>
        </w:tc>
      </w:tr>
      <w:tr w:rsidR="00A41F57" w:rsidTr="00A41F57">
        <w:trPr>
          <w:trHeight w:val="74"/>
        </w:trPr>
        <w:tc>
          <w:tcPr>
            <w:tcW w:w="1951" w:type="dxa"/>
            <w:vMerge/>
            <w:vAlign w:val="center"/>
          </w:tcPr>
          <w:p w:rsidR="00A41F57" w:rsidRDefault="00A41F57" w:rsidP="00897E67">
            <w:pPr>
              <w:jc w:val="center"/>
            </w:pPr>
          </w:p>
        </w:tc>
        <w:tc>
          <w:tcPr>
            <w:tcW w:w="1559" w:type="dxa"/>
          </w:tcPr>
          <w:p w:rsidR="00A41F57" w:rsidRDefault="00BE2A4A" w:rsidP="00C13CCB">
            <w:r>
              <w:rPr>
                <w:rFonts w:hint="eastAsia"/>
              </w:rPr>
              <w:t>排空时间</w:t>
            </w:r>
          </w:p>
        </w:tc>
        <w:tc>
          <w:tcPr>
            <w:tcW w:w="9945" w:type="dxa"/>
          </w:tcPr>
          <w:p w:rsidR="00A41F57" w:rsidRDefault="00A41F57" w:rsidP="00C13CCB"/>
        </w:tc>
      </w:tr>
      <w:tr w:rsidR="00A41F57" w:rsidTr="00A41F57">
        <w:trPr>
          <w:trHeight w:val="74"/>
        </w:trPr>
        <w:tc>
          <w:tcPr>
            <w:tcW w:w="1951" w:type="dxa"/>
            <w:vMerge/>
            <w:vAlign w:val="center"/>
          </w:tcPr>
          <w:p w:rsidR="00A41F57" w:rsidRDefault="00A41F57" w:rsidP="00897E67">
            <w:pPr>
              <w:jc w:val="center"/>
            </w:pPr>
          </w:p>
        </w:tc>
        <w:tc>
          <w:tcPr>
            <w:tcW w:w="1559" w:type="dxa"/>
          </w:tcPr>
          <w:p w:rsidR="00A41F57" w:rsidRDefault="00A41F57" w:rsidP="00C13CCB"/>
        </w:tc>
        <w:tc>
          <w:tcPr>
            <w:tcW w:w="9945" w:type="dxa"/>
          </w:tcPr>
          <w:p w:rsidR="00A41F57" w:rsidRDefault="00A41F57" w:rsidP="00C13CCB"/>
        </w:tc>
      </w:tr>
    </w:tbl>
    <w:p w:rsidR="00897E67" w:rsidRPr="00897E67" w:rsidRDefault="00897E67" w:rsidP="00897E67"/>
    <w:p w:rsidR="00833300" w:rsidRDefault="000252EE" w:rsidP="000252EE">
      <w:pPr>
        <w:widowControl/>
        <w:jc w:val="left"/>
      </w:pPr>
      <w:r>
        <w:br w:type="page"/>
      </w:r>
      <w:r>
        <w:rPr>
          <w:rFonts w:hint="eastAsia"/>
        </w:rPr>
        <w:lastRenderedPageBreak/>
        <w:t>指令的处理过程分为</w:t>
      </w:r>
      <w:r>
        <w:rPr>
          <w:rFonts w:hint="eastAsia"/>
        </w:rPr>
        <w:t>N</w:t>
      </w:r>
      <w:r>
        <w:rPr>
          <w:rFonts w:hint="eastAsia"/>
        </w:rPr>
        <w:t>个阶段，各段时间相等</w:t>
      </w:r>
    </w:p>
    <w:tbl>
      <w:tblPr>
        <w:tblStyle w:val="a8"/>
        <w:tblW w:w="0" w:type="auto"/>
        <w:tblLook w:val="04A0" w:firstRow="1" w:lastRow="0" w:firstColumn="1" w:lastColumn="0" w:noHBand="0" w:noVBand="1"/>
      </w:tblPr>
      <w:tblGrid>
        <w:gridCol w:w="1836"/>
        <w:gridCol w:w="2693"/>
        <w:gridCol w:w="8479"/>
      </w:tblGrid>
      <w:tr w:rsidR="000252EE" w:rsidTr="000252EE">
        <w:trPr>
          <w:trHeight w:val="292"/>
        </w:trPr>
        <w:tc>
          <w:tcPr>
            <w:tcW w:w="1836" w:type="dxa"/>
            <w:vMerge w:val="restart"/>
            <w:vAlign w:val="center"/>
          </w:tcPr>
          <w:p w:rsidR="000252EE" w:rsidRDefault="000252EE" w:rsidP="00C13CCB">
            <w:pPr>
              <w:jc w:val="center"/>
            </w:pPr>
            <w:r>
              <w:rPr>
                <w:rFonts w:hint="eastAsia"/>
              </w:rPr>
              <w:t>二级流水方案</w:t>
            </w:r>
          </w:p>
        </w:tc>
        <w:tc>
          <w:tcPr>
            <w:tcW w:w="2693" w:type="dxa"/>
            <w:vAlign w:val="center"/>
          </w:tcPr>
          <w:p w:rsidR="000252EE" w:rsidRDefault="000252EE" w:rsidP="00C13CCB">
            <w:pPr>
              <w:jc w:val="center"/>
            </w:pPr>
            <w:r>
              <w:rPr>
                <w:rFonts w:hint="eastAsia"/>
              </w:rPr>
              <w:t>取指令</w:t>
            </w:r>
          </w:p>
        </w:tc>
        <w:tc>
          <w:tcPr>
            <w:tcW w:w="8479" w:type="dxa"/>
          </w:tcPr>
          <w:p w:rsidR="000252EE" w:rsidRDefault="000252EE" w:rsidP="00C13CCB">
            <w:pPr>
              <w:jc w:val="center"/>
            </w:pPr>
          </w:p>
        </w:tc>
      </w:tr>
      <w:tr w:rsidR="000252EE" w:rsidTr="000252EE">
        <w:trPr>
          <w:trHeight w:val="292"/>
        </w:trPr>
        <w:tc>
          <w:tcPr>
            <w:tcW w:w="1836" w:type="dxa"/>
            <w:vMerge/>
            <w:vAlign w:val="center"/>
          </w:tcPr>
          <w:p w:rsidR="000252EE" w:rsidRDefault="000252EE" w:rsidP="00C13CCB">
            <w:pPr>
              <w:jc w:val="center"/>
            </w:pPr>
          </w:p>
        </w:tc>
        <w:tc>
          <w:tcPr>
            <w:tcW w:w="2693" w:type="dxa"/>
            <w:vAlign w:val="center"/>
          </w:tcPr>
          <w:p w:rsidR="000252EE" w:rsidRDefault="000252EE" w:rsidP="00C13CCB">
            <w:pPr>
              <w:jc w:val="center"/>
            </w:pPr>
            <w:r>
              <w:rPr>
                <w:rFonts w:hint="eastAsia"/>
              </w:rPr>
              <w:t>执行指令</w:t>
            </w:r>
          </w:p>
        </w:tc>
        <w:tc>
          <w:tcPr>
            <w:tcW w:w="8479" w:type="dxa"/>
          </w:tcPr>
          <w:p w:rsidR="000252EE" w:rsidRDefault="000252EE" w:rsidP="00C13CCB">
            <w:pPr>
              <w:jc w:val="center"/>
            </w:pPr>
          </w:p>
        </w:tc>
      </w:tr>
      <w:tr w:rsidR="000252EE" w:rsidTr="000252EE">
        <w:trPr>
          <w:trHeight w:val="292"/>
        </w:trPr>
        <w:tc>
          <w:tcPr>
            <w:tcW w:w="1836" w:type="dxa"/>
            <w:vMerge/>
            <w:vAlign w:val="center"/>
          </w:tcPr>
          <w:p w:rsidR="000252EE" w:rsidRDefault="000252EE" w:rsidP="00C13CCB">
            <w:pPr>
              <w:jc w:val="center"/>
            </w:pPr>
          </w:p>
        </w:tc>
        <w:tc>
          <w:tcPr>
            <w:tcW w:w="2693" w:type="dxa"/>
            <w:vAlign w:val="center"/>
          </w:tcPr>
          <w:p w:rsidR="000252EE" w:rsidRDefault="000252EE" w:rsidP="00C13CCB">
            <w:pPr>
              <w:jc w:val="center"/>
            </w:pPr>
          </w:p>
        </w:tc>
        <w:tc>
          <w:tcPr>
            <w:tcW w:w="8479" w:type="dxa"/>
          </w:tcPr>
          <w:p w:rsidR="000252EE" w:rsidRDefault="000252EE" w:rsidP="00C13CCB">
            <w:pPr>
              <w:jc w:val="center"/>
            </w:pPr>
          </w:p>
        </w:tc>
      </w:tr>
      <w:tr w:rsidR="000252EE" w:rsidTr="000252EE">
        <w:trPr>
          <w:trHeight w:val="63"/>
        </w:trPr>
        <w:tc>
          <w:tcPr>
            <w:tcW w:w="1836" w:type="dxa"/>
            <w:vMerge w:val="restart"/>
            <w:vAlign w:val="center"/>
          </w:tcPr>
          <w:p w:rsidR="000252EE" w:rsidRDefault="000252EE" w:rsidP="000252EE">
            <w:pPr>
              <w:jc w:val="center"/>
            </w:pPr>
            <w:r>
              <w:rPr>
                <w:rFonts w:hint="eastAsia"/>
              </w:rPr>
              <w:t>五级流水方案</w:t>
            </w:r>
          </w:p>
        </w:tc>
        <w:tc>
          <w:tcPr>
            <w:tcW w:w="2693" w:type="dxa"/>
            <w:vAlign w:val="center"/>
          </w:tcPr>
          <w:p w:rsidR="000252EE" w:rsidRDefault="000252EE" w:rsidP="00C13CCB">
            <w:pPr>
              <w:jc w:val="center"/>
            </w:pPr>
          </w:p>
        </w:tc>
        <w:tc>
          <w:tcPr>
            <w:tcW w:w="8479" w:type="dxa"/>
            <w:vAlign w:val="center"/>
          </w:tcPr>
          <w:p w:rsidR="000252EE" w:rsidRDefault="000252EE" w:rsidP="00C13CCB">
            <w:pPr>
              <w:jc w:val="center"/>
            </w:pPr>
          </w:p>
        </w:tc>
      </w:tr>
      <w:tr w:rsidR="000252EE" w:rsidTr="000252EE">
        <w:trPr>
          <w:trHeight w:val="59"/>
        </w:trPr>
        <w:tc>
          <w:tcPr>
            <w:tcW w:w="1836" w:type="dxa"/>
            <w:vMerge/>
            <w:vAlign w:val="center"/>
          </w:tcPr>
          <w:p w:rsidR="000252EE" w:rsidRDefault="000252EE" w:rsidP="000252EE">
            <w:pPr>
              <w:jc w:val="center"/>
            </w:pPr>
          </w:p>
        </w:tc>
        <w:tc>
          <w:tcPr>
            <w:tcW w:w="2693" w:type="dxa"/>
            <w:vAlign w:val="center"/>
          </w:tcPr>
          <w:p w:rsidR="000252EE" w:rsidRDefault="000252EE" w:rsidP="00C13CCB">
            <w:pPr>
              <w:jc w:val="center"/>
            </w:pPr>
          </w:p>
        </w:tc>
        <w:tc>
          <w:tcPr>
            <w:tcW w:w="8479" w:type="dxa"/>
            <w:vAlign w:val="center"/>
          </w:tcPr>
          <w:p w:rsidR="000252EE" w:rsidRDefault="000252EE" w:rsidP="00C13CCB">
            <w:pPr>
              <w:jc w:val="center"/>
            </w:pPr>
          </w:p>
        </w:tc>
      </w:tr>
      <w:tr w:rsidR="000252EE" w:rsidTr="000252EE">
        <w:trPr>
          <w:trHeight w:val="59"/>
        </w:trPr>
        <w:tc>
          <w:tcPr>
            <w:tcW w:w="1836" w:type="dxa"/>
            <w:vMerge/>
            <w:vAlign w:val="center"/>
          </w:tcPr>
          <w:p w:rsidR="000252EE" w:rsidRDefault="000252EE" w:rsidP="000252EE">
            <w:pPr>
              <w:jc w:val="center"/>
            </w:pPr>
          </w:p>
        </w:tc>
        <w:tc>
          <w:tcPr>
            <w:tcW w:w="2693" w:type="dxa"/>
            <w:vAlign w:val="center"/>
          </w:tcPr>
          <w:p w:rsidR="000252EE" w:rsidRDefault="000252EE" w:rsidP="00C13CCB">
            <w:pPr>
              <w:jc w:val="center"/>
            </w:pPr>
          </w:p>
        </w:tc>
        <w:tc>
          <w:tcPr>
            <w:tcW w:w="8479" w:type="dxa"/>
            <w:vAlign w:val="center"/>
          </w:tcPr>
          <w:p w:rsidR="000252EE" w:rsidRDefault="000252EE" w:rsidP="00C13CCB">
            <w:pPr>
              <w:jc w:val="center"/>
            </w:pPr>
          </w:p>
        </w:tc>
      </w:tr>
      <w:tr w:rsidR="000252EE" w:rsidTr="000252EE">
        <w:trPr>
          <w:trHeight w:val="59"/>
        </w:trPr>
        <w:tc>
          <w:tcPr>
            <w:tcW w:w="1836" w:type="dxa"/>
            <w:vMerge/>
            <w:vAlign w:val="center"/>
          </w:tcPr>
          <w:p w:rsidR="000252EE" w:rsidRDefault="000252EE" w:rsidP="000252EE">
            <w:pPr>
              <w:jc w:val="center"/>
            </w:pPr>
          </w:p>
        </w:tc>
        <w:tc>
          <w:tcPr>
            <w:tcW w:w="2693" w:type="dxa"/>
            <w:vAlign w:val="center"/>
          </w:tcPr>
          <w:p w:rsidR="000252EE" w:rsidRDefault="000252EE" w:rsidP="00C13CCB">
            <w:pPr>
              <w:jc w:val="center"/>
            </w:pPr>
          </w:p>
        </w:tc>
        <w:tc>
          <w:tcPr>
            <w:tcW w:w="8479" w:type="dxa"/>
            <w:vAlign w:val="center"/>
          </w:tcPr>
          <w:p w:rsidR="000252EE" w:rsidRDefault="000252EE" w:rsidP="00C13CCB">
            <w:pPr>
              <w:jc w:val="center"/>
            </w:pPr>
          </w:p>
        </w:tc>
      </w:tr>
      <w:tr w:rsidR="000252EE" w:rsidTr="000252EE">
        <w:trPr>
          <w:trHeight w:val="59"/>
        </w:trPr>
        <w:tc>
          <w:tcPr>
            <w:tcW w:w="1836" w:type="dxa"/>
            <w:vMerge/>
            <w:vAlign w:val="center"/>
          </w:tcPr>
          <w:p w:rsidR="000252EE" w:rsidRDefault="000252EE" w:rsidP="000252EE">
            <w:pPr>
              <w:jc w:val="center"/>
            </w:pPr>
          </w:p>
        </w:tc>
        <w:tc>
          <w:tcPr>
            <w:tcW w:w="2693" w:type="dxa"/>
            <w:vAlign w:val="center"/>
          </w:tcPr>
          <w:p w:rsidR="000252EE" w:rsidRDefault="000252EE" w:rsidP="00C13CCB">
            <w:pPr>
              <w:jc w:val="center"/>
            </w:pPr>
          </w:p>
        </w:tc>
        <w:tc>
          <w:tcPr>
            <w:tcW w:w="8479" w:type="dxa"/>
            <w:vAlign w:val="center"/>
          </w:tcPr>
          <w:p w:rsidR="000252EE" w:rsidRDefault="000252EE" w:rsidP="00C13CCB">
            <w:pPr>
              <w:jc w:val="center"/>
            </w:pPr>
          </w:p>
        </w:tc>
      </w:tr>
      <w:tr w:rsidR="000252EE" w:rsidTr="000252EE">
        <w:trPr>
          <w:trHeight w:val="99"/>
        </w:trPr>
        <w:tc>
          <w:tcPr>
            <w:tcW w:w="1836" w:type="dxa"/>
            <w:vMerge w:val="restart"/>
            <w:vAlign w:val="center"/>
          </w:tcPr>
          <w:p w:rsidR="000252EE" w:rsidRDefault="000252EE" w:rsidP="000252EE">
            <w:pPr>
              <w:jc w:val="center"/>
            </w:pPr>
            <w:r>
              <w:rPr>
                <w:rFonts w:hint="eastAsia"/>
              </w:rPr>
              <w:t>六级流水方案</w:t>
            </w:r>
          </w:p>
        </w:tc>
        <w:tc>
          <w:tcPr>
            <w:tcW w:w="2693" w:type="dxa"/>
            <w:vAlign w:val="center"/>
          </w:tcPr>
          <w:p w:rsidR="000252EE" w:rsidRDefault="000252EE" w:rsidP="000252EE">
            <w:pPr>
              <w:jc w:val="center"/>
            </w:pPr>
            <w:r>
              <w:rPr>
                <w:rFonts w:hint="eastAsia"/>
              </w:rPr>
              <w:t>取值</w:t>
            </w:r>
            <w:r>
              <w:rPr>
                <w:rFonts w:hint="eastAsia"/>
              </w:rPr>
              <w:t>FI</w:t>
            </w:r>
          </w:p>
        </w:tc>
        <w:tc>
          <w:tcPr>
            <w:tcW w:w="8479" w:type="dxa"/>
            <w:vMerge w:val="restart"/>
          </w:tcPr>
          <w:p w:rsidR="000252EE" w:rsidRDefault="000252EE" w:rsidP="000252EE">
            <w:pPr>
              <w:jc w:val="center"/>
            </w:pPr>
            <w:r>
              <w:rPr>
                <w:rFonts w:hint="eastAsia"/>
              </w:rPr>
              <w:t>处理器有</w:t>
            </w:r>
            <w:r>
              <w:rPr>
                <w:rFonts w:hint="eastAsia"/>
              </w:rPr>
              <w:t>6</w:t>
            </w:r>
            <w:r>
              <w:rPr>
                <w:rFonts w:hint="eastAsia"/>
              </w:rPr>
              <w:t>个操作部件可以同时对</w:t>
            </w:r>
            <w:r>
              <w:rPr>
                <w:rFonts w:hint="eastAsia"/>
              </w:rPr>
              <w:t>6</w:t>
            </w:r>
            <w:r>
              <w:rPr>
                <w:rFonts w:hint="eastAsia"/>
              </w:rPr>
              <w:t>条指令进行加工</w:t>
            </w:r>
          </w:p>
        </w:tc>
      </w:tr>
      <w:tr w:rsidR="000252EE" w:rsidTr="000252EE">
        <w:trPr>
          <w:trHeight w:val="97"/>
        </w:trPr>
        <w:tc>
          <w:tcPr>
            <w:tcW w:w="1836" w:type="dxa"/>
            <w:vMerge/>
            <w:vAlign w:val="center"/>
          </w:tcPr>
          <w:p w:rsidR="000252EE" w:rsidRDefault="000252EE" w:rsidP="000252EE">
            <w:pPr>
              <w:jc w:val="center"/>
            </w:pPr>
          </w:p>
        </w:tc>
        <w:tc>
          <w:tcPr>
            <w:tcW w:w="2693" w:type="dxa"/>
            <w:vAlign w:val="center"/>
          </w:tcPr>
          <w:p w:rsidR="000252EE" w:rsidRDefault="000252EE" w:rsidP="000252EE">
            <w:pPr>
              <w:jc w:val="center"/>
            </w:pPr>
            <w:r>
              <w:rPr>
                <w:rFonts w:hint="eastAsia"/>
              </w:rPr>
              <w:t>指令译码</w:t>
            </w:r>
            <w:r>
              <w:rPr>
                <w:rFonts w:hint="eastAsia"/>
              </w:rPr>
              <w:t>DI</w:t>
            </w:r>
          </w:p>
        </w:tc>
        <w:tc>
          <w:tcPr>
            <w:tcW w:w="8479" w:type="dxa"/>
            <w:vMerge/>
          </w:tcPr>
          <w:p w:rsidR="000252EE" w:rsidRDefault="000252EE" w:rsidP="000252EE">
            <w:pPr>
              <w:jc w:val="center"/>
            </w:pPr>
          </w:p>
        </w:tc>
      </w:tr>
      <w:tr w:rsidR="000252EE" w:rsidTr="000252EE">
        <w:trPr>
          <w:trHeight w:val="97"/>
        </w:trPr>
        <w:tc>
          <w:tcPr>
            <w:tcW w:w="1836" w:type="dxa"/>
            <w:vMerge/>
            <w:vAlign w:val="center"/>
          </w:tcPr>
          <w:p w:rsidR="000252EE" w:rsidRDefault="000252EE" w:rsidP="000252EE">
            <w:pPr>
              <w:jc w:val="center"/>
            </w:pPr>
          </w:p>
        </w:tc>
        <w:tc>
          <w:tcPr>
            <w:tcW w:w="2693" w:type="dxa"/>
            <w:vAlign w:val="center"/>
          </w:tcPr>
          <w:p w:rsidR="000252EE" w:rsidRDefault="000252EE" w:rsidP="000252EE">
            <w:pPr>
              <w:jc w:val="center"/>
            </w:pPr>
            <w:r>
              <w:rPr>
                <w:rFonts w:hint="eastAsia"/>
              </w:rPr>
              <w:t>计算操作数地址</w:t>
            </w:r>
            <w:r>
              <w:rPr>
                <w:rFonts w:hint="eastAsia"/>
              </w:rPr>
              <w:t>C0</w:t>
            </w:r>
          </w:p>
        </w:tc>
        <w:tc>
          <w:tcPr>
            <w:tcW w:w="8479" w:type="dxa"/>
            <w:vMerge/>
          </w:tcPr>
          <w:p w:rsidR="000252EE" w:rsidRDefault="000252EE" w:rsidP="000252EE">
            <w:pPr>
              <w:jc w:val="center"/>
            </w:pPr>
          </w:p>
        </w:tc>
      </w:tr>
      <w:tr w:rsidR="000252EE" w:rsidTr="000252EE">
        <w:trPr>
          <w:trHeight w:val="97"/>
        </w:trPr>
        <w:tc>
          <w:tcPr>
            <w:tcW w:w="1836" w:type="dxa"/>
            <w:vMerge/>
            <w:vAlign w:val="center"/>
          </w:tcPr>
          <w:p w:rsidR="000252EE" w:rsidRDefault="000252EE" w:rsidP="000252EE">
            <w:pPr>
              <w:jc w:val="center"/>
            </w:pPr>
          </w:p>
        </w:tc>
        <w:tc>
          <w:tcPr>
            <w:tcW w:w="2693" w:type="dxa"/>
            <w:vAlign w:val="center"/>
          </w:tcPr>
          <w:p w:rsidR="000252EE" w:rsidRDefault="000252EE" w:rsidP="000252EE">
            <w:pPr>
              <w:jc w:val="center"/>
            </w:pPr>
            <w:r>
              <w:rPr>
                <w:rFonts w:hint="eastAsia"/>
              </w:rPr>
              <w:t>取操作数</w:t>
            </w:r>
            <w:r>
              <w:rPr>
                <w:rFonts w:hint="eastAsia"/>
              </w:rPr>
              <w:t>FO</w:t>
            </w:r>
          </w:p>
        </w:tc>
        <w:tc>
          <w:tcPr>
            <w:tcW w:w="8479" w:type="dxa"/>
            <w:vMerge/>
          </w:tcPr>
          <w:p w:rsidR="000252EE" w:rsidRDefault="000252EE" w:rsidP="000252EE">
            <w:pPr>
              <w:jc w:val="center"/>
            </w:pPr>
          </w:p>
        </w:tc>
      </w:tr>
      <w:tr w:rsidR="000252EE" w:rsidTr="000252EE">
        <w:trPr>
          <w:trHeight w:val="97"/>
        </w:trPr>
        <w:tc>
          <w:tcPr>
            <w:tcW w:w="1836" w:type="dxa"/>
            <w:vMerge/>
            <w:vAlign w:val="center"/>
          </w:tcPr>
          <w:p w:rsidR="000252EE" w:rsidRDefault="000252EE" w:rsidP="000252EE">
            <w:pPr>
              <w:jc w:val="center"/>
            </w:pPr>
          </w:p>
        </w:tc>
        <w:tc>
          <w:tcPr>
            <w:tcW w:w="2693" w:type="dxa"/>
            <w:vAlign w:val="center"/>
          </w:tcPr>
          <w:p w:rsidR="000252EE" w:rsidRDefault="000252EE" w:rsidP="000252EE">
            <w:pPr>
              <w:jc w:val="center"/>
            </w:pPr>
            <w:r>
              <w:rPr>
                <w:rFonts w:hint="eastAsia"/>
              </w:rPr>
              <w:t>执行指令</w:t>
            </w:r>
            <w:r>
              <w:rPr>
                <w:rFonts w:hint="eastAsia"/>
              </w:rPr>
              <w:t>EI</w:t>
            </w:r>
          </w:p>
        </w:tc>
        <w:tc>
          <w:tcPr>
            <w:tcW w:w="8479" w:type="dxa"/>
            <w:vMerge/>
          </w:tcPr>
          <w:p w:rsidR="000252EE" w:rsidRDefault="000252EE" w:rsidP="000252EE">
            <w:pPr>
              <w:jc w:val="center"/>
            </w:pPr>
          </w:p>
        </w:tc>
      </w:tr>
      <w:tr w:rsidR="000252EE" w:rsidTr="000252EE">
        <w:trPr>
          <w:trHeight w:val="97"/>
        </w:trPr>
        <w:tc>
          <w:tcPr>
            <w:tcW w:w="1836" w:type="dxa"/>
            <w:vMerge/>
            <w:vAlign w:val="center"/>
          </w:tcPr>
          <w:p w:rsidR="000252EE" w:rsidRDefault="000252EE" w:rsidP="000252EE">
            <w:pPr>
              <w:jc w:val="center"/>
            </w:pPr>
          </w:p>
        </w:tc>
        <w:tc>
          <w:tcPr>
            <w:tcW w:w="2693" w:type="dxa"/>
            <w:vAlign w:val="center"/>
          </w:tcPr>
          <w:p w:rsidR="000252EE" w:rsidRDefault="000252EE" w:rsidP="000252EE">
            <w:pPr>
              <w:jc w:val="center"/>
            </w:pPr>
            <w:r>
              <w:rPr>
                <w:rFonts w:hint="eastAsia"/>
              </w:rPr>
              <w:t>写操作数</w:t>
            </w:r>
            <w:r>
              <w:rPr>
                <w:rFonts w:hint="eastAsia"/>
              </w:rPr>
              <w:t>WO</w:t>
            </w:r>
          </w:p>
        </w:tc>
        <w:tc>
          <w:tcPr>
            <w:tcW w:w="8479" w:type="dxa"/>
            <w:vMerge/>
          </w:tcPr>
          <w:p w:rsidR="000252EE" w:rsidRDefault="000252EE" w:rsidP="000252EE">
            <w:pPr>
              <w:jc w:val="center"/>
            </w:pPr>
          </w:p>
        </w:tc>
      </w:tr>
    </w:tbl>
    <w:p w:rsidR="00C13CCB" w:rsidRDefault="00C13CCB"/>
    <w:p w:rsidR="00C13CCB" w:rsidRDefault="00C13CCB"/>
    <w:p w:rsidR="00C13CCB" w:rsidRPr="00C13CCB" w:rsidRDefault="00C13CCB" w:rsidP="00417751"/>
    <w:p w:rsidR="001861F3" w:rsidRPr="00C13CCB" w:rsidRDefault="001861F3" w:rsidP="00417751"/>
    <w:p w:rsidR="00957178" w:rsidRDefault="00957178" w:rsidP="00833300">
      <w:pPr>
        <w:widowControl/>
        <w:jc w:val="left"/>
        <w:rPr>
          <w:rFonts w:asciiTheme="majorHAnsi" w:hAnsiTheme="majorHAnsi" w:cstheme="majorBidi"/>
          <w:b/>
          <w:bCs/>
          <w:sz w:val="28"/>
          <w:szCs w:val="32"/>
        </w:rPr>
      </w:pPr>
      <w:r>
        <w:br w:type="page"/>
      </w:r>
    </w:p>
    <w:p w:rsidR="00B7525A" w:rsidRDefault="00116D98" w:rsidP="00116D98">
      <w:pPr>
        <w:pStyle w:val="2"/>
      </w:pPr>
      <w:bookmarkStart w:id="40" w:name="_Toc492923538"/>
      <w:r>
        <w:rPr>
          <w:rFonts w:hint="eastAsia"/>
        </w:rPr>
        <w:lastRenderedPageBreak/>
        <w:t>流水线结构</w:t>
      </w:r>
      <w:bookmarkEnd w:id="40"/>
    </w:p>
    <w:tbl>
      <w:tblPr>
        <w:tblStyle w:val="a8"/>
        <w:tblW w:w="0" w:type="auto"/>
        <w:tblLook w:val="04A0" w:firstRow="1" w:lastRow="0" w:firstColumn="1" w:lastColumn="0" w:noHBand="0" w:noVBand="1"/>
      </w:tblPr>
      <w:tblGrid>
        <w:gridCol w:w="6727"/>
        <w:gridCol w:w="6728"/>
      </w:tblGrid>
      <w:tr w:rsidR="00B7525A" w:rsidTr="00B7525A">
        <w:tc>
          <w:tcPr>
            <w:tcW w:w="6727" w:type="dxa"/>
          </w:tcPr>
          <w:p w:rsidR="00B7525A" w:rsidRDefault="00B7525A" w:rsidP="00B7525A">
            <w:r>
              <w:rPr>
                <w:rFonts w:hint="eastAsia"/>
              </w:rPr>
              <w:t>指令流水线</w:t>
            </w:r>
          </w:p>
        </w:tc>
        <w:tc>
          <w:tcPr>
            <w:tcW w:w="6728" w:type="dxa"/>
          </w:tcPr>
          <w:p w:rsidR="00B7525A" w:rsidRDefault="00B7525A" w:rsidP="00B7525A"/>
        </w:tc>
      </w:tr>
      <w:tr w:rsidR="00B7525A" w:rsidTr="00B7525A">
        <w:tc>
          <w:tcPr>
            <w:tcW w:w="6727" w:type="dxa"/>
          </w:tcPr>
          <w:p w:rsidR="00B7525A" w:rsidRDefault="00B7525A" w:rsidP="00B7525A">
            <w:r>
              <w:rPr>
                <w:rFonts w:hint="eastAsia"/>
              </w:rPr>
              <w:t>运算流水线</w:t>
            </w:r>
          </w:p>
        </w:tc>
        <w:tc>
          <w:tcPr>
            <w:tcW w:w="6728" w:type="dxa"/>
          </w:tcPr>
          <w:p w:rsidR="00B7525A" w:rsidRDefault="00B7525A" w:rsidP="00B7525A"/>
        </w:tc>
      </w:tr>
    </w:tbl>
    <w:p w:rsidR="00116D98" w:rsidRDefault="00116D98" w:rsidP="00116D98">
      <w:pPr>
        <w:pStyle w:val="2"/>
        <w:rPr>
          <w:rFonts w:eastAsiaTheme="majorEastAsia"/>
          <w:kern w:val="44"/>
          <w:sz w:val="44"/>
          <w:szCs w:val="44"/>
        </w:rPr>
      </w:pPr>
      <w:r>
        <w:br w:type="page"/>
      </w:r>
    </w:p>
    <w:p w:rsidR="00B7525A" w:rsidRDefault="00B7525A" w:rsidP="00B7525A">
      <w:pPr>
        <w:pStyle w:val="2"/>
      </w:pPr>
      <w:bookmarkStart w:id="41" w:name="_Toc488241417"/>
      <w:bookmarkStart w:id="42" w:name="_Toc492923539"/>
      <w:r>
        <w:rPr>
          <w:rFonts w:hint="eastAsia"/>
        </w:rPr>
        <w:lastRenderedPageBreak/>
        <w:t>流水线性能指标</w:t>
      </w:r>
      <w:bookmarkEnd w:id="41"/>
      <w:bookmarkEnd w:id="42"/>
    </w:p>
    <w:tbl>
      <w:tblPr>
        <w:tblStyle w:val="a8"/>
        <w:tblW w:w="13649" w:type="dxa"/>
        <w:tblLook w:val="04A0" w:firstRow="1" w:lastRow="0" w:firstColumn="1" w:lastColumn="0" w:noHBand="0" w:noVBand="1"/>
      </w:tblPr>
      <w:tblGrid>
        <w:gridCol w:w="2093"/>
        <w:gridCol w:w="2178"/>
        <w:gridCol w:w="9378"/>
      </w:tblGrid>
      <w:tr w:rsidR="00A41F57" w:rsidTr="00A41F57">
        <w:trPr>
          <w:trHeight w:val="101"/>
        </w:trPr>
        <w:tc>
          <w:tcPr>
            <w:tcW w:w="2093" w:type="dxa"/>
            <w:vMerge w:val="restart"/>
            <w:vAlign w:val="center"/>
          </w:tcPr>
          <w:p w:rsidR="00A41F57" w:rsidRDefault="00A41F57" w:rsidP="00C35005">
            <w:pPr>
              <w:jc w:val="center"/>
            </w:pPr>
            <w:r>
              <w:rPr>
                <w:rFonts w:hint="eastAsia"/>
              </w:rPr>
              <w:t>吞吐率</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p</m:t>
                  </m:r>
                </m:sub>
              </m:sSub>
            </m:oMath>
          </w:p>
        </w:tc>
        <w:tc>
          <w:tcPr>
            <w:tcW w:w="2178" w:type="dxa"/>
            <w:vAlign w:val="center"/>
          </w:tcPr>
          <w:p w:rsidR="00A41F57" w:rsidRDefault="00A41F57" w:rsidP="00A41F57">
            <w:pPr>
              <w:jc w:val="center"/>
            </w:pPr>
            <w:r>
              <w:rPr>
                <w:rFonts w:hint="eastAsia"/>
              </w:rPr>
              <w:t>吞吐率</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p</m:t>
                  </m:r>
                </m:sub>
              </m:sSub>
            </m:oMath>
          </w:p>
        </w:tc>
        <w:tc>
          <w:tcPr>
            <w:tcW w:w="9378" w:type="dxa"/>
          </w:tcPr>
          <w:p w:rsidR="00A41F57" w:rsidRDefault="00A41F57" w:rsidP="00A41F57">
            <w:r>
              <w:rPr>
                <w:rFonts w:hint="eastAsia"/>
              </w:rPr>
              <w:t>单位时间内流水线完成的指令的数目</w:t>
            </w:r>
          </w:p>
        </w:tc>
      </w:tr>
      <w:tr w:rsidR="00A41F57" w:rsidTr="00A41F57">
        <w:trPr>
          <w:trHeight w:val="99"/>
        </w:trPr>
        <w:tc>
          <w:tcPr>
            <w:tcW w:w="2093" w:type="dxa"/>
            <w:vMerge/>
            <w:vAlign w:val="center"/>
          </w:tcPr>
          <w:p w:rsidR="00A41F57" w:rsidRDefault="00A41F57" w:rsidP="00C35005">
            <w:pPr>
              <w:jc w:val="center"/>
            </w:pPr>
          </w:p>
        </w:tc>
        <w:tc>
          <w:tcPr>
            <w:tcW w:w="2178" w:type="dxa"/>
            <w:vAlign w:val="center"/>
          </w:tcPr>
          <w:p w:rsidR="00A41F57" w:rsidRDefault="00A41F57" w:rsidP="00A41F57">
            <w:pPr>
              <w:jc w:val="center"/>
            </w:pPr>
            <w:r>
              <w:rPr>
                <w:rFonts w:hint="eastAsia"/>
              </w:rPr>
              <w:t>最大吞吐率</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p</m:t>
                  </m:r>
                  <m:r>
                    <m:rPr>
                      <m:sty m:val="p"/>
                    </m:rPr>
                    <w:rPr>
                      <w:rFonts w:ascii="Cambria Math" w:hAnsi="Cambria Math"/>
                    </w:rPr>
                    <m:t>max</m:t>
                  </m:r>
                </m:sub>
              </m:sSub>
            </m:oMath>
          </w:p>
        </w:tc>
        <w:tc>
          <w:tcPr>
            <w:tcW w:w="9378" w:type="dxa"/>
          </w:tcPr>
          <w:p w:rsidR="00A41F57" w:rsidRDefault="00A41F57" w:rsidP="00C35005">
            <w:r>
              <w:rPr>
                <w:rFonts w:hint="eastAsia"/>
              </w:rPr>
              <w:t>流水线达到稳定状态后的吞吐率</w:t>
            </w:r>
          </w:p>
          <w:p w:rsidR="00A41F57" w:rsidRDefault="00A41F57" w:rsidP="00C35005">
            <w:r>
              <w:rPr>
                <w:rFonts w:hint="eastAsia"/>
              </w:rPr>
              <w:t>m</w:t>
            </w:r>
            <w:r>
              <w:rPr>
                <w:rFonts w:hint="eastAsia"/>
              </w:rPr>
              <w:t>段流水线，流水线各段时间：</w:t>
            </w:r>
            <m:oMath>
              <m:r>
                <w:rPr>
                  <w:rFonts w:ascii="Cambria Math" w:hAnsi="Cambria Math" w:hint="eastAsia"/>
                </w:rPr>
                <m:t>Δt</m:t>
              </m:r>
            </m:oMath>
          </w:p>
          <w:p w:rsidR="00A41F57" w:rsidRPr="00A41F57" w:rsidRDefault="006C3FA9" w:rsidP="00A41F57">
            <m:oMathPara>
              <m:oMathParaPr>
                <m:jc m:val="left"/>
              </m:oMathParaPr>
              <m:oMath>
                <m:sSub>
                  <m:sSubPr>
                    <m:ctrlPr>
                      <w:rPr>
                        <w:rFonts w:ascii="Cambria Math" w:hAnsi="Cambria Math"/>
                      </w:rPr>
                    </m:ctrlPr>
                  </m:sSubPr>
                  <m:e>
                    <m:r>
                      <m:rPr>
                        <m:sty m:val="p"/>
                      </m:rPr>
                      <w:rPr>
                        <w:rFonts w:ascii="Cambria Math" w:hAnsi="Cambria Math" w:hint="eastAsia"/>
                      </w:rPr>
                      <m:t>T</m:t>
                    </m:r>
                  </m:e>
                  <m:sub>
                    <m:r>
                      <w:rPr>
                        <w:rFonts w:ascii="Cambria Math" w:hAnsi="Cambria Math"/>
                      </w:rPr>
                      <m:t>p</m:t>
                    </m:r>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Δt</m:t>
                    </m:r>
                  </m:den>
                </m:f>
              </m:oMath>
            </m:oMathPara>
          </w:p>
        </w:tc>
      </w:tr>
      <w:tr w:rsidR="00A41F57" w:rsidTr="00BE2A4A">
        <w:trPr>
          <w:trHeight w:val="342"/>
        </w:trPr>
        <w:tc>
          <w:tcPr>
            <w:tcW w:w="2093" w:type="dxa"/>
            <w:vMerge/>
            <w:vAlign w:val="center"/>
          </w:tcPr>
          <w:p w:rsidR="00A41F57" w:rsidRDefault="00A41F57" w:rsidP="00C35005">
            <w:pPr>
              <w:jc w:val="center"/>
            </w:pPr>
          </w:p>
        </w:tc>
        <w:tc>
          <w:tcPr>
            <w:tcW w:w="2178" w:type="dxa"/>
            <w:vAlign w:val="center"/>
          </w:tcPr>
          <w:p w:rsidR="00A41F57" w:rsidRDefault="00BE2A4A" w:rsidP="00BE2A4A">
            <w:pPr>
              <w:jc w:val="center"/>
            </w:pPr>
            <w:r>
              <w:rPr>
                <w:rFonts w:hint="eastAsia"/>
              </w:rPr>
              <w:t>实际吞吐率</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p</m:t>
                  </m:r>
                </m:sub>
              </m:sSub>
            </m:oMath>
          </w:p>
        </w:tc>
        <w:tc>
          <w:tcPr>
            <w:tcW w:w="9378" w:type="dxa"/>
          </w:tcPr>
          <w:p w:rsidR="00A41F57" w:rsidRDefault="00BE2A4A" w:rsidP="00C35005">
            <w:r>
              <w:rPr>
                <w:rFonts w:hint="eastAsia"/>
              </w:rPr>
              <w:t>考虑建立时间和排空时间、以及其他相关因素使流水线无法连续流动</w:t>
            </w:r>
          </w:p>
          <w:p w:rsidR="00BE2A4A" w:rsidRDefault="00BE2A4A" w:rsidP="00BE2A4A">
            <w:r>
              <w:rPr>
                <w:rFonts w:hint="eastAsia"/>
              </w:rPr>
              <w:t>m</w:t>
            </w:r>
            <w:r>
              <w:rPr>
                <w:rFonts w:hint="eastAsia"/>
              </w:rPr>
              <w:t>段流水线，流水线各段时间：</w:t>
            </w:r>
            <m:oMath>
              <m:r>
                <w:rPr>
                  <w:rFonts w:ascii="Cambria Math" w:hAnsi="Cambria Math" w:hint="eastAsia"/>
                </w:rPr>
                <m:t>Δt</m:t>
              </m:r>
            </m:oMath>
          </w:p>
          <w:p w:rsidR="00BE2A4A" w:rsidRDefault="00BE2A4A" w:rsidP="00BE2A4A">
            <w:r>
              <w:rPr>
                <w:rFonts w:hint="eastAsia"/>
              </w:rPr>
              <w:t>完成</w:t>
            </w:r>
            <w:r>
              <w:rPr>
                <w:rFonts w:hint="eastAsia"/>
              </w:rPr>
              <w:t>n</w:t>
            </w:r>
            <w:r>
              <w:rPr>
                <w:rFonts w:hint="eastAsia"/>
              </w:rPr>
              <w:t>条指令在</w:t>
            </w:r>
            <w:r>
              <w:rPr>
                <w:rFonts w:hint="eastAsia"/>
              </w:rPr>
              <w:t>m</w:t>
            </w:r>
            <w:r>
              <w:rPr>
                <w:rFonts w:hint="eastAsia"/>
              </w:rPr>
              <w:t>段流水线上花费的时间：</w:t>
            </w:r>
            <m:oMath>
              <m:r>
                <w:rPr>
                  <w:rFonts w:ascii="Cambria Math" w:hAnsi="Cambria Math" w:hint="eastAsia"/>
                </w:rPr>
                <m:t>T=m</m:t>
              </m:r>
              <m:r>
                <w:rPr>
                  <w:rFonts w:ascii="Cambria Math" w:hAnsi="Cambria Math" w:hint="eastAsia"/>
                </w:rPr>
                <m:t>·</m:t>
              </m:r>
              <m:r>
                <w:rPr>
                  <w:rFonts w:ascii="Cambria Math" w:hAnsi="Cambria Math" w:hint="eastAsia"/>
                </w:rPr>
                <m:t>Δt+(n</m:t>
              </m:r>
              <m:r>
                <w:rPr>
                  <w:rFonts w:ascii="Cambria Math" w:eastAsia="MS Mincho" w:hAnsi="Cambria Math" w:cs="MS Mincho" w:hint="eastAsia"/>
                </w:rPr>
                <m:t>-</m:t>
              </m:r>
              <m:r>
                <w:rPr>
                  <w:rFonts w:ascii="Cambria Math" w:hAnsi="Cambria Math" w:hint="eastAsia"/>
                </w:rPr>
                <m:t>1)Δt</m:t>
              </m:r>
            </m:oMath>
          </w:p>
          <w:p w:rsidR="00BE2A4A" w:rsidRPr="00BE2A4A" w:rsidRDefault="006C3FA9" w:rsidP="00BE2A4A">
            <m:oMathPara>
              <m:oMathParaPr>
                <m:jc m:val="left"/>
              </m:oMathParaPr>
              <m:oMath>
                <m:sSub>
                  <m:sSubPr>
                    <m:ctrlPr>
                      <w:rPr>
                        <w:rFonts w:ascii="Cambria Math" w:hAnsi="Cambria Math"/>
                      </w:rPr>
                    </m:ctrlPr>
                  </m:sSubPr>
                  <m:e>
                    <m:r>
                      <m:rPr>
                        <m:sty m:val="p"/>
                      </m:rP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hint="eastAsia"/>
                      </w:rPr>
                      <m:t>n</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n</m:t>
                    </m:r>
                  </m:num>
                  <m:den>
                    <m:r>
                      <w:rPr>
                        <w:rFonts w:ascii="Cambria Math" w:hAnsi="Cambria Math" w:hint="eastAsia"/>
                      </w:rPr>
                      <m:t>m</m:t>
                    </m:r>
                    <m:r>
                      <w:rPr>
                        <w:rFonts w:ascii="Cambria Math" w:hAnsi="Cambria Math" w:hint="eastAsia"/>
                      </w:rPr>
                      <m:t>·</m:t>
                    </m:r>
                    <m:r>
                      <w:rPr>
                        <w:rFonts w:ascii="Cambria Math" w:hAnsi="Cambria Math" w:hint="eastAsia"/>
                      </w:rPr>
                      <m:t>Δt+(n</m:t>
                    </m:r>
                    <m:r>
                      <w:rPr>
                        <w:rFonts w:ascii="Cambria Math" w:eastAsia="MS Mincho" w:hAnsi="Cambria Math" w:cs="MS Mincho" w:hint="eastAsia"/>
                      </w:rPr>
                      <m:t>-</m:t>
                    </m:r>
                    <m:r>
                      <w:rPr>
                        <w:rFonts w:ascii="Cambria Math" w:hAnsi="Cambria Math" w:hint="eastAsia"/>
                      </w:rPr>
                      <m:t>1)Δt</m:t>
                    </m:r>
                  </m:den>
                </m:f>
                <m:r>
                  <m:rPr>
                    <m:sty m:val="p"/>
                  </m:rPr>
                  <w:rPr>
                    <w:rFonts w:ascii="Cambria Math" w:hAnsi="Cambria Math"/>
                  </w:rPr>
                  <m:t>=</m:t>
                </m:r>
                <m:f>
                  <m:fPr>
                    <m:ctrlPr>
                      <w:rPr>
                        <w:rFonts w:ascii="Cambria Math" w:hAnsi="Cambria Math"/>
                      </w:rPr>
                    </m:ctrlPr>
                  </m:fPr>
                  <m:num>
                    <m:r>
                      <w:rPr>
                        <w:rFonts w:ascii="Cambria Math" w:eastAsia="MS Mincho" w:hAnsi="Cambria Math" w:cs="MS Mincho"/>
                      </w:rPr>
                      <m:t>1</m:t>
                    </m:r>
                  </m:num>
                  <m:den>
                    <m:r>
                      <w:rPr>
                        <w:rFonts w:ascii="Cambria Math" w:hAnsi="Cambria Math" w:hint="eastAsia"/>
                      </w:rPr>
                      <m:t>Δt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m-1</m:t>
                            </m:r>
                          </m:num>
                          <m:den>
                            <m:r>
                              <w:rPr>
                                <w:rFonts w:ascii="Cambria Math" w:hAnsi="Cambria Math"/>
                              </w:rPr>
                              <m:t>n</m:t>
                            </m:r>
                          </m:den>
                        </m:f>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T</m:t>
                        </m:r>
                      </m:e>
                      <m:sub>
                        <m:r>
                          <w:rPr>
                            <w:rFonts w:ascii="Cambria Math" w:hAnsi="Cambria Math"/>
                          </w:rPr>
                          <m:t>p</m:t>
                        </m:r>
                        <m:r>
                          <m:rPr>
                            <m:sty m:val="p"/>
                          </m:rPr>
                          <w:rPr>
                            <w:rFonts w:ascii="Cambria Math" w:hAnsi="Cambria Math"/>
                          </w:rPr>
                          <m:t>max</m:t>
                        </m:r>
                      </m:sub>
                    </m:sSub>
                  </m:num>
                  <m:den>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m-1</m:t>
                            </m:r>
                          </m:num>
                          <m:den>
                            <m:r>
                              <w:rPr>
                                <w:rFonts w:ascii="Cambria Math" w:hAnsi="Cambria Math"/>
                              </w:rPr>
                              <m:t>n</m:t>
                            </m:r>
                          </m:den>
                        </m:f>
                      </m:e>
                    </m:d>
                  </m:den>
                </m:f>
              </m:oMath>
            </m:oMathPara>
          </w:p>
          <w:p w:rsidR="00BE2A4A" w:rsidRPr="00BE2A4A" w:rsidRDefault="00BE2A4A" w:rsidP="00BE2A4A">
            <w:r>
              <w:rPr>
                <w:rFonts w:hint="eastAsia"/>
              </w:rPr>
              <w:t>当</w:t>
            </w:r>
            <w:r>
              <w:rPr>
                <w:rFonts w:hint="eastAsia"/>
              </w:rPr>
              <w:t>n&gt;&gt;m</w:t>
            </w:r>
            <w:r>
              <w:rPr>
                <w:rFonts w:hint="eastAsia"/>
              </w:rPr>
              <w:t>时，</w:t>
            </w:r>
            <m:oMath>
              <m:sSub>
                <m:sSubPr>
                  <m:ctrlPr>
                    <w:rPr>
                      <w:rFonts w:ascii="Cambria Math" w:hAnsi="Cambria Math"/>
                    </w:rPr>
                  </m:ctrlPr>
                </m:sSubPr>
                <m:e>
                  <m:r>
                    <m:rPr>
                      <m:sty m:val="p"/>
                    </m:rP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hint="eastAsia"/>
                    </w:rPr>
                    <m:t>T</m:t>
                  </m:r>
                </m:e>
                <m:sub>
                  <m:r>
                    <w:rPr>
                      <w:rFonts w:ascii="Cambria Math" w:hAnsi="Cambria Math"/>
                    </w:rPr>
                    <m:t>p</m:t>
                  </m:r>
                  <m:r>
                    <m:rPr>
                      <m:sty m:val="p"/>
                    </m:rPr>
                    <w:rPr>
                      <w:rFonts w:ascii="Cambria Math" w:hAnsi="Cambria Math"/>
                    </w:rPr>
                    <m:t>max</m:t>
                  </m:r>
                </m:sub>
              </m:sSub>
            </m:oMath>
          </w:p>
        </w:tc>
      </w:tr>
      <w:tr w:rsidR="00A41F57" w:rsidTr="00A41F57">
        <w:tc>
          <w:tcPr>
            <w:tcW w:w="2093" w:type="dxa"/>
            <w:vAlign w:val="center"/>
          </w:tcPr>
          <w:p w:rsidR="00A41F57" w:rsidRDefault="00A41F57" w:rsidP="00C35005">
            <w:pPr>
              <w:jc w:val="center"/>
            </w:pPr>
            <w:r>
              <w:rPr>
                <w:rFonts w:hint="eastAsia"/>
              </w:rPr>
              <w:t>加速比</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p</m:t>
                  </m:r>
                </m:sub>
              </m:sSub>
            </m:oMath>
          </w:p>
        </w:tc>
        <w:tc>
          <w:tcPr>
            <w:tcW w:w="11556" w:type="dxa"/>
            <w:gridSpan w:val="2"/>
          </w:tcPr>
          <w:p w:rsidR="00A41F57" w:rsidRDefault="00A41F57" w:rsidP="00C35005">
            <w:r>
              <w:rPr>
                <w:rFonts w:hint="eastAsia"/>
              </w:rPr>
              <w:t>流水线的速度与等功能的费流水线的速度之比</w:t>
            </w:r>
          </w:p>
          <w:p w:rsidR="00A41F57" w:rsidRDefault="00A41F57" w:rsidP="00C35005">
            <w:r>
              <w:rPr>
                <w:rFonts w:hint="eastAsia"/>
              </w:rPr>
              <w:t>m</w:t>
            </w:r>
            <w:r>
              <w:rPr>
                <w:rFonts w:hint="eastAsia"/>
              </w:rPr>
              <w:t>段流水线，流水线各段时间：</w:t>
            </w:r>
            <m:oMath>
              <m:r>
                <w:rPr>
                  <w:rFonts w:ascii="Cambria Math" w:hAnsi="Cambria Math" w:hint="eastAsia"/>
                </w:rPr>
                <m:t>Δt</m:t>
              </m:r>
            </m:oMath>
          </w:p>
          <w:p w:rsidR="00A41F57" w:rsidRDefault="00A41F57" w:rsidP="00C35005">
            <w:r>
              <w:rPr>
                <w:rFonts w:hint="eastAsia"/>
              </w:rPr>
              <w:t>完成</w:t>
            </w:r>
            <w:r>
              <w:rPr>
                <w:rFonts w:hint="eastAsia"/>
              </w:rPr>
              <w:t>n</w:t>
            </w:r>
            <w:r>
              <w:rPr>
                <w:rFonts w:hint="eastAsia"/>
              </w:rPr>
              <w:t>条指令在</w:t>
            </w:r>
            <w:r>
              <w:rPr>
                <w:rFonts w:hint="eastAsia"/>
              </w:rPr>
              <w:t>m</w:t>
            </w:r>
            <w:r>
              <w:rPr>
                <w:rFonts w:hint="eastAsia"/>
              </w:rPr>
              <w:t>段流水线上花费的时间：</w:t>
            </w:r>
            <m:oMath>
              <m:r>
                <w:rPr>
                  <w:rFonts w:ascii="Cambria Math" w:hAnsi="Cambria Math" w:hint="eastAsia"/>
                </w:rPr>
                <m:t>T=m</m:t>
              </m:r>
              <m:r>
                <w:rPr>
                  <w:rFonts w:ascii="Cambria Math" w:hAnsi="Cambria Math" w:hint="eastAsia"/>
                </w:rPr>
                <m:t>·</m:t>
              </m:r>
              <m:r>
                <w:rPr>
                  <w:rFonts w:ascii="Cambria Math" w:hAnsi="Cambria Math" w:hint="eastAsia"/>
                </w:rPr>
                <m:t>Δt+(n</m:t>
              </m:r>
              <m:r>
                <w:rPr>
                  <w:rFonts w:ascii="Cambria Math" w:eastAsia="MS Mincho" w:hAnsi="Cambria Math" w:cs="MS Mincho" w:hint="eastAsia"/>
                </w:rPr>
                <m:t>-</m:t>
              </m:r>
              <m:r>
                <w:rPr>
                  <w:rFonts w:ascii="Cambria Math" w:hAnsi="Cambria Math" w:hint="eastAsia"/>
                </w:rPr>
                <m:t>1)Δt</m:t>
              </m:r>
            </m:oMath>
          </w:p>
          <w:p w:rsidR="00A41F57" w:rsidRDefault="00A41F57" w:rsidP="00C35005">
            <w:r>
              <w:rPr>
                <w:rFonts w:hint="eastAsia"/>
              </w:rPr>
              <w:t>完成</w:t>
            </w:r>
            <w:r>
              <w:rPr>
                <w:rFonts w:hint="eastAsia"/>
              </w:rPr>
              <w:t>n</w:t>
            </w:r>
            <w:r>
              <w:rPr>
                <w:rFonts w:hint="eastAsia"/>
              </w:rPr>
              <w:t>条指令在非流水线上花费的时间：</w:t>
            </w:r>
            <m:oMath>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hint="eastAsia"/>
                </w:rPr>
                <m:t>=n</m:t>
              </m:r>
              <m:r>
                <w:rPr>
                  <w:rFonts w:ascii="Cambria Math" w:eastAsia="MS Mincho" w:hAnsi="Cambria Math" w:cs="MS Mincho"/>
                </w:rPr>
                <m:t>m</m:t>
              </m:r>
              <m:r>
                <w:rPr>
                  <w:rFonts w:ascii="Cambria Math" w:hAnsi="Cambria Math" w:hint="eastAsia"/>
                </w:rPr>
                <m:t>Δt</m:t>
              </m:r>
            </m:oMath>
          </w:p>
          <w:p w:rsidR="00A41F57" w:rsidRPr="00957178" w:rsidRDefault="006C3FA9" w:rsidP="00C35005">
            <m:oMathPara>
              <m:oMathParaPr>
                <m:jc m:val="left"/>
              </m:oMathParaPr>
              <m:oMath>
                <m:sSub>
                  <m:sSubPr>
                    <m:ctrlPr>
                      <w:rPr>
                        <w:rFonts w:ascii="Cambria Math" w:hAnsi="Cambria Math"/>
                      </w:rPr>
                    </m:ctrlPr>
                  </m:sSubPr>
                  <m:e>
                    <m:r>
                      <m:rPr>
                        <m:sty m:val="p"/>
                      </m:rPr>
                      <w:rPr>
                        <w:rFonts w:ascii="Cambria Math" w:hAnsi="Cambria Math" w:hint="eastAsia"/>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hint="eastAsia"/>
                      </w:rPr>
                      <m:t>n</m:t>
                    </m:r>
                    <m:r>
                      <w:rPr>
                        <w:rFonts w:ascii="Cambria Math" w:eastAsia="MS Mincho" w:hAnsi="Cambria Math" w:cs="MS Mincho"/>
                      </w:rPr>
                      <m:t>m</m:t>
                    </m:r>
                    <m:r>
                      <w:rPr>
                        <w:rFonts w:ascii="Cambria Math" w:hAnsi="Cambria Math" w:hint="eastAsia"/>
                      </w:rPr>
                      <m:t>Δt</m:t>
                    </m:r>
                  </m:num>
                  <m:den>
                    <m:r>
                      <w:rPr>
                        <w:rFonts w:ascii="Cambria Math" w:hAnsi="Cambria Math" w:hint="eastAsia"/>
                      </w:rPr>
                      <m:t>m</m:t>
                    </m:r>
                    <m:r>
                      <w:rPr>
                        <w:rFonts w:ascii="Cambria Math" w:hAnsi="Cambria Math" w:hint="eastAsia"/>
                      </w:rPr>
                      <m:t>·</m:t>
                    </m:r>
                    <m:r>
                      <w:rPr>
                        <w:rFonts w:ascii="Cambria Math" w:hAnsi="Cambria Math" w:hint="eastAsia"/>
                      </w:rPr>
                      <m:t>Δt+(n</m:t>
                    </m:r>
                    <m:r>
                      <w:rPr>
                        <w:rFonts w:ascii="Cambria Math" w:eastAsia="MS Mincho" w:hAnsi="Cambria Math" w:cs="MS Mincho" w:hint="eastAsia"/>
                      </w:rPr>
                      <m:t>-</m:t>
                    </m:r>
                    <m:r>
                      <w:rPr>
                        <w:rFonts w:ascii="Cambria Math" w:hAnsi="Cambria Math" w:hint="eastAsia"/>
                      </w:rPr>
                      <m:t>1)Δt</m:t>
                    </m:r>
                  </m:den>
                </m:f>
                <m:r>
                  <w:rPr>
                    <w:rFonts w:ascii="Cambria Math" w:hAnsi="Cambria Math"/>
                  </w:rPr>
                  <m:t>=</m:t>
                </m:r>
                <m:f>
                  <m:fPr>
                    <m:ctrlPr>
                      <w:rPr>
                        <w:rFonts w:ascii="Cambria Math" w:hAnsi="Cambria Math"/>
                      </w:rPr>
                    </m:ctrlPr>
                  </m:fPr>
                  <m:num>
                    <m:r>
                      <w:rPr>
                        <w:rFonts w:ascii="Cambria Math" w:hAnsi="Cambria Math" w:hint="eastAsia"/>
                      </w:rPr>
                      <m:t>n</m:t>
                    </m:r>
                    <m:r>
                      <w:rPr>
                        <w:rFonts w:ascii="Cambria Math" w:eastAsia="MS Mincho" w:hAnsi="Cambria Math" w:cs="MS Mincho"/>
                      </w:rPr>
                      <m:t>m</m:t>
                    </m:r>
                  </m:num>
                  <m:den>
                    <m:r>
                      <w:rPr>
                        <w:rFonts w:ascii="Cambria Math" w:hAnsi="Cambria Math" w:hint="eastAsia"/>
                      </w:rPr>
                      <m:t>m+n</m:t>
                    </m:r>
                    <m:r>
                      <w:rPr>
                        <w:rFonts w:ascii="Cambria Math" w:eastAsia="MS Mincho" w:hAnsi="Cambria Math" w:cs="MS Mincho" w:hint="eastAsia"/>
                      </w:rPr>
                      <m:t>-</m:t>
                    </m:r>
                    <m:r>
                      <w:rPr>
                        <w:rFonts w:ascii="Cambria Math" w:hAnsi="Cambria Math" w:hint="eastAsia"/>
                      </w:rPr>
                      <m:t>1</m:t>
                    </m:r>
                  </m:den>
                </m:f>
                <m:r>
                  <m:rPr>
                    <m:sty m:val="p"/>
                  </m:rPr>
                  <w:rPr>
                    <w:rFonts w:ascii="Cambria Math" w:hAnsi="Cambria Math"/>
                  </w:rPr>
                  <m:t>=</m:t>
                </m:r>
                <m:f>
                  <m:fPr>
                    <m:ctrlPr>
                      <w:rPr>
                        <w:rFonts w:ascii="Cambria Math" w:hAnsi="Cambria Math"/>
                      </w:rPr>
                    </m:ctrlPr>
                  </m:fPr>
                  <m:num>
                    <m:r>
                      <w:rPr>
                        <w:rFonts w:ascii="Cambria Math" w:eastAsia="MS Mincho" w:hAnsi="Cambria Math" w:cs="MS Mincho"/>
                      </w:rPr>
                      <m:t>m</m:t>
                    </m:r>
                  </m:num>
                  <m:den>
                    <m:r>
                      <w:rPr>
                        <w:rFonts w:ascii="Cambria Math" w:hAnsi="Cambria Math"/>
                      </w:rPr>
                      <m:t>1+</m:t>
                    </m:r>
                    <m:f>
                      <m:fPr>
                        <m:ctrlPr>
                          <w:rPr>
                            <w:rFonts w:ascii="Cambria Math" w:hAnsi="Cambria Math"/>
                          </w:rPr>
                        </m:ctrlPr>
                      </m:fPr>
                      <m:num>
                        <m:r>
                          <w:rPr>
                            <w:rFonts w:ascii="Cambria Math" w:hAnsi="Cambria Math"/>
                          </w:rPr>
                          <m:t>m-1</m:t>
                        </m:r>
                      </m:num>
                      <m:den>
                        <m:r>
                          <w:rPr>
                            <w:rFonts w:ascii="Cambria Math" w:hAnsi="Cambria Math"/>
                          </w:rPr>
                          <m:t>n</m:t>
                        </m:r>
                      </m:den>
                    </m:f>
                  </m:den>
                </m:f>
              </m:oMath>
            </m:oMathPara>
          </w:p>
          <w:p w:rsidR="00A41F57" w:rsidRPr="00957178" w:rsidRDefault="00A41F57" w:rsidP="00C35005">
            <w:r>
              <w:rPr>
                <w:rFonts w:hint="eastAsia"/>
              </w:rPr>
              <w:t>当</w:t>
            </w:r>
            <w:r>
              <w:rPr>
                <w:rFonts w:hint="eastAsia"/>
              </w:rPr>
              <w:t>n&gt;&gt;m</w:t>
            </w:r>
            <w:r>
              <w:rPr>
                <w:rFonts w:hint="eastAsia"/>
              </w:rPr>
              <w:t>时，</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p</m:t>
                  </m:r>
                </m:sub>
              </m:sSub>
              <m:r>
                <w:rPr>
                  <w:rFonts w:ascii="Cambria Math" w:hAnsi="Cambria Math"/>
                </w:rPr>
                <m:t>≈</m:t>
              </m:r>
              <m:r>
                <w:rPr>
                  <w:rFonts w:ascii="Cambria Math" w:eastAsia="MS Mincho" w:hAnsi="Cambria Math" w:cs="MS Mincho"/>
                </w:rPr>
                <m:t>m</m:t>
              </m:r>
            </m:oMath>
            <w:r>
              <w:rPr>
                <w:rFonts w:hint="eastAsia"/>
              </w:rPr>
              <w:t>，即当流水线各段时间相等时，最大加速比等于流水线的段数</w:t>
            </w:r>
          </w:p>
        </w:tc>
      </w:tr>
      <w:tr w:rsidR="00A41F57" w:rsidTr="00A41F57">
        <w:tc>
          <w:tcPr>
            <w:tcW w:w="2093" w:type="dxa"/>
            <w:vAlign w:val="center"/>
          </w:tcPr>
          <w:p w:rsidR="00A41F57" w:rsidRDefault="00A41F57" w:rsidP="00C35005">
            <w:pPr>
              <w:jc w:val="center"/>
            </w:pPr>
            <w:r>
              <w:rPr>
                <w:rFonts w:hint="eastAsia"/>
              </w:rPr>
              <w:t>效率</w:t>
            </w:r>
            <w:r>
              <w:rPr>
                <w:rFonts w:hint="eastAsia"/>
              </w:rPr>
              <w:t>E</w:t>
            </w:r>
          </w:p>
        </w:tc>
        <w:tc>
          <w:tcPr>
            <w:tcW w:w="11556" w:type="dxa"/>
            <w:gridSpan w:val="2"/>
          </w:tcPr>
          <w:p w:rsidR="00A41F57" w:rsidRDefault="00A41F57" w:rsidP="00C35005">
            <w:r>
              <w:rPr>
                <w:rFonts w:hint="eastAsia"/>
              </w:rPr>
              <w:t>流水线中各功能段的利用率</w:t>
            </w:r>
          </w:p>
          <w:p w:rsidR="00A41F57" w:rsidRDefault="00A41F57" w:rsidP="00C35005">
            <w:r>
              <w:rPr>
                <w:rFonts w:hint="eastAsia"/>
              </w:rPr>
              <w:t>由于流水线有建立时间和排空时间，因此各段功能段的设备不可能移植处于工作状态，总有一段空闲时间</w:t>
            </w:r>
          </w:p>
          <w:p w:rsidR="00A41F57" w:rsidRDefault="00A41F57" w:rsidP="00C35005">
            <w:r>
              <w:rPr>
                <w:rFonts w:hint="eastAsia"/>
              </w:rPr>
              <w:t>如</w:t>
            </w:r>
            <w:r>
              <w:rPr>
                <w:rFonts w:hint="eastAsia"/>
              </w:rPr>
              <w:t>4</w:t>
            </w:r>
            <w:r>
              <w:rPr>
                <w:rFonts w:hint="eastAsia"/>
              </w:rPr>
              <w:t>段流水线，各段时间均为</w:t>
            </w:r>
            <m:oMath>
              <m:r>
                <w:rPr>
                  <w:rFonts w:ascii="Cambria Math" w:hAnsi="Cambria Math" w:hint="eastAsia"/>
                </w:rPr>
                <m:t>Δt</m:t>
              </m:r>
            </m:oMath>
          </w:p>
          <w:p w:rsidR="00A41F57" w:rsidRDefault="00A41F57" w:rsidP="00C35005">
            <m:oMath>
              <m:r>
                <w:rPr>
                  <w:rFonts w:ascii="Cambria Math" w:hAnsi="Cambria Math" w:hint="eastAsia"/>
                </w:rPr>
                <m:t>n</m:t>
              </m:r>
              <m:r>
                <w:rPr>
                  <w:rFonts w:ascii="Cambria Math" w:eastAsia="MS Mincho" w:hAnsi="Cambria Math" w:cs="MS Mincho"/>
                </w:rPr>
                <m:t>m</m:t>
              </m:r>
              <m:r>
                <w:rPr>
                  <w:rFonts w:ascii="Cambria Math" w:hAnsi="Cambria Math" w:hint="eastAsia"/>
                </w:rPr>
                <m:t>Δt</m:t>
              </m:r>
            </m:oMath>
            <w:r>
              <w:rPr>
                <w:rFonts w:hint="eastAsia"/>
              </w:rPr>
              <w:t>是流水线各段处于工作时间的时空区</w:t>
            </w:r>
          </w:p>
          <w:p w:rsidR="00A41F57" w:rsidRDefault="00A41F57" w:rsidP="00C35005">
            <w:r>
              <w:rPr>
                <w:rFonts w:hint="eastAsia"/>
              </w:rPr>
              <w:t>流水线中隔断总的时空区是</w:t>
            </w:r>
            <m:oMath>
              <m:r>
                <w:rPr>
                  <w:rFonts w:ascii="Cambria Math" w:eastAsia="MS Mincho" w:hAnsi="Cambria Math" w:cs="MS Mincho"/>
                </w:rPr>
                <m:t>m</m:t>
              </m:r>
              <m:r>
                <m:rPr>
                  <m:sty m:val="p"/>
                </m:rPr>
                <w:rPr>
                  <w:rFonts w:ascii="Cambria Math" w:eastAsiaTheme="minorEastAsia" w:hAnsi="Cambria Math" w:cs="MS Mincho"/>
                </w:rPr>
                <m:t>(</m:t>
              </m:r>
              <m:r>
                <w:rPr>
                  <w:rFonts w:ascii="Cambria Math" w:hAnsi="Cambria Math" w:hint="eastAsia"/>
                </w:rPr>
                <m:t>m+n</m:t>
              </m:r>
              <m:r>
                <w:rPr>
                  <w:rFonts w:ascii="Cambria Math" w:eastAsia="MS Mincho" w:hAnsi="Cambria Math" w:cs="MS Mincho" w:hint="eastAsia"/>
                </w:rPr>
                <m:t>-</m:t>
              </m:r>
              <m:r>
                <w:rPr>
                  <w:rFonts w:ascii="Cambria Math" w:hAnsi="Cambria Math" w:hint="eastAsia"/>
                </w:rPr>
                <m:t>1</m:t>
              </m:r>
              <m:r>
                <m:rPr>
                  <m:sty m:val="p"/>
                </m:rPr>
                <w:rPr>
                  <w:rFonts w:ascii="Cambria Math" w:eastAsiaTheme="minorEastAsia" w:hAnsi="Cambria Math" w:cs="MS Mincho"/>
                </w:rPr>
                <m:t>)</m:t>
              </m:r>
              <m:r>
                <w:rPr>
                  <w:rFonts w:ascii="Cambria Math" w:hAnsi="Cambria Math" w:hint="eastAsia"/>
                </w:rPr>
                <m:t>Δt</m:t>
              </m:r>
            </m:oMath>
          </w:p>
          <w:p w:rsidR="00A41F57" w:rsidRDefault="00A41F57" w:rsidP="00C35005">
            <w:r>
              <w:rPr>
                <w:rFonts w:hint="eastAsia"/>
              </w:rPr>
              <w:t>通常用流水线各段处于工作时间的时空区与流水线中各段总的时空区之比</w:t>
            </w:r>
          </w:p>
          <w:p w:rsidR="00A41F57" w:rsidRPr="00996993" w:rsidRDefault="00A41F57" w:rsidP="00C35005">
            <m:oMathPara>
              <m:oMathParaPr>
                <m:jc m:val="left"/>
              </m:oMathParaPr>
              <m:oMath>
                <m:r>
                  <m:rPr>
                    <m:sty m:val="p"/>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hint="eastAsia"/>
                      </w:rPr>
                      <m:t>n</m:t>
                    </m:r>
                    <m:r>
                      <w:rPr>
                        <w:rFonts w:ascii="Cambria Math" w:eastAsia="MS Mincho" w:hAnsi="Cambria Math" w:cs="MS Mincho"/>
                      </w:rPr>
                      <m:t>m</m:t>
                    </m:r>
                    <m:r>
                      <w:rPr>
                        <w:rFonts w:ascii="Cambria Math" w:hAnsi="Cambria Math" w:hint="eastAsia"/>
                      </w:rPr>
                      <m:t>Δt</m:t>
                    </m:r>
                  </m:num>
                  <m:den>
                    <m:r>
                      <w:rPr>
                        <w:rFonts w:ascii="Cambria Math" w:eastAsia="MS Mincho" w:hAnsi="Cambria Math" w:cs="MS Mincho"/>
                      </w:rPr>
                      <m:t>m</m:t>
                    </m:r>
                    <m:r>
                      <m:rPr>
                        <m:sty m:val="p"/>
                      </m:rPr>
                      <w:rPr>
                        <w:rFonts w:ascii="Cambria Math" w:eastAsiaTheme="minorEastAsia" w:hAnsi="Cambria Math" w:cs="MS Mincho"/>
                      </w:rPr>
                      <m:t>(</m:t>
                    </m:r>
                    <m:r>
                      <w:rPr>
                        <w:rFonts w:ascii="Cambria Math" w:hAnsi="Cambria Math" w:hint="eastAsia"/>
                      </w:rPr>
                      <m:t>m+n</m:t>
                    </m:r>
                    <m:r>
                      <w:rPr>
                        <w:rFonts w:ascii="Cambria Math" w:eastAsia="MS Mincho" w:hAnsi="Cambria Math" w:cs="MS Mincho" w:hint="eastAsia"/>
                      </w:rPr>
                      <m:t>-</m:t>
                    </m:r>
                    <m:r>
                      <w:rPr>
                        <w:rFonts w:ascii="Cambria Math" w:hAnsi="Cambria Math" w:hint="eastAsia"/>
                      </w:rPr>
                      <m:t>1</m:t>
                    </m:r>
                    <m:r>
                      <m:rPr>
                        <m:sty m:val="p"/>
                      </m:rPr>
                      <w:rPr>
                        <w:rFonts w:ascii="Cambria Math" w:eastAsiaTheme="minorEastAsia" w:hAnsi="Cambria Math" w:cs="MS Mincho"/>
                      </w:rPr>
                      <m:t>)</m:t>
                    </m:r>
                    <m:r>
                      <w:rPr>
                        <w:rFonts w:ascii="Cambria Math" w:hAnsi="Cambria Math" w:hint="eastAsia"/>
                      </w:rPr>
                      <m:t>Δt</m:t>
                    </m:r>
                  </m:den>
                </m:f>
                <m:r>
                  <w:rPr>
                    <w:rFonts w:ascii="Cambria Math" w:hAnsi="Cambria Math"/>
                  </w:rPr>
                  <m:t>=</m:t>
                </m:r>
                <m:f>
                  <m:fPr>
                    <m:ctrlPr>
                      <w:rPr>
                        <w:rFonts w:ascii="Cambria Math" w:hAnsi="Cambria Math"/>
                        <w:i/>
                      </w:rPr>
                    </m:ctrlPr>
                  </m:fPr>
                  <m:num>
                    <m:r>
                      <w:rPr>
                        <w:rFonts w:ascii="Cambria Math" w:hAnsi="Cambria Math" w:hint="eastAsia"/>
                      </w:rPr>
                      <m:t>n</m:t>
                    </m:r>
                  </m:num>
                  <m:den>
                    <m:r>
                      <w:rPr>
                        <w:rFonts w:ascii="Cambria Math" w:hAnsi="Cambria Math" w:hint="eastAsia"/>
                      </w:rPr>
                      <m:t>m+n</m:t>
                    </m:r>
                    <m:r>
                      <w:rPr>
                        <w:rFonts w:ascii="Cambria Math" w:eastAsia="MS Mincho" w:hAnsi="Cambria Math" w:cs="MS Mincho" w:hint="eastAsia"/>
                      </w:rPr>
                      <m:t>-</m:t>
                    </m:r>
                    <m:r>
                      <w:rPr>
                        <w:rFonts w:ascii="Cambria Math" w:hAnsi="Cambria Math" w:hint="eastAsia"/>
                      </w:rPr>
                      <m:t>1</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S</m:t>
                        </m:r>
                      </m:e>
                      <m:sub>
                        <m:r>
                          <w:rPr>
                            <w:rFonts w:ascii="Cambria Math" w:hAnsi="Cambria Math"/>
                          </w:rPr>
                          <m:t>p</m:t>
                        </m:r>
                      </m:sub>
                    </m:sSub>
                  </m:num>
                  <m:den>
                    <m:r>
                      <w:rPr>
                        <w:rFonts w:ascii="Cambria Math" w:eastAsia="MS Mincho" w:hAnsi="Cambria Math" w:cs="MS Mincho"/>
                      </w:rPr>
                      <m:t>m</m:t>
                    </m:r>
                  </m:den>
                </m:f>
                <m:r>
                  <w:rPr>
                    <w:rFonts w:ascii="Cambria Math" w:hAnsi="Cambria Math"/>
                  </w:rPr>
                  <m:t>=</m:t>
                </m:r>
                <m:sSub>
                  <m:sSubPr>
                    <m:ctrlPr>
                      <w:rPr>
                        <w:rFonts w:ascii="Cambria Math" w:hAnsi="Cambria Math"/>
                      </w:rPr>
                    </m:ctrlPr>
                  </m:sSubPr>
                  <m:e>
                    <m:r>
                      <m:rPr>
                        <m:sty m:val="p"/>
                      </m:rPr>
                      <w:rPr>
                        <w:rFonts w:ascii="Cambria Math" w:hAnsi="Cambria Math" w:hint="eastAsia"/>
                      </w:rPr>
                      <m:t>T</m:t>
                    </m:r>
                  </m:e>
                  <m:sub>
                    <m:r>
                      <w:rPr>
                        <w:rFonts w:ascii="Cambria Math" w:hAnsi="Cambria Math"/>
                      </w:rPr>
                      <m:t>p</m:t>
                    </m:r>
                  </m:sub>
                </m:sSub>
                <m:r>
                  <w:rPr>
                    <w:rFonts w:ascii="Cambria Math" w:hAnsi="Cambria Math" w:hint="eastAsia"/>
                  </w:rPr>
                  <m:t>Δt</m:t>
                </m:r>
              </m:oMath>
            </m:oMathPara>
          </w:p>
        </w:tc>
      </w:tr>
    </w:tbl>
    <w:p w:rsidR="00B7525A" w:rsidRPr="005F7FD0" w:rsidRDefault="00B7525A" w:rsidP="00B7525A">
      <w:pPr>
        <w:pStyle w:val="2"/>
      </w:pPr>
      <w:r>
        <w:br w:type="page"/>
      </w:r>
    </w:p>
    <w:p w:rsidR="00957178" w:rsidRDefault="00957178" w:rsidP="00116D98">
      <w:pPr>
        <w:pStyle w:val="1"/>
      </w:pPr>
      <w:bookmarkStart w:id="43" w:name="_Toc492923540"/>
      <w:r>
        <w:rPr>
          <w:rFonts w:hint="eastAsia"/>
        </w:rPr>
        <w:lastRenderedPageBreak/>
        <w:t>影响流水线性能的因素</w:t>
      </w:r>
      <w:r w:rsidR="00116D98">
        <w:rPr>
          <w:rFonts w:hint="eastAsia"/>
        </w:rPr>
        <w:t>与相应的处理办法</w:t>
      </w:r>
      <w:bookmarkEnd w:id="43"/>
    </w:p>
    <w:p w:rsidR="00A41F57" w:rsidRDefault="00A41F57" w:rsidP="00A41F57">
      <w:r>
        <w:rPr>
          <w:rFonts w:hint="eastAsia"/>
        </w:rPr>
        <w:t>1.</w:t>
      </w:r>
      <w:r>
        <w:rPr>
          <w:rFonts w:hint="eastAsia"/>
        </w:rPr>
        <w:t>并不是每条指令都会经过</w:t>
      </w:r>
      <w:r>
        <w:rPr>
          <w:rFonts w:hint="eastAsia"/>
        </w:rPr>
        <w:t>6</w:t>
      </w:r>
      <w:r>
        <w:rPr>
          <w:rFonts w:hint="eastAsia"/>
        </w:rPr>
        <w:t>个阶段，如去数指令并不需要</w:t>
      </w:r>
      <w:r>
        <w:rPr>
          <w:rFonts w:hint="eastAsia"/>
        </w:rPr>
        <w:t>WO</w:t>
      </w:r>
    </w:p>
    <w:p w:rsidR="00A41F57" w:rsidRDefault="00A41F57" w:rsidP="00A41F57">
      <w:r>
        <w:rPr>
          <w:rFonts w:hint="eastAsia"/>
        </w:rPr>
        <w:t>3.6</w:t>
      </w:r>
      <w:r>
        <w:rPr>
          <w:rFonts w:hint="eastAsia"/>
        </w:rPr>
        <w:t>个阶段实际时间不等</w:t>
      </w:r>
    </w:p>
    <w:p w:rsidR="00A41F57" w:rsidRPr="00A41F57" w:rsidRDefault="00A41F57" w:rsidP="00A41F57">
      <w:r>
        <w:rPr>
          <w:rFonts w:hint="eastAsia"/>
        </w:rPr>
        <w:t>指令的执行周期一般大于取指周期，下条指令的取值周期完成后，还要等一段时间，本条指令的执行周期才结束</w:t>
      </w:r>
    </w:p>
    <w:p w:rsidR="00116D98" w:rsidRDefault="00116D98" w:rsidP="00116D98">
      <w:pPr>
        <w:pStyle w:val="2"/>
      </w:pPr>
      <w:bookmarkStart w:id="44" w:name="_Toc492923541"/>
      <w:r>
        <w:rPr>
          <w:rFonts w:hint="eastAsia"/>
        </w:rPr>
        <w:t>结构相关</w:t>
      </w:r>
      <w:r>
        <w:rPr>
          <w:rFonts w:hint="eastAsia"/>
        </w:rPr>
        <w:t>(</w:t>
      </w:r>
      <w:r>
        <w:rPr>
          <w:rFonts w:hint="eastAsia"/>
        </w:rPr>
        <w:t>资源相关</w:t>
      </w:r>
      <w:r>
        <w:rPr>
          <w:rFonts w:hint="eastAsia"/>
        </w:rPr>
        <w:t>)</w:t>
      </w:r>
      <w:bookmarkEnd w:id="44"/>
    </w:p>
    <w:tbl>
      <w:tblPr>
        <w:tblStyle w:val="a8"/>
        <w:tblW w:w="13527" w:type="dxa"/>
        <w:tblLook w:val="04A0" w:firstRow="1" w:lastRow="0" w:firstColumn="1" w:lastColumn="0" w:noHBand="0" w:noVBand="1"/>
      </w:tblPr>
      <w:tblGrid>
        <w:gridCol w:w="1356"/>
        <w:gridCol w:w="1352"/>
        <w:gridCol w:w="10819"/>
      </w:tblGrid>
      <w:tr w:rsidR="000252EE" w:rsidTr="000252EE">
        <w:tc>
          <w:tcPr>
            <w:tcW w:w="1356" w:type="dxa"/>
            <w:vAlign w:val="center"/>
          </w:tcPr>
          <w:p w:rsidR="000252EE" w:rsidRDefault="000252EE" w:rsidP="000252EE">
            <w:pPr>
              <w:jc w:val="center"/>
            </w:pPr>
            <w:r>
              <w:rPr>
                <w:rFonts w:hint="eastAsia"/>
              </w:rPr>
              <w:t>影响因素</w:t>
            </w:r>
          </w:p>
        </w:tc>
        <w:tc>
          <w:tcPr>
            <w:tcW w:w="12171" w:type="dxa"/>
            <w:gridSpan w:val="2"/>
          </w:tcPr>
          <w:p w:rsidR="00A41F57" w:rsidRDefault="00A41F57" w:rsidP="000252EE">
            <w:r>
              <w:rPr>
                <w:rFonts w:hint="eastAsia"/>
              </w:rPr>
              <w:t>存储器访问冲突</w:t>
            </w:r>
          </w:p>
          <w:p w:rsidR="000252EE" w:rsidRDefault="000252EE" w:rsidP="000252EE">
            <w:r>
              <w:rPr>
                <w:rFonts w:hint="eastAsia"/>
              </w:rPr>
              <w:t>多条指令进入流水线重叠执行，不同的指令争用同一功能部件，产生资源冲突</w:t>
            </w:r>
          </w:p>
          <w:p w:rsidR="000252EE" w:rsidRDefault="000252EE" w:rsidP="000252EE">
            <w:r>
              <w:rPr>
                <w:rFonts w:hint="eastAsia"/>
              </w:rPr>
              <w:t>硬件资源满足不了要求</w:t>
            </w:r>
          </w:p>
          <w:p w:rsidR="000252EE" w:rsidRDefault="000252EE" w:rsidP="000252EE">
            <w:r>
              <w:rPr>
                <w:rFonts w:hint="eastAsia"/>
              </w:rPr>
              <w:t>通常，指令和数据保存在统一存储器中，且只有一个访问口</w:t>
            </w:r>
          </w:p>
          <w:p w:rsidR="000252EE" w:rsidRDefault="000252EE" w:rsidP="000252EE">
            <w:r>
              <w:rPr>
                <w:rFonts w:hint="eastAsia"/>
              </w:rPr>
              <w:t>如果在某个时钟周期，流水线纪要完成某条指令对操作数的存储访问操作，又要完成另一条指令的取值操作，就会发生访存冲突</w:t>
            </w:r>
          </w:p>
          <w:p w:rsidR="000252EE" w:rsidRPr="000252EE" w:rsidRDefault="00A41F57" w:rsidP="000252EE">
            <w:r>
              <w:rPr>
                <w:rFonts w:hint="eastAsia"/>
              </w:rPr>
              <w:t>如</w:t>
            </w:r>
            <w:r>
              <w:rPr>
                <w:rFonts w:hint="eastAsia"/>
              </w:rPr>
              <w:t>FI</w:t>
            </w:r>
            <w:r>
              <w:rPr>
                <w:rFonts w:hint="eastAsia"/>
              </w:rPr>
              <w:t>、</w:t>
            </w:r>
            <w:r>
              <w:rPr>
                <w:rFonts w:hint="eastAsia"/>
              </w:rPr>
              <w:t>FO</w:t>
            </w:r>
            <w:r>
              <w:rPr>
                <w:rFonts w:hint="eastAsia"/>
              </w:rPr>
              <w:t>、</w:t>
            </w:r>
            <w:r>
              <w:rPr>
                <w:rFonts w:hint="eastAsia"/>
              </w:rPr>
              <w:t>WO</w:t>
            </w:r>
            <w:r>
              <w:rPr>
                <w:rFonts w:hint="eastAsia"/>
              </w:rPr>
              <w:t>都设计存储器的访问，如果出现冲突就不能并行执行</w:t>
            </w:r>
          </w:p>
        </w:tc>
      </w:tr>
      <w:tr w:rsidR="000252EE" w:rsidTr="000252EE">
        <w:trPr>
          <w:trHeight w:val="150"/>
        </w:trPr>
        <w:tc>
          <w:tcPr>
            <w:tcW w:w="1356" w:type="dxa"/>
            <w:vMerge w:val="restart"/>
            <w:vAlign w:val="center"/>
          </w:tcPr>
          <w:p w:rsidR="000252EE" w:rsidRDefault="000252EE" w:rsidP="000252EE">
            <w:pPr>
              <w:jc w:val="center"/>
            </w:pPr>
            <w:r>
              <w:rPr>
                <w:rFonts w:hint="eastAsia"/>
              </w:rPr>
              <w:t>解决办法</w:t>
            </w:r>
          </w:p>
        </w:tc>
        <w:tc>
          <w:tcPr>
            <w:tcW w:w="1352" w:type="dxa"/>
            <w:vAlign w:val="center"/>
          </w:tcPr>
          <w:p w:rsidR="000252EE" w:rsidRDefault="000252EE" w:rsidP="000252EE">
            <w:pPr>
              <w:jc w:val="center"/>
            </w:pPr>
          </w:p>
        </w:tc>
        <w:tc>
          <w:tcPr>
            <w:tcW w:w="10819" w:type="dxa"/>
          </w:tcPr>
          <w:p w:rsidR="000252EE" w:rsidRDefault="000252EE" w:rsidP="000252EE">
            <w:r>
              <w:rPr>
                <w:rFonts w:hint="eastAsia"/>
              </w:rPr>
              <w:t>让流水线在完成前一条指令对数据的存储器访问时，暂停</w:t>
            </w:r>
            <w:r>
              <w:rPr>
                <w:rFonts w:hint="eastAsia"/>
              </w:rPr>
              <w:t>(</w:t>
            </w:r>
            <w:r>
              <w:rPr>
                <w:rFonts w:hint="eastAsia"/>
              </w:rPr>
              <w:t>一个时钟周期</w:t>
            </w:r>
            <w:r>
              <w:rPr>
                <w:rFonts w:hint="eastAsia"/>
              </w:rPr>
              <w:t>)</w:t>
            </w:r>
            <w:r>
              <w:rPr>
                <w:rFonts w:hint="eastAsia"/>
              </w:rPr>
              <w:t>取后一条指令的操作，</w:t>
            </w:r>
          </w:p>
          <w:p w:rsidR="000252EE" w:rsidRPr="000252EE" w:rsidRDefault="000252EE" w:rsidP="000252EE"/>
        </w:tc>
      </w:tr>
      <w:tr w:rsidR="000252EE" w:rsidTr="000252EE">
        <w:trPr>
          <w:trHeight w:val="150"/>
        </w:trPr>
        <w:tc>
          <w:tcPr>
            <w:tcW w:w="1356" w:type="dxa"/>
            <w:vMerge/>
            <w:vAlign w:val="center"/>
          </w:tcPr>
          <w:p w:rsidR="000252EE" w:rsidRDefault="000252EE" w:rsidP="000252EE">
            <w:pPr>
              <w:jc w:val="center"/>
            </w:pPr>
          </w:p>
        </w:tc>
        <w:tc>
          <w:tcPr>
            <w:tcW w:w="1352" w:type="dxa"/>
            <w:vAlign w:val="center"/>
          </w:tcPr>
          <w:p w:rsidR="000252EE" w:rsidRDefault="000252EE" w:rsidP="000252EE">
            <w:pPr>
              <w:jc w:val="center"/>
            </w:pPr>
          </w:p>
        </w:tc>
        <w:tc>
          <w:tcPr>
            <w:tcW w:w="10819" w:type="dxa"/>
          </w:tcPr>
          <w:p w:rsidR="000252EE" w:rsidRDefault="000252EE" w:rsidP="000252EE">
            <w:r>
              <w:rPr>
                <w:rFonts w:hint="eastAsia"/>
              </w:rPr>
              <w:t>设置两个独立的存储器分别存放操作数和指令，以免取指令和去操作数同时进行时互相冲突</w:t>
            </w:r>
          </w:p>
        </w:tc>
      </w:tr>
      <w:tr w:rsidR="000252EE" w:rsidTr="000252EE">
        <w:trPr>
          <w:trHeight w:val="149"/>
        </w:trPr>
        <w:tc>
          <w:tcPr>
            <w:tcW w:w="1356" w:type="dxa"/>
            <w:vMerge/>
          </w:tcPr>
          <w:p w:rsidR="000252EE" w:rsidRDefault="000252EE" w:rsidP="000252EE"/>
        </w:tc>
        <w:tc>
          <w:tcPr>
            <w:tcW w:w="1352" w:type="dxa"/>
            <w:vAlign w:val="center"/>
          </w:tcPr>
          <w:p w:rsidR="000252EE" w:rsidRDefault="000252EE" w:rsidP="000252EE">
            <w:pPr>
              <w:jc w:val="center"/>
            </w:pPr>
            <w:r>
              <w:rPr>
                <w:rFonts w:hint="eastAsia"/>
              </w:rPr>
              <w:t>指令预取技术</w:t>
            </w:r>
          </w:p>
        </w:tc>
        <w:tc>
          <w:tcPr>
            <w:tcW w:w="10819" w:type="dxa"/>
          </w:tcPr>
          <w:p w:rsidR="000252EE" w:rsidRDefault="000252EE" w:rsidP="000252EE">
            <w:r>
              <w:rPr>
                <w:rFonts w:hint="eastAsia"/>
              </w:rPr>
              <w:t>如在</w:t>
            </w:r>
            <w:r>
              <w:rPr>
                <w:rFonts w:hint="eastAsia"/>
              </w:rPr>
              <w:t>8086</w:t>
            </w:r>
            <w:r>
              <w:rPr>
                <w:rFonts w:hint="eastAsia"/>
              </w:rPr>
              <w:t>中设置的指令队列，将指令预先渠道指令队列中排队。</w:t>
            </w:r>
          </w:p>
          <w:p w:rsidR="000252EE" w:rsidRPr="001861F3" w:rsidRDefault="000252EE" w:rsidP="000252EE">
            <w:r>
              <w:rPr>
                <w:rFonts w:hint="eastAsia"/>
              </w:rPr>
              <w:t>指令预取技术的实现基于访存周期很短的情况，例如，在执行阶段，取数时间很短，因此执行指令时，主存会有空闲，此时，只要指令队列空出，就可以取下一条指令，并放至空出的指令队列中，从而保证在执行第</w:t>
            </w:r>
            <w:r>
              <w:rPr>
                <w:rFonts w:hint="eastAsia"/>
              </w:rPr>
              <w:t>K</w:t>
            </w:r>
            <w:r>
              <w:rPr>
                <w:rFonts w:hint="eastAsia"/>
              </w:rPr>
              <w:t>条指令的同时对第</w:t>
            </w:r>
            <w:r>
              <w:rPr>
                <w:rFonts w:hint="eastAsia"/>
              </w:rPr>
              <w:t>K+1</w:t>
            </w:r>
            <w:r>
              <w:rPr>
                <w:rFonts w:hint="eastAsia"/>
              </w:rPr>
              <w:t>条指令进行译码，实现“执行</w:t>
            </w:r>
            <w:r>
              <w:rPr>
                <w:rFonts w:hint="eastAsia"/>
              </w:rPr>
              <w:t>K</w:t>
            </w:r>
            <w:r>
              <w:rPr>
                <w:rFonts w:hint="eastAsia"/>
              </w:rPr>
              <w:t>”与“分析</w:t>
            </w:r>
            <w:r>
              <w:rPr>
                <w:rFonts w:hint="eastAsia"/>
              </w:rPr>
              <w:t>K+1</w:t>
            </w:r>
            <w:r>
              <w:rPr>
                <w:rFonts w:hint="eastAsia"/>
              </w:rPr>
              <w:t>”重叠</w:t>
            </w:r>
          </w:p>
          <w:p w:rsidR="000252EE" w:rsidRPr="000252EE" w:rsidRDefault="000252EE" w:rsidP="000252EE"/>
        </w:tc>
      </w:tr>
    </w:tbl>
    <w:p w:rsidR="000252EE" w:rsidRPr="000252EE" w:rsidRDefault="000252EE" w:rsidP="000252EE"/>
    <w:p w:rsidR="00116D98" w:rsidRPr="00116D98" w:rsidRDefault="00116D98" w:rsidP="00116D98"/>
    <w:p w:rsidR="00116D98" w:rsidRDefault="00116D98" w:rsidP="00116D98">
      <w:pPr>
        <w:pStyle w:val="2"/>
      </w:pPr>
    </w:p>
    <w:p w:rsidR="00116D98" w:rsidRDefault="00116D98" w:rsidP="00116D98">
      <w:pPr>
        <w:rPr>
          <w:rFonts w:asciiTheme="majorHAnsi" w:hAnsiTheme="majorHAnsi" w:cstheme="majorBidi"/>
          <w:sz w:val="28"/>
          <w:szCs w:val="32"/>
        </w:rPr>
      </w:pPr>
      <w:r>
        <w:br w:type="page"/>
      </w:r>
    </w:p>
    <w:p w:rsidR="00116D98" w:rsidRDefault="00116D98" w:rsidP="00116D98">
      <w:pPr>
        <w:pStyle w:val="2"/>
      </w:pPr>
      <w:bookmarkStart w:id="45" w:name="_Toc492923542"/>
      <w:r>
        <w:rPr>
          <w:rFonts w:hint="eastAsia"/>
        </w:rPr>
        <w:lastRenderedPageBreak/>
        <w:t>数据相关</w:t>
      </w:r>
      <w:bookmarkEnd w:id="45"/>
    </w:p>
    <w:tbl>
      <w:tblPr>
        <w:tblStyle w:val="a8"/>
        <w:tblW w:w="13527" w:type="dxa"/>
        <w:tblLook w:val="04A0" w:firstRow="1" w:lastRow="0" w:firstColumn="1" w:lastColumn="0" w:noHBand="0" w:noVBand="1"/>
      </w:tblPr>
      <w:tblGrid>
        <w:gridCol w:w="1356"/>
        <w:gridCol w:w="1352"/>
        <w:gridCol w:w="10819"/>
      </w:tblGrid>
      <w:tr w:rsidR="000252EE" w:rsidTr="000252EE">
        <w:tc>
          <w:tcPr>
            <w:tcW w:w="1356" w:type="dxa"/>
            <w:vAlign w:val="center"/>
          </w:tcPr>
          <w:p w:rsidR="000252EE" w:rsidRDefault="000252EE" w:rsidP="000252EE">
            <w:pPr>
              <w:jc w:val="center"/>
            </w:pPr>
            <w:r>
              <w:rPr>
                <w:rFonts w:hint="eastAsia"/>
              </w:rPr>
              <w:t>影响因素</w:t>
            </w:r>
          </w:p>
        </w:tc>
        <w:tc>
          <w:tcPr>
            <w:tcW w:w="12171" w:type="dxa"/>
            <w:gridSpan w:val="2"/>
          </w:tcPr>
          <w:p w:rsidR="000252EE" w:rsidRDefault="000252EE" w:rsidP="000252EE">
            <w:r>
              <w:rPr>
                <w:rFonts w:hint="eastAsia"/>
              </w:rPr>
              <w:t>当多条指令进入流水线重叠执行，后继指令需要用到前面指令执行结果</w:t>
            </w:r>
          </w:p>
          <w:p w:rsidR="000252EE" w:rsidRDefault="000252EE" w:rsidP="000252EE">
            <w:r>
              <w:rPr>
                <w:rFonts w:hint="eastAsia"/>
              </w:rPr>
              <w:t>由于各条指令的重叠操作，可能改变对操作数的读写访问顺序，从而导致了数据相关冲突</w:t>
            </w:r>
          </w:p>
          <w:p w:rsidR="000252EE" w:rsidRPr="000252EE" w:rsidRDefault="000252EE" w:rsidP="000252EE"/>
        </w:tc>
      </w:tr>
      <w:tr w:rsidR="000252EE" w:rsidTr="000252EE">
        <w:trPr>
          <w:trHeight w:val="150"/>
        </w:trPr>
        <w:tc>
          <w:tcPr>
            <w:tcW w:w="1356" w:type="dxa"/>
            <w:vMerge w:val="restart"/>
            <w:vAlign w:val="center"/>
          </w:tcPr>
          <w:p w:rsidR="000252EE" w:rsidRDefault="000252EE" w:rsidP="000252EE">
            <w:pPr>
              <w:jc w:val="center"/>
            </w:pPr>
            <w:r>
              <w:rPr>
                <w:rFonts w:hint="eastAsia"/>
              </w:rPr>
              <w:t>解决办法</w:t>
            </w:r>
          </w:p>
        </w:tc>
        <w:tc>
          <w:tcPr>
            <w:tcW w:w="1352" w:type="dxa"/>
            <w:vAlign w:val="center"/>
          </w:tcPr>
          <w:p w:rsidR="000252EE" w:rsidRDefault="000252EE" w:rsidP="000252EE">
            <w:pPr>
              <w:jc w:val="center"/>
            </w:pPr>
            <w:r>
              <w:rPr>
                <w:rFonts w:hint="eastAsia"/>
              </w:rPr>
              <w:t>后推法</w:t>
            </w:r>
          </w:p>
        </w:tc>
        <w:tc>
          <w:tcPr>
            <w:tcW w:w="10819" w:type="dxa"/>
          </w:tcPr>
          <w:p w:rsidR="000252EE" w:rsidRDefault="000252EE" w:rsidP="000252EE">
            <w:r>
              <w:rPr>
                <w:rFonts w:hint="eastAsia"/>
              </w:rPr>
              <w:t>遇到数据相关时，就停顿后继指令的运行，知道前面指令的结果已经生成</w:t>
            </w:r>
          </w:p>
        </w:tc>
      </w:tr>
      <w:tr w:rsidR="000252EE" w:rsidTr="000252EE">
        <w:trPr>
          <w:trHeight w:val="149"/>
        </w:trPr>
        <w:tc>
          <w:tcPr>
            <w:tcW w:w="1356" w:type="dxa"/>
            <w:vMerge/>
          </w:tcPr>
          <w:p w:rsidR="000252EE" w:rsidRDefault="000252EE" w:rsidP="000252EE"/>
        </w:tc>
        <w:tc>
          <w:tcPr>
            <w:tcW w:w="1352" w:type="dxa"/>
            <w:vAlign w:val="center"/>
          </w:tcPr>
          <w:p w:rsidR="000252EE" w:rsidRDefault="000252EE" w:rsidP="000252EE">
            <w:pPr>
              <w:jc w:val="center"/>
            </w:pPr>
            <w:r>
              <w:rPr>
                <w:rFonts w:hint="eastAsia"/>
              </w:rPr>
              <w:t>定向计数</w:t>
            </w:r>
          </w:p>
        </w:tc>
        <w:tc>
          <w:tcPr>
            <w:tcW w:w="10819" w:type="dxa"/>
          </w:tcPr>
          <w:p w:rsidR="000252EE" w:rsidRDefault="000252EE" w:rsidP="000252EE">
            <w:r>
              <w:rPr>
                <w:rFonts w:hint="eastAsia"/>
              </w:rPr>
              <w:t>又称为旁路计数或相关专用通路技术</w:t>
            </w:r>
          </w:p>
          <w:p w:rsidR="000252EE" w:rsidRDefault="000252EE" w:rsidP="000252EE">
            <w:r>
              <w:rPr>
                <w:rFonts w:hint="eastAsia"/>
              </w:rPr>
              <w:t>不必带某条指令的执行结果送回到寄存器后，再从寄存器中取出该结果，作为下一条指令的源操作数，</w:t>
            </w:r>
          </w:p>
          <w:p w:rsidR="000252EE" w:rsidRDefault="000252EE" w:rsidP="000252EE">
            <w:r>
              <w:rPr>
                <w:rFonts w:hint="eastAsia"/>
              </w:rPr>
              <w:t>而是直接将执行结果送到其他指令所需要的地方</w:t>
            </w:r>
          </w:p>
          <w:p w:rsidR="000252EE" w:rsidRPr="00116D98" w:rsidRDefault="000252EE" w:rsidP="000252EE">
            <w:r>
              <w:rPr>
                <w:rFonts w:hint="eastAsia"/>
              </w:rPr>
              <w:t>这样可以使流水线不用发生停顿</w:t>
            </w:r>
          </w:p>
          <w:p w:rsidR="000252EE" w:rsidRDefault="000252EE" w:rsidP="000252EE"/>
        </w:tc>
      </w:tr>
    </w:tbl>
    <w:p w:rsidR="000252EE" w:rsidRPr="000252EE" w:rsidRDefault="000252EE" w:rsidP="000252EE"/>
    <w:p w:rsidR="00116D98" w:rsidRDefault="00116D98" w:rsidP="00116D98">
      <w:pPr>
        <w:pStyle w:val="2"/>
      </w:pPr>
    </w:p>
    <w:p w:rsidR="00116D98" w:rsidRDefault="00116D98" w:rsidP="00116D98">
      <w:pPr>
        <w:rPr>
          <w:rFonts w:asciiTheme="majorHAnsi" w:hAnsiTheme="majorHAnsi" w:cstheme="majorBidi"/>
          <w:sz w:val="28"/>
          <w:szCs w:val="32"/>
        </w:rPr>
      </w:pPr>
      <w:r>
        <w:br w:type="page"/>
      </w:r>
    </w:p>
    <w:p w:rsidR="00116D98" w:rsidRDefault="00116D98" w:rsidP="00116D98">
      <w:pPr>
        <w:pStyle w:val="2"/>
      </w:pPr>
      <w:bookmarkStart w:id="46" w:name="_Toc492923543"/>
      <w:r>
        <w:rPr>
          <w:rFonts w:hint="eastAsia"/>
        </w:rPr>
        <w:lastRenderedPageBreak/>
        <w:t>控制相关</w:t>
      </w:r>
      <w:bookmarkEnd w:id="46"/>
    </w:p>
    <w:tbl>
      <w:tblPr>
        <w:tblStyle w:val="a8"/>
        <w:tblW w:w="0" w:type="auto"/>
        <w:tblLook w:val="04A0" w:firstRow="1" w:lastRow="0" w:firstColumn="1" w:lastColumn="0" w:noHBand="0" w:noVBand="1"/>
      </w:tblPr>
      <w:tblGrid>
        <w:gridCol w:w="11362"/>
      </w:tblGrid>
      <w:tr w:rsidR="00116D98" w:rsidTr="001861F3">
        <w:tc>
          <w:tcPr>
            <w:tcW w:w="11362" w:type="dxa"/>
          </w:tcPr>
          <w:p w:rsidR="00116D98" w:rsidRPr="00957178" w:rsidRDefault="00116D98" w:rsidP="00957178">
            <w:r>
              <w:rPr>
                <w:rFonts w:hint="eastAsia"/>
              </w:rPr>
              <w:t>分支指令和其他改变</w:t>
            </w:r>
            <w:r>
              <w:rPr>
                <w:rFonts w:hint="eastAsia"/>
              </w:rPr>
              <w:t>PC</w:t>
            </w:r>
            <w:r>
              <w:rPr>
                <w:rFonts w:hint="eastAsia"/>
              </w:rPr>
              <w:t>值的指令</w:t>
            </w:r>
          </w:p>
        </w:tc>
      </w:tr>
      <w:tr w:rsidR="00116D98" w:rsidTr="00957178">
        <w:tc>
          <w:tcPr>
            <w:tcW w:w="11362" w:type="dxa"/>
          </w:tcPr>
          <w:p w:rsidR="00116D98" w:rsidRDefault="00116D98" w:rsidP="001861F3">
            <w:r>
              <w:rPr>
                <w:rFonts w:hint="eastAsia"/>
              </w:rPr>
              <w:t>主要由转移指令引起</w:t>
            </w:r>
          </w:p>
          <w:p w:rsidR="00116D98" w:rsidRDefault="00116D98" w:rsidP="001861F3">
            <w:r>
              <w:rPr>
                <w:rFonts w:hint="eastAsia"/>
              </w:rPr>
              <w:t>当转移发生时，将使流水线的连续流动遭到破坏。</w:t>
            </w:r>
          </w:p>
          <w:p w:rsidR="00116D98" w:rsidRDefault="00116D98" w:rsidP="001861F3">
            <w:r>
              <w:rPr>
                <w:rFonts w:hint="eastAsia"/>
              </w:rPr>
              <w:t>执行转移指令时，根据是否发生转移，可能将</w:t>
            </w:r>
            <w:r>
              <w:rPr>
                <w:rFonts w:hint="eastAsia"/>
              </w:rPr>
              <w:t>PC</w:t>
            </w:r>
            <w:r>
              <w:rPr>
                <w:rFonts w:hint="eastAsia"/>
              </w:rPr>
              <w:t>内容改变成转移目标地址。也可能使</w:t>
            </w:r>
            <w:r>
              <w:rPr>
                <w:rFonts w:hint="eastAsia"/>
              </w:rPr>
              <w:t>PC</w:t>
            </w:r>
            <w:r>
              <w:rPr>
                <w:rFonts w:hint="eastAsia"/>
              </w:rPr>
              <w:t>加上一个增量，指向下一个指令的地址</w:t>
            </w:r>
          </w:p>
          <w:p w:rsidR="00116D98" w:rsidRDefault="00116D98" w:rsidP="001861F3">
            <w:r>
              <w:rPr>
                <w:rFonts w:hint="eastAsia"/>
              </w:rPr>
              <w:t>其结果无法预测</w:t>
            </w:r>
          </w:p>
          <w:p w:rsidR="00A41F57" w:rsidRDefault="00A41F57" w:rsidP="00A41F57">
            <w:r>
              <w:rPr>
                <w:rFonts w:hint="eastAsia"/>
              </w:rPr>
              <w:t>本条指令执行周期结束时，才知道转移是否成功</w:t>
            </w:r>
          </w:p>
          <w:p w:rsidR="00A41F57" w:rsidRDefault="00A41F57" w:rsidP="00A41F57">
            <w:r>
              <w:rPr>
                <w:rFonts w:hint="eastAsia"/>
              </w:rPr>
              <w:t>如果成功，</w:t>
            </w:r>
            <w:r>
              <w:rPr>
                <w:rFonts w:hint="eastAsia"/>
              </w:rPr>
              <w:t>PC=</w:t>
            </w:r>
            <w:r>
              <w:rPr>
                <w:rFonts w:hint="eastAsia"/>
              </w:rPr>
              <w:t>转移目标地址</w:t>
            </w:r>
          </w:p>
          <w:p w:rsidR="00A41F57" w:rsidRDefault="00A41F57" w:rsidP="00A41F57">
            <w:r>
              <w:rPr>
                <w:rFonts w:hint="eastAsia"/>
              </w:rPr>
              <w:t>如果不成功，</w:t>
            </w:r>
            <w:r>
              <w:rPr>
                <w:rFonts w:hint="eastAsia"/>
              </w:rPr>
              <w:t>PC=</w:t>
            </w:r>
            <w:r>
              <w:rPr>
                <w:rFonts w:hint="eastAsia"/>
              </w:rPr>
              <w:t>下一个指令的地址</w:t>
            </w:r>
          </w:p>
          <w:p w:rsidR="00A41F57" w:rsidRDefault="00A41F57" w:rsidP="00A41F57">
            <w:r>
              <w:rPr>
                <w:rFonts w:hint="eastAsia"/>
              </w:rPr>
              <w:t>其结果无法预测</w:t>
            </w:r>
          </w:p>
          <w:p w:rsidR="00A41F57" w:rsidRDefault="00A41F57" w:rsidP="00A41F57"/>
          <w:p w:rsidR="00A41F57" w:rsidRDefault="00A41F57" w:rsidP="00A41F57">
            <w:r>
              <w:rPr>
                <w:rFonts w:hint="eastAsia"/>
              </w:rPr>
              <w:t>为了减少时间的损失而使用猜测法，即当条件转移指令从取指阶段进入执行阶段时，指令部件仍然按顺序预取下一条指令。</w:t>
            </w:r>
          </w:p>
          <w:p w:rsidR="00A41F57" w:rsidRDefault="00A41F57" w:rsidP="00A41F57">
            <w:r>
              <w:rPr>
                <w:rFonts w:hint="eastAsia"/>
              </w:rPr>
              <w:t>如果转移成功，丢掉索取的指令，再取新的指令</w:t>
            </w:r>
          </w:p>
          <w:p w:rsidR="00A41F57" w:rsidRPr="00957178" w:rsidRDefault="00A41F57" w:rsidP="00A41F57">
            <w:r>
              <w:rPr>
                <w:rFonts w:hint="eastAsia"/>
              </w:rPr>
              <w:t>如果转移失败，那么正常执行，没有时间损失</w:t>
            </w:r>
          </w:p>
        </w:tc>
      </w:tr>
    </w:tbl>
    <w:p w:rsidR="00957178" w:rsidRPr="00A41F57" w:rsidRDefault="00957178" w:rsidP="005E6FC6">
      <w:pPr>
        <w:pStyle w:val="2"/>
      </w:pPr>
    </w:p>
    <w:p w:rsidR="00957178" w:rsidRDefault="00957178" w:rsidP="00957178">
      <w:pPr>
        <w:rPr>
          <w:rFonts w:asciiTheme="majorHAnsi" w:hAnsiTheme="majorHAnsi" w:cstheme="majorBidi"/>
          <w:sz w:val="28"/>
          <w:szCs w:val="32"/>
        </w:rPr>
      </w:pPr>
      <w:r>
        <w:br w:type="page"/>
      </w:r>
    </w:p>
    <w:p w:rsidR="00833300" w:rsidRDefault="00116D98" w:rsidP="00116D98">
      <w:pPr>
        <w:pStyle w:val="1"/>
      </w:pPr>
      <w:bookmarkStart w:id="47" w:name="_Toc492923544"/>
      <w:r>
        <w:rPr>
          <w:rFonts w:hint="eastAsia"/>
        </w:rPr>
        <w:lastRenderedPageBreak/>
        <w:t>流水线的</w:t>
      </w:r>
      <w:r w:rsidR="00833300">
        <w:rPr>
          <w:rFonts w:hint="eastAsia"/>
        </w:rPr>
        <w:t>多发技术</w:t>
      </w:r>
      <w:bookmarkEnd w:id="47"/>
    </w:p>
    <w:p w:rsidR="00116D98" w:rsidRDefault="00116D98" w:rsidP="00116D98">
      <w:pPr>
        <w:pStyle w:val="2"/>
      </w:pPr>
      <w:bookmarkStart w:id="48" w:name="_Toc492923545"/>
      <w:r>
        <w:rPr>
          <w:rFonts w:hint="eastAsia"/>
        </w:rPr>
        <w:t>超标量技术</w:t>
      </w:r>
      <w:bookmarkEnd w:id="48"/>
    </w:p>
    <w:p w:rsidR="00116D98" w:rsidRDefault="00116D98">
      <w:pPr>
        <w:widowControl/>
        <w:jc w:val="left"/>
      </w:pPr>
      <w:r>
        <w:br w:type="page"/>
      </w:r>
    </w:p>
    <w:p w:rsidR="00116D98" w:rsidRDefault="00116D98" w:rsidP="00116D98">
      <w:pPr>
        <w:pStyle w:val="2"/>
      </w:pPr>
      <w:bookmarkStart w:id="49" w:name="_Toc492923546"/>
      <w:r>
        <w:rPr>
          <w:rFonts w:hint="eastAsia"/>
        </w:rPr>
        <w:lastRenderedPageBreak/>
        <w:t>超流水技术</w:t>
      </w:r>
      <w:bookmarkEnd w:id="49"/>
    </w:p>
    <w:p w:rsidR="00116D98" w:rsidRDefault="00116D98">
      <w:pPr>
        <w:widowControl/>
        <w:jc w:val="left"/>
      </w:pPr>
      <w:r>
        <w:br w:type="page"/>
      </w:r>
    </w:p>
    <w:p w:rsidR="00116D98" w:rsidRPr="00116D98" w:rsidRDefault="00116D98" w:rsidP="00116D98">
      <w:pPr>
        <w:pStyle w:val="2"/>
      </w:pPr>
      <w:bookmarkStart w:id="50" w:name="_Toc492923547"/>
      <w:r>
        <w:rPr>
          <w:rFonts w:hint="eastAsia"/>
        </w:rPr>
        <w:lastRenderedPageBreak/>
        <w:t>超长指令字技术</w:t>
      </w:r>
      <w:bookmarkEnd w:id="50"/>
    </w:p>
    <w:p w:rsidR="00833300" w:rsidRDefault="00833300">
      <w:pPr>
        <w:widowControl/>
        <w:jc w:val="left"/>
        <w:rPr>
          <w:rFonts w:asciiTheme="majorHAnsi" w:hAnsiTheme="majorHAnsi" w:cstheme="majorBidi"/>
          <w:b/>
          <w:bCs/>
          <w:sz w:val="28"/>
          <w:szCs w:val="32"/>
        </w:rPr>
      </w:pPr>
      <w:r>
        <w:br w:type="page"/>
      </w:r>
    </w:p>
    <w:p w:rsidR="00FC7FAA" w:rsidRDefault="00FC7FAA" w:rsidP="00CD1AF2">
      <w:pPr>
        <w:pStyle w:val="a5"/>
      </w:pPr>
      <w:bookmarkStart w:id="51" w:name="_Toc492923548"/>
      <w:bookmarkEnd w:id="2"/>
      <w:r>
        <w:rPr>
          <w:rFonts w:hint="eastAsia"/>
        </w:rPr>
        <w:lastRenderedPageBreak/>
        <w:t>CISC</w:t>
      </w:r>
      <w:r>
        <w:rPr>
          <w:rFonts w:hint="eastAsia"/>
        </w:rPr>
        <w:t>与</w:t>
      </w:r>
      <w:r>
        <w:rPr>
          <w:rFonts w:hint="eastAsia"/>
        </w:rPr>
        <w:t>RISC</w:t>
      </w:r>
      <w:r w:rsidR="00CD1AF2">
        <w:rPr>
          <w:rFonts w:hint="eastAsia"/>
        </w:rPr>
        <w:t>介绍</w:t>
      </w:r>
      <w:bookmarkEnd w:id="51"/>
    </w:p>
    <w:p w:rsidR="00E917FF" w:rsidRDefault="00E917FF" w:rsidP="00E917FF">
      <w:pPr>
        <w:autoSpaceDE w:val="0"/>
        <w:autoSpaceDN w:val="0"/>
        <w:adjustRightInd w:val="0"/>
        <w:jc w:val="left"/>
      </w:pPr>
      <w:r w:rsidRPr="00345531">
        <w:rPr>
          <w:rFonts w:hint="eastAsia"/>
        </w:rPr>
        <w:t>如前面说过</w:t>
      </w:r>
      <w:r>
        <w:rPr>
          <w:rFonts w:hint="eastAsia"/>
        </w:rPr>
        <w:t>的</w:t>
      </w:r>
      <w:r w:rsidRPr="00345531">
        <w:rPr>
          <w:rFonts w:hint="eastAsia"/>
        </w:rPr>
        <w:t>，</w:t>
      </w:r>
      <w:r w:rsidRPr="00345531">
        <w:t>CPU</w:t>
      </w:r>
      <w:r w:rsidRPr="00345531">
        <w:rPr>
          <w:rFonts w:hint="eastAsia"/>
        </w:rPr>
        <w:t>其实内部已</w:t>
      </w:r>
      <w:r>
        <w:rPr>
          <w:rFonts w:hint="eastAsia"/>
        </w:rPr>
        <w:t>经含</w:t>
      </w:r>
      <w:r w:rsidRPr="00345531">
        <w:rPr>
          <w:rFonts w:hint="eastAsia"/>
        </w:rPr>
        <w:t>有一些小指令集，我</w:t>
      </w:r>
      <w:r>
        <w:rPr>
          <w:rFonts w:hint="eastAsia"/>
        </w:rPr>
        <w:t>们</w:t>
      </w:r>
      <w:r w:rsidRPr="00345531">
        <w:rPr>
          <w:rFonts w:hint="eastAsia"/>
        </w:rPr>
        <w:t>所使用</w:t>
      </w:r>
      <w:r>
        <w:rPr>
          <w:rFonts w:hint="eastAsia"/>
        </w:rPr>
        <w:t>的</w:t>
      </w:r>
      <w:r w:rsidRPr="00345531">
        <w:rPr>
          <w:rFonts w:hint="eastAsia"/>
        </w:rPr>
        <w:t>软件都要</w:t>
      </w:r>
      <w:r>
        <w:rPr>
          <w:rFonts w:hint="eastAsia"/>
        </w:rPr>
        <w:t>经</w:t>
      </w:r>
      <w:r w:rsidRPr="00345531">
        <w:rPr>
          <w:rFonts w:hint="eastAsia"/>
        </w:rPr>
        <w:t>过</w:t>
      </w:r>
      <w:r w:rsidRPr="00345531">
        <w:t>CPU</w:t>
      </w:r>
      <w:r w:rsidRPr="00345531">
        <w:rPr>
          <w:rFonts w:hint="eastAsia"/>
        </w:rPr>
        <w:t>内部</w:t>
      </w:r>
      <w:r>
        <w:rPr>
          <w:rFonts w:hint="eastAsia"/>
        </w:rPr>
        <w:t>的</w:t>
      </w:r>
      <w:r w:rsidRPr="00345531">
        <w:rPr>
          <w:rFonts w:hint="eastAsia"/>
        </w:rPr>
        <w:t>微指令集来达成</w:t>
      </w:r>
      <w:r>
        <w:rPr>
          <w:rFonts w:hint="eastAsia"/>
        </w:rPr>
        <w:t>才</w:t>
      </w:r>
      <w:r w:rsidRPr="00345531">
        <w:rPr>
          <w:rFonts w:hint="eastAsia"/>
        </w:rPr>
        <w:t>行。</w:t>
      </w:r>
      <w:r w:rsidRPr="00345531">
        <w:t xml:space="preserve"> </w:t>
      </w:r>
    </w:p>
    <w:p w:rsidR="00E917FF" w:rsidRDefault="00E917FF" w:rsidP="00E917FF">
      <w:pPr>
        <w:autoSpaceDE w:val="0"/>
        <w:autoSpaceDN w:val="0"/>
        <w:adjustRightInd w:val="0"/>
        <w:jc w:val="left"/>
      </w:pPr>
      <w:r w:rsidRPr="00345531">
        <w:rPr>
          <w:rFonts w:hint="eastAsia"/>
        </w:rPr>
        <w:t>那这些指令集</w:t>
      </w:r>
      <w:r>
        <w:rPr>
          <w:rFonts w:hint="eastAsia"/>
        </w:rPr>
        <w:t>的</w:t>
      </w:r>
      <w:r w:rsidRPr="00345531">
        <w:rPr>
          <w:rFonts w:hint="eastAsia"/>
        </w:rPr>
        <w:t>设计主要又被分为两种设计理念，这就是目前</w:t>
      </w:r>
      <w:r>
        <w:rPr>
          <w:rFonts w:hint="eastAsia"/>
        </w:rPr>
        <w:t>世</w:t>
      </w:r>
      <w:r w:rsidRPr="00345531">
        <w:rPr>
          <w:rFonts w:hint="eastAsia"/>
        </w:rPr>
        <w:t>界上常见到</w:t>
      </w:r>
      <w:r>
        <w:rPr>
          <w:rFonts w:hint="eastAsia"/>
        </w:rPr>
        <w:t>的</w:t>
      </w:r>
      <w:r w:rsidRPr="00345531">
        <w:rPr>
          <w:rFonts w:hint="eastAsia"/>
        </w:rPr>
        <w:t>两种主要</w:t>
      </w:r>
      <w:r w:rsidRPr="00345531">
        <w:t>CPU</w:t>
      </w:r>
      <w:r w:rsidRPr="00345531">
        <w:rPr>
          <w:rFonts w:hint="eastAsia"/>
        </w:rPr>
        <w:t>种类：</w:t>
      </w:r>
      <w:r w:rsidRPr="00345531">
        <w:t xml:space="preserve"> </w:t>
      </w:r>
      <w:r w:rsidRPr="00345531">
        <w:rPr>
          <w:rFonts w:hint="eastAsia"/>
        </w:rPr>
        <w:t>分别是精简指令集</w:t>
      </w:r>
      <w:r w:rsidRPr="00345531">
        <w:t>(RISC)</w:t>
      </w:r>
      <w:r>
        <w:rPr>
          <w:rFonts w:hint="eastAsia"/>
        </w:rPr>
        <w:t>和</w:t>
      </w:r>
      <w:r w:rsidRPr="00345531">
        <w:rPr>
          <w:rFonts w:hint="eastAsia"/>
        </w:rPr>
        <w:t>复杂指令集</w:t>
      </w:r>
      <w:r w:rsidRPr="00345531">
        <w:t>(CISC)</w:t>
      </w:r>
      <w:r w:rsidRPr="00345531">
        <w:rPr>
          <w:rFonts w:hint="eastAsia"/>
        </w:rPr>
        <w:t>系统。</w:t>
      </w:r>
    </w:p>
    <w:tbl>
      <w:tblPr>
        <w:tblStyle w:val="a8"/>
        <w:tblW w:w="0" w:type="auto"/>
        <w:tblLook w:val="04A0" w:firstRow="1" w:lastRow="0" w:firstColumn="1" w:lastColumn="0" w:noHBand="0" w:noVBand="1"/>
      </w:tblPr>
      <w:tblGrid>
        <w:gridCol w:w="1668"/>
        <w:gridCol w:w="11787"/>
      </w:tblGrid>
      <w:tr w:rsidR="00E917FF" w:rsidTr="00F37B5B">
        <w:tc>
          <w:tcPr>
            <w:tcW w:w="1668" w:type="dxa"/>
          </w:tcPr>
          <w:p w:rsidR="00E917FF" w:rsidRDefault="00E917FF" w:rsidP="00F37B5B">
            <w:pPr>
              <w:autoSpaceDE w:val="0"/>
              <w:autoSpaceDN w:val="0"/>
              <w:adjustRightInd w:val="0"/>
              <w:jc w:val="left"/>
            </w:pPr>
            <w:r w:rsidRPr="00345531">
              <w:rPr>
                <w:rFonts w:hint="eastAsia"/>
              </w:rPr>
              <w:t>精简指令集</w:t>
            </w:r>
          </w:p>
          <w:p w:rsidR="00E917FF" w:rsidRPr="00345531" w:rsidRDefault="00E917FF" w:rsidP="00F37B5B">
            <w:pPr>
              <w:autoSpaceDE w:val="0"/>
              <w:autoSpaceDN w:val="0"/>
              <w:adjustRightInd w:val="0"/>
              <w:jc w:val="left"/>
            </w:pPr>
            <w:r>
              <w:t>RISC</w:t>
            </w:r>
          </w:p>
          <w:p w:rsidR="00E917FF" w:rsidRPr="00CE3E46" w:rsidRDefault="00E917FF" w:rsidP="00F37B5B">
            <w:pPr>
              <w:autoSpaceDE w:val="0"/>
              <w:autoSpaceDN w:val="0"/>
              <w:adjustRightInd w:val="0"/>
              <w:jc w:val="left"/>
            </w:pPr>
          </w:p>
        </w:tc>
        <w:tc>
          <w:tcPr>
            <w:tcW w:w="11787" w:type="dxa"/>
          </w:tcPr>
          <w:p w:rsidR="00E917FF" w:rsidRDefault="00E917FF" w:rsidP="00F37B5B">
            <w:pPr>
              <w:autoSpaceDE w:val="0"/>
              <w:autoSpaceDN w:val="0"/>
              <w:adjustRightInd w:val="0"/>
              <w:jc w:val="left"/>
            </w:pPr>
            <w:r w:rsidRPr="00345531">
              <w:t>Reduced Instruction Set Computing</w:t>
            </w:r>
          </w:p>
          <w:p w:rsidR="00E917FF" w:rsidRDefault="00E917FF" w:rsidP="00F37B5B">
            <w:pPr>
              <w:autoSpaceDE w:val="0"/>
              <w:autoSpaceDN w:val="0"/>
              <w:adjustRightInd w:val="0"/>
              <w:jc w:val="left"/>
            </w:pPr>
            <w:r w:rsidRPr="00345531">
              <w:rPr>
                <w:rFonts w:hint="eastAsia"/>
              </w:rPr>
              <w:t>这种</w:t>
            </w:r>
            <w:r w:rsidRPr="00345531">
              <w:t>CPU</w:t>
            </w:r>
            <w:r>
              <w:rPr>
                <w:rFonts w:hint="eastAsia"/>
              </w:rPr>
              <w:t>的</w:t>
            </w:r>
            <w:r w:rsidRPr="00345531">
              <w:rPr>
                <w:rFonts w:hint="eastAsia"/>
              </w:rPr>
              <w:t>设计中，微指令集较为精简，每个指令</w:t>
            </w:r>
            <w:r>
              <w:rPr>
                <w:rFonts w:hint="eastAsia"/>
              </w:rPr>
              <w:t>的</w:t>
            </w:r>
            <w:r w:rsidRPr="00345531">
              <w:rPr>
                <w:rFonts w:hint="eastAsia"/>
              </w:rPr>
              <w:t>运行时间都</w:t>
            </w:r>
            <w:r>
              <w:rPr>
                <w:rFonts w:hint="eastAsia"/>
              </w:rPr>
              <w:t>很</w:t>
            </w:r>
            <w:r w:rsidRPr="00345531">
              <w:rPr>
                <w:rFonts w:hint="eastAsia"/>
              </w:rPr>
              <w:t>短，完成</w:t>
            </w:r>
            <w:r>
              <w:rPr>
                <w:rFonts w:hint="eastAsia"/>
              </w:rPr>
              <w:t>的</w:t>
            </w:r>
            <w:r w:rsidRPr="00345531">
              <w:rPr>
                <w:rFonts w:hint="eastAsia"/>
              </w:rPr>
              <w:t>劢作也</w:t>
            </w:r>
            <w:r>
              <w:rPr>
                <w:rFonts w:hint="eastAsia"/>
              </w:rPr>
              <w:t>很</w:t>
            </w:r>
            <w:r w:rsidRPr="00345531">
              <w:rPr>
                <w:rFonts w:hint="eastAsia"/>
              </w:rPr>
              <w:t>单纯，指令</w:t>
            </w:r>
            <w:r>
              <w:rPr>
                <w:rFonts w:hint="eastAsia"/>
              </w:rPr>
              <w:t>的</w:t>
            </w:r>
            <w:r w:rsidRPr="00345531">
              <w:rPr>
                <w:rFonts w:hint="eastAsia"/>
              </w:rPr>
              <w:t>执行效能较佳；</w:t>
            </w:r>
            <w:r w:rsidRPr="00345531">
              <w:t xml:space="preserve"> </w:t>
            </w:r>
          </w:p>
          <w:p w:rsidR="00E917FF" w:rsidRDefault="00E917FF" w:rsidP="00F37B5B">
            <w:pPr>
              <w:autoSpaceDE w:val="0"/>
              <w:autoSpaceDN w:val="0"/>
              <w:adjustRightInd w:val="0"/>
              <w:jc w:val="left"/>
            </w:pPr>
            <w:r w:rsidRPr="00345531">
              <w:rPr>
                <w:rFonts w:hint="eastAsia"/>
              </w:rPr>
              <w:t>但是若要做复杂</w:t>
            </w:r>
            <w:r>
              <w:rPr>
                <w:rFonts w:hint="eastAsia"/>
              </w:rPr>
              <w:t>的</w:t>
            </w:r>
            <w:r w:rsidRPr="00345531">
              <w:rPr>
                <w:rFonts w:hint="eastAsia"/>
              </w:rPr>
              <w:t>事情，就要由多个指令来完成。</w:t>
            </w:r>
          </w:p>
          <w:p w:rsidR="00E917FF" w:rsidRPr="00345531" w:rsidRDefault="00E917FF" w:rsidP="00F37B5B">
            <w:pPr>
              <w:autoSpaceDE w:val="0"/>
              <w:autoSpaceDN w:val="0"/>
              <w:adjustRightInd w:val="0"/>
              <w:jc w:val="left"/>
            </w:pPr>
            <w:r w:rsidRPr="00345531">
              <w:rPr>
                <w:rFonts w:hint="eastAsia"/>
              </w:rPr>
              <w:t>常见</w:t>
            </w:r>
            <w:r>
              <w:rPr>
                <w:rFonts w:hint="eastAsia"/>
              </w:rPr>
              <w:t>的</w:t>
            </w:r>
            <w:r w:rsidRPr="00345531">
              <w:t>RISC</w:t>
            </w:r>
            <w:r w:rsidRPr="00345531">
              <w:rPr>
                <w:rFonts w:hint="eastAsia"/>
              </w:rPr>
              <w:t>微指令集</w:t>
            </w:r>
            <w:r w:rsidRPr="00345531">
              <w:t>CPU</w:t>
            </w:r>
            <w:r w:rsidRPr="00345531">
              <w:rPr>
                <w:rFonts w:hint="eastAsia"/>
              </w:rPr>
              <w:t>主要例如升阳</w:t>
            </w:r>
            <w:r w:rsidRPr="00345531">
              <w:t>(Sun)</w:t>
            </w:r>
            <w:r w:rsidRPr="00345531">
              <w:rPr>
                <w:rFonts w:hint="eastAsia"/>
              </w:rPr>
              <w:t>公司</w:t>
            </w:r>
            <w:r>
              <w:rPr>
                <w:rFonts w:hint="eastAsia"/>
              </w:rPr>
              <w:t>的</w:t>
            </w:r>
            <w:r w:rsidRPr="00345531">
              <w:t>SPARC</w:t>
            </w:r>
            <w:r w:rsidRPr="00345531">
              <w:rPr>
                <w:rFonts w:hint="eastAsia"/>
              </w:rPr>
              <w:t>系列、</w:t>
            </w:r>
            <w:r w:rsidRPr="00345531">
              <w:t xml:space="preserve"> IBM</w:t>
            </w:r>
            <w:r w:rsidRPr="00345531">
              <w:rPr>
                <w:rFonts w:hint="eastAsia"/>
              </w:rPr>
              <w:t>公司</w:t>
            </w:r>
            <w:r>
              <w:rPr>
                <w:rFonts w:hint="eastAsia"/>
              </w:rPr>
              <w:t>的</w:t>
            </w:r>
            <w:r w:rsidRPr="00345531">
              <w:t>Power Architecture(</w:t>
            </w:r>
            <w:r w:rsidRPr="00345531">
              <w:rPr>
                <w:rFonts w:hint="eastAsia"/>
              </w:rPr>
              <w:t>包括</w:t>
            </w:r>
            <w:r w:rsidRPr="00345531">
              <w:t>PowerPC)</w:t>
            </w:r>
            <w:r w:rsidRPr="00345531">
              <w:rPr>
                <w:rFonts w:hint="eastAsia"/>
              </w:rPr>
              <w:t>系列、</w:t>
            </w:r>
            <w:r>
              <w:rPr>
                <w:rFonts w:hint="eastAsia"/>
              </w:rPr>
              <w:t>和</w:t>
            </w:r>
            <w:r w:rsidRPr="00345531">
              <w:t>ARM</w:t>
            </w:r>
            <w:r w:rsidRPr="00345531">
              <w:rPr>
                <w:rFonts w:hint="eastAsia"/>
              </w:rPr>
              <w:t>系列等。</w:t>
            </w:r>
            <w:r w:rsidRPr="00345531">
              <w:t xml:space="preserve"> </w:t>
            </w:r>
          </w:p>
          <w:p w:rsidR="00E917FF" w:rsidRDefault="00E917FF" w:rsidP="00F37B5B">
            <w:pPr>
              <w:autoSpaceDE w:val="0"/>
              <w:autoSpaceDN w:val="0"/>
              <w:adjustRightInd w:val="0"/>
              <w:jc w:val="left"/>
            </w:pPr>
            <w:r w:rsidRPr="00345531">
              <w:rPr>
                <w:rFonts w:hint="eastAsia"/>
              </w:rPr>
              <w:t>在应用方面，</w:t>
            </w:r>
            <w:r w:rsidRPr="00345531">
              <w:t>SPARC</w:t>
            </w:r>
            <w:r w:rsidRPr="00345531">
              <w:rPr>
                <w:rFonts w:hint="eastAsia"/>
              </w:rPr>
              <w:t>架构</w:t>
            </w:r>
            <w:r>
              <w:rPr>
                <w:rFonts w:hint="eastAsia"/>
              </w:rPr>
              <w:t>的</w:t>
            </w:r>
            <w:r w:rsidRPr="00345531">
              <w:rPr>
                <w:rFonts w:hint="eastAsia"/>
              </w:rPr>
              <w:t>计算机常用</w:t>
            </w:r>
            <w:r>
              <w:rPr>
                <w:rFonts w:hint="eastAsia"/>
              </w:rPr>
              <w:t>于</w:t>
            </w:r>
            <w:r w:rsidRPr="00345531">
              <w:rPr>
                <w:rFonts w:hint="eastAsia"/>
              </w:rPr>
              <w:t>学术领域</w:t>
            </w:r>
            <w:r>
              <w:rPr>
                <w:rFonts w:hint="eastAsia"/>
              </w:rPr>
              <w:t>的</w:t>
            </w:r>
            <w:r w:rsidRPr="00345531">
              <w:rPr>
                <w:rFonts w:hint="eastAsia"/>
              </w:rPr>
              <w:t>大型工作站中，包括银行金融体系</w:t>
            </w:r>
            <w:r>
              <w:rPr>
                <w:rFonts w:hint="eastAsia"/>
              </w:rPr>
              <w:t>的</w:t>
            </w:r>
            <w:r w:rsidRPr="00345531">
              <w:rPr>
                <w:rFonts w:hint="eastAsia"/>
              </w:rPr>
              <w:t>主服务器也都有这类</w:t>
            </w:r>
            <w:r>
              <w:rPr>
                <w:rFonts w:hint="eastAsia"/>
              </w:rPr>
              <w:t>的</w:t>
            </w:r>
            <w:r w:rsidRPr="00345531">
              <w:rPr>
                <w:rFonts w:hint="eastAsia"/>
              </w:rPr>
              <w:t>计算机架构；</w:t>
            </w:r>
            <w:r w:rsidRPr="00345531">
              <w:t xml:space="preserve"> </w:t>
            </w:r>
            <w:r w:rsidRPr="00345531">
              <w:rPr>
                <w:rFonts w:hint="eastAsia"/>
              </w:rPr>
              <w:t>至</w:t>
            </w:r>
            <w:r>
              <w:rPr>
                <w:rFonts w:hint="eastAsia"/>
              </w:rPr>
              <w:t>于</w:t>
            </w:r>
            <w:r w:rsidRPr="00345531">
              <w:t>PowerPC</w:t>
            </w:r>
            <w:r w:rsidRPr="00345531">
              <w:rPr>
                <w:rFonts w:hint="eastAsia"/>
              </w:rPr>
              <w:t>架构</w:t>
            </w:r>
            <w:r>
              <w:rPr>
                <w:rFonts w:hint="eastAsia"/>
              </w:rPr>
              <w:t>的</w:t>
            </w:r>
            <w:r w:rsidRPr="00345531">
              <w:rPr>
                <w:rFonts w:hint="eastAsia"/>
              </w:rPr>
              <w:t>应用上，例如新力</w:t>
            </w:r>
            <w:r w:rsidRPr="00345531">
              <w:t>(Sony)</w:t>
            </w:r>
            <w:r w:rsidRPr="00345531">
              <w:rPr>
                <w:rFonts w:hint="eastAsia"/>
              </w:rPr>
              <w:t>公司出产</w:t>
            </w:r>
            <w:r>
              <w:rPr>
                <w:rFonts w:hint="eastAsia"/>
              </w:rPr>
              <w:t>的</w:t>
            </w:r>
            <w:r w:rsidRPr="00345531">
              <w:t>Play Station 3(PS3)</w:t>
            </w:r>
            <w:r w:rsidRPr="00345531">
              <w:rPr>
                <w:rFonts w:hint="eastAsia"/>
              </w:rPr>
              <w:t>就是使用</w:t>
            </w:r>
            <w:r w:rsidRPr="00345531">
              <w:t>PowerPC</w:t>
            </w:r>
            <w:r w:rsidRPr="00345531">
              <w:rPr>
                <w:rFonts w:hint="eastAsia"/>
              </w:rPr>
              <w:t>架构</w:t>
            </w:r>
            <w:r>
              <w:rPr>
                <w:rFonts w:hint="eastAsia"/>
              </w:rPr>
              <w:t>的</w:t>
            </w:r>
            <w:r w:rsidRPr="00345531">
              <w:t>Cell</w:t>
            </w:r>
            <w:r w:rsidRPr="00345531">
              <w:rPr>
                <w:rFonts w:hint="eastAsia"/>
              </w:rPr>
              <w:t>处理器；</w:t>
            </w:r>
            <w:r w:rsidRPr="00345531">
              <w:t xml:space="preserve"> </w:t>
            </w:r>
            <w:r w:rsidRPr="00345531">
              <w:rPr>
                <w:rFonts w:hint="eastAsia"/>
              </w:rPr>
              <w:t>那</w:t>
            </w:r>
            <w:r w:rsidRPr="00345531">
              <w:t>ARM</w:t>
            </w:r>
            <w:r w:rsidRPr="00345531">
              <w:rPr>
                <w:rFonts w:hint="eastAsia"/>
              </w:rPr>
              <w:t>呢？你常使用</w:t>
            </w:r>
            <w:r>
              <w:rPr>
                <w:rFonts w:hint="eastAsia"/>
              </w:rPr>
              <w:t>的</w:t>
            </w:r>
            <w:r w:rsidRPr="00345531">
              <w:rPr>
                <w:rFonts w:hint="eastAsia"/>
              </w:rPr>
              <w:t>各厂牉扃机、</w:t>
            </w:r>
            <w:r w:rsidRPr="00345531">
              <w:t>PDA</w:t>
            </w:r>
            <w:r w:rsidRPr="00345531">
              <w:rPr>
                <w:rFonts w:hint="eastAsia"/>
              </w:rPr>
              <w:t>、导航系统、网</w:t>
            </w:r>
            <w:r>
              <w:rPr>
                <w:rFonts w:hint="eastAsia"/>
              </w:rPr>
              <w:t>络</w:t>
            </w:r>
            <w:r w:rsidRPr="00345531">
              <w:rPr>
                <w:rFonts w:hint="eastAsia"/>
              </w:rPr>
              <w:t>设备</w:t>
            </w:r>
            <w:r w:rsidRPr="00345531">
              <w:t>(</w:t>
            </w:r>
            <w:r w:rsidRPr="00345531">
              <w:rPr>
                <w:rFonts w:hint="eastAsia"/>
              </w:rPr>
              <w:t>交换器、路由器等</w:t>
            </w:r>
            <w:r w:rsidRPr="00345531">
              <w:t>)</w:t>
            </w:r>
            <w:r w:rsidRPr="00345531">
              <w:rPr>
                <w:rFonts w:hint="eastAsia"/>
              </w:rPr>
              <w:t>等，几乎都是使用</w:t>
            </w:r>
            <w:r w:rsidRPr="00345531">
              <w:t>ARM</w:t>
            </w:r>
            <w:r w:rsidRPr="00345531">
              <w:rPr>
                <w:rFonts w:hint="eastAsia"/>
              </w:rPr>
              <w:t>架构</w:t>
            </w:r>
            <w:r>
              <w:rPr>
                <w:rFonts w:hint="eastAsia"/>
              </w:rPr>
              <w:t>的</w:t>
            </w:r>
            <w:r w:rsidRPr="00345531">
              <w:t>CPU</w:t>
            </w:r>
            <w:r w:rsidRPr="00345531">
              <w:rPr>
                <w:rFonts w:hint="eastAsia"/>
              </w:rPr>
              <w:t>喔！</w:t>
            </w:r>
            <w:r w:rsidRPr="00345531">
              <w:t xml:space="preserve"> </w:t>
            </w:r>
            <w:r w:rsidRPr="00345531">
              <w:rPr>
                <w:rFonts w:hint="eastAsia"/>
              </w:rPr>
              <w:t>老实说，目前</w:t>
            </w:r>
            <w:r>
              <w:rPr>
                <w:rFonts w:hint="eastAsia"/>
              </w:rPr>
              <w:t>世</w:t>
            </w:r>
            <w:r w:rsidRPr="00345531">
              <w:rPr>
                <w:rFonts w:hint="eastAsia"/>
              </w:rPr>
              <w:t>界上使用范围最广</w:t>
            </w:r>
            <w:r>
              <w:rPr>
                <w:rFonts w:hint="eastAsia"/>
              </w:rPr>
              <w:t>的</w:t>
            </w:r>
            <w:r w:rsidRPr="00345531">
              <w:t>CPU</w:t>
            </w:r>
            <w:r w:rsidRPr="00345531">
              <w:rPr>
                <w:rFonts w:hint="eastAsia"/>
              </w:rPr>
              <w:t>可能就是</w:t>
            </w:r>
            <w:r w:rsidRPr="00345531">
              <w:t>ARM</w:t>
            </w:r>
            <w:r w:rsidRPr="00345531">
              <w:rPr>
                <w:rFonts w:hint="eastAsia"/>
              </w:rPr>
              <w:t>呢</w:t>
            </w:r>
          </w:p>
        </w:tc>
      </w:tr>
      <w:tr w:rsidR="00E917FF" w:rsidTr="00F37B5B">
        <w:tc>
          <w:tcPr>
            <w:tcW w:w="1668" w:type="dxa"/>
          </w:tcPr>
          <w:p w:rsidR="00E917FF" w:rsidRDefault="00E917FF" w:rsidP="00F37B5B">
            <w:pPr>
              <w:autoSpaceDE w:val="0"/>
              <w:autoSpaceDN w:val="0"/>
              <w:adjustRightInd w:val="0"/>
              <w:jc w:val="left"/>
            </w:pPr>
            <w:r w:rsidRPr="00345531">
              <w:rPr>
                <w:rFonts w:hint="eastAsia"/>
              </w:rPr>
              <w:t>复杂指令集</w:t>
            </w:r>
          </w:p>
          <w:p w:rsidR="00E917FF" w:rsidRDefault="00E917FF" w:rsidP="00F37B5B">
            <w:pPr>
              <w:autoSpaceDE w:val="0"/>
              <w:autoSpaceDN w:val="0"/>
              <w:adjustRightInd w:val="0"/>
              <w:jc w:val="left"/>
            </w:pPr>
            <w:r w:rsidRPr="00345531">
              <w:t>CISC</w:t>
            </w:r>
          </w:p>
        </w:tc>
        <w:tc>
          <w:tcPr>
            <w:tcW w:w="11787" w:type="dxa"/>
          </w:tcPr>
          <w:p w:rsidR="00E917FF" w:rsidRDefault="00E917FF" w:rsidP="00F37B5B">
            <w:pPr>
              <w:autoSpaceDE w:val="0"/>
              <w:autoSpaceDN w:val="0"/>
              <w:adjustRightInd w:val="0"/>
              <w:jc w:val="left"/>
            </w:pPr>
            <w:r w:rsidRPr="00345531">
              <w:t>Complex Instruction Set Computer</w:t>
            </w:r>
          </w:p>
          <w:p w:rsidR="00E917FF" w:rsidRDefault="00E917FF" w:rsidP="00F37B5B">
            <w:pPr>
              <w:autoSpaceDE w:val="0"/>
              <w:autoSpaceDN w:val="0"/>
              <w:adjustRightInd w:val="0"/>
              <w:jc w:val="left"/>
            </w:pPr>
            <w:r>
              <w:rPr>
                <w:rFonts w:hint="eastAsia"/>
              </w:rPr>
              <w:t>和</w:t>
            </w:r>
            <w:r w:rsidRPr="00345531">
              <w:t>RISC</w:t>
            </w:r>
            <w:r>
              <w:rPr>
                <w:rFonts w:hint="eastAsia"/>
              </w:rPr>
              <w:t>不</w:t>
            </w:r>
            <w:r w:rsidRPr="00345531">
              <w:rPr>
                <w:rFonts w:hint="eastAsia"/>
              </w:rPr>
              <w:t>同</w:t>
            </w:r>
            <w:r>
              <w:rPr>
                <w:rFonts w:hint="eastAsia"/>
              </w:rPr>
              <w:t>的</w:t>
            </w:r>
            <w:r w:rsidRPr="00345531">
              <w:rPr>
                <w:rFonts w:hint="eastAsia"/>
              </w:rPr>
              <w:t>，</w:t>
            </w:r>
            <w:r w:rsidRPr="00345531">
              <w:t>CISC</w:t>
            </w:r>
            <w:r w:rsidRPr="00345531">
              <w:rPr>
                <w:rFonts w:hint="eastAsia"/>
              </w:rPr>
              <w:t>在微指令集</w:t>
            </w:r>
            <w:r>
              <w:rPr>
                <w:rFonts w:hint="eastAsia"/>
              </w:rPr>
              <w:t>的</w:t>
            </w:r>
            <w:r w:rsidRPr="00345531">
              <w:rPr>
                <w:rFonts w:hint="eastAsia"/>
              </w:rPr>
              <w:t>每个小指令可以执行一些较低阶</w:t>
            </w:r>
            <w:r>
              <w:rPr>
                <w:rFonts w:hint="eastAsia"/>
              </w:rPr>
              <w:t>的</w:t>
            </w:r>
            <w:r w:rsidRPr="00345531">
              <w:rPr>
                <w:rFonts w:hint="eastAsia"/>
              </w:rPr>
              <w:t>硬件操作，指令数目多而</w:t>
            </w:r>
            <w:r>
              <w:rPr>
                <w:rFonts w:hint="eastAsia"/>
              </w:rPr>
              <w:t>且</w:t>
            </w:r>
            <w:r w:rsidRPr="00345531">
              <w:rPr>
                <w:rFonts w:hint="eastAsia"/>
              </w:rPr>
              <w:t>复杂，</w:t>
            </w:r>
            <w:r w:rsidRPr="00345531">
              <w:t xml:space="preserve"> </w:t>
            </w:r>
            <w:r w:rsidRPr="00345531">
              <w:rPr>
                <w:rFonts w:hint="eastAsia"/>
              </w:rPr>
              <w:t>每条指令</w:t>
            </w:r>
            <w:r>
              <w:rPr>
                <w:rFonts w:hint="eastAsia"/>
              </w:rPr>
              <w:t>的</w:t>
            </w:r>
            <w:r w:rsidRPr="00345531">
              <w:rPr>
                <w:rFonts w:hint="eastAsia"/>
              </w:rPr>
              <w:t>长度</w:t>
            </w:r>
            <w:r>
              <w:rPr>
                <w:rFonts w:hint="eastAsia"/>
              </w:rPr>
              <w:t>并不</w:t>
            </w:r>
            <w:r w:rsidRPr="00345531">
              <w:rPr>
                <w:rFonts w:hint="eastAsia"/>
              </w:rPr>
              <w:t>相同。因为指令执行较为复杂所以每条指令花费</w:t>
            </w:r>
            <w:r>
              <w:rPr>
                <w:rFonts w:hint="eastAsia"/>
              </w:rPr>
              <w:t>的</w:t>
            </w:r>
            <w:r w:rsidRPr="00345531">
              <w:rPr>
                <w:rFonts w:hint="eastAsia"/>
              </w:rPr>
              <w:t>时间较长，</w:t>
            </w:r>
            <w:r w:rsidRPr="00345531">
              <w:t xml:space="preserve"> </w:t>
            </w:r>
            <w:r w:rsidRPr="00345531">
              <w:rPr>
                <w:rFonts w:hint="eastAsia"/>
              </w:rPr>
              <w:t>但每条个别指令可以处理</w:t>
            </w:r>
            <w:r>
              <w:rPr>
                <w:rFonts w:hint="eastAsia"/>
              </w:rPr>
              <w:t>的</w:t>
            </w:r>
            <w:r w:rsidRPr="00345531">
              <w:rPr>
                <w:rFonts w:hint="eastAsia"/>
              </w:rPr>
              <w:t>工作较为丰富。</w:t>
            </w:r>
          </w:p>
          <w:p w:rsidR="00E917FF" w:rsidRDefault="00E917FF" w:rsidP="00F37B5B">
            <w:pPr>
              <w:autoSpaceDE w:val="0"/>
              <w:autoSpaceDN w:val="0"/>
              <w:adjustRightInd w:val="0"/>
              <w:jc w:val="left"/>
            </w:pPr>
            <w:r w:rsidRPr="00345531">
              <w:rPr>
                <w:rFonts w:hint="eastAsia"/>
              </w:rPr>
              <w:t>常见</w:t>
            </w:r>
            <w:r>
              <w:rPr>
                <w:rFonts w:hint="eastAsia"/>
              </w:rPr>
              <w:t>的</w:t>
            </w:r>
            <w:r w:rsidRPr="00345531">
              <w:t>CISC</w:t>
            </w:r>
            <w:r w:rsidRPr="00345531">
              <w:rPr>
                <w:rFonts w:hint="eastAsia"/>
              </w:rPr>
              <w:t>微指令集</w:t>
            </w:r>
            <w:r w:rsidRPr="00345531">
              <w:t>CPU</w:t>
            </w:r>
            <w:r w:rsidRPr="00345531">
              <w:rPr>
                <w:rFonts w:hint="eastAsia"/>
              </w:rPr>
              <w:t>主要有</w:t>
            </w:r>
            <w:r w:rsidRPr="00345531">
              <w:t>AMD</w:t>
            </w:r>
            <w:r w:rsidRPr="00345531">
              <w:rPr>
                <w:rFonts w:hint="eastAsia"/>
              </w:rPr>
              <w:t>、</w:t>
            </w:r>
            <w:r w:rsidRPr="00345531">
              <w:t>Intel</w:t>
            </w:r>
            <w:r w:rsidRPr="00345531">
              <w:rPr>
                <w:rFonts w:hint="eastAsia"/>
              </w:rPr>
              <w:t>、</w:t>
            </w:r>
            <w:r w:rsidRPr="00345531">
              <w:t>VIA</w:t>
            </w:r>
            <w:r w:rsidRPr="00345531">
              <w:rPr>
                <w:rFonts w:hint="eastAsia"/>
              </w:rPr>
              <w:t>等</w:t>
            </w:r>
            <w:r>
              <w:rPr>
                <w:rFonts w:hint="eastAsia"/>
              </w:rPr>
              <w:t>的</w:t>
            </w:r>
            <w:r w:rsidRPr="00345531">
              <w:t>x86</w:t>
            </w:r>
            <w:r w:rsidRPr="00345531">
              <w:rPr>
                <w:rFonts w:hint="eastAsia"/>
              </w:rPr>
              <w:t>架构</w:t>
            </w:r>
            <w:r>
              <w:rPr>
                <w:rFonts w:hint="eastAsia"/>
              </w:rPr>
              <w:t>的</w:t>
            </w:r>
            <w:r w:rsidRPr="00345531">
              <w:t>CPU</w:t>
            </w:r>
            <w:r w:rsidRPr="00345531">
              <w:rPr>
                <w:rFonts w:hint="eastAsia"/>
              </w:rPr>
              <w:t>。</w:t>
            </w:r>
          </w:p>
          <w:p w:rsidR="00E917FF" w:rsidRPr="00345531" w:rsidRDefault="00E917FF" w:rsidP="00F37B5B">
            <w:pPr>
              <w:autoSpaceDE w:val="0"/>
              <w:autoSpaceDN w:val="0"/>
              <w:adjustRightInd w:val="0"/>
              <w:jc w:val="left"/>
            </w:pPr>
            <w:r w:rsidRPr="00345531">
              <w:t xml:space="preserve"> </w:t>
            </w:r>
          </w:p>
          <w:p w:rsidR="00E917FF" w:rsidRDefault="00E917FF" w:rsidP="00F37B5B">
            <w:pPr>
              <w:autoSpaceDE w:val="0"/>
              <w:autoSpaceDN w:val="0"/>
              <w:adjustRightInd w:val="0"/>
              <w:jc w:val="left"/>
            </w:pPr>
            <w:r w:rsidRPr="00345531">
              <w:rPr>
                <w:rFonts w:hint="eastAsia"/>
              </w:rPr>
              <w:t>由</w:t>
            </w:r>
            <w:r>
              <w:rPr>
                <w:rFonts w:hint="eastAsia"/>
              </w:rPr>
              <w:t>于</w:t>
            </w:r>
            <w:r w:rsidRPr="00345531">
              <w:t>AMD</w:t>
            </w:r>
            <w:r w:rsidRPr="00345531">
              <w:rPr>
                <w:rFonts w:hint="eastAsia"/>
              </w:rPr>
              <w:t>、</w:t>
            </w:r>
            <w:r w:rsidRPr="00345531">
              <w:t>Intel</w:t>
            </w:r>
            <w:r w:rsidRPr="00345531">
              <w:rPr>
                <w:rFonts w:hint="eastAsia"/>
              </w:rPr>
              <w:t>、</w:t>
            </w:r>
            <w:r w:rsidRPr="00345531">
              <w:t>VIA</w:t>
            </w:r>
            <w:r w:rsidRPr="00345531">
              <w:rPr>
                <w:rFonts w:hint="eastAsia"/>
              </w:rPr>
              <w:t>所开发出来</w:t>
            </w:r>
            <w:r>
              <w:rPr>
                <w:rFonts w:hint="eastAsia"/>
              </w:rPr>
              <w:t>的</w:t>
            </w:r>
            <w:r w:rsidRPr="00345531">
              <w:t>x86</w:t>
            </w:r>
            <w:r w:rsidRPr="00345531">
              <w:rPr>
                <w:rFonts w:hint="eastAsia"/>
              </w:rPr>
              <w:t>架构</w:t>
            </w:r>
            <w:r w:rsidRPr="00345531">
              <w:t>CPU</w:t>
            </w:r>
            <w:r w:rsidRPr="00345531">
              <w:rPr>
                <w:rFonts w:hint="eastAsia"/>
              </w:rPr>
              <w:t>被大量使用</w:t>
            </w:r>
            <w:r>
              <w:rPr>
                <w:rFonts w:hint="eastAsia"/>
              </w:rPr>
              <w:t>于</w:t>
            </w:r>
            <w:r w:rsidRPr="00345531">
              <w:rPr>
                <w:rFonts w:hint="eastAsia"/>
              </w:rPr>
              <w:t>个人计算机</w:t>
            </w:r>
            <w:r w:rsidRPr="00345531">
              <w:t>(Personal computer)</w:t>
            </w:r>
            <w:r w:rsidRPr="00345531">
              <w:rPr>
                <w:rFonts w:hint="eastAsia"/>
              </w:rPr>
              <w:t>用途上面，</w:t>
            </w:r>
            <w:r w:rsidRPr="00345531">
              <w:t xml:space="preserve"> </w:t>
            </w:r>
            <w:r w:rsidRPr="00345531">
              <w:rPr>
                <w:rFonts w:hint="eastAsia"/>
              </w:rPr>
              <w:t>因此，个人计算机常被称为</w:t>
            </w:r>
            <w:r w:rsidRPr="00345531">
              <w:t>x86</w:t>
            </w:r>
            <w:r w:rsidRPr="00345531">
              <w:rPr>
                <w:rFonts w:hint="eastAsia"/>
              </w:rPr>
              <w:t>架构</w:t>
            </w:r>
            <w:r>
              <w:rPr>
                <w:rFonts w:hint="eastAsia"/>
              </w:rPr>
              <w:t>的</w:t>
            </w:r>
            <w:r w:rsidRPr="00345531">
              <w:rPr>
                <w:rFonts w:hint="eastAsia"/>
              </w:rPr>
              <w:t>计算机！那为何称为</w:t>
            </w:r>
            <w:r w:rsidRPr="00345531">
              <w:t>x86</w:t>
            </w:r>
            <w:r w:rsidRPr="00345531">
              <w:rPr>
                <w:rFonts w:hint="eastAsia"/>
              </w:rPr>
              <w:t>架构呢？</w:t>
            </w:r>
            <w:r w:rsidRPr="00345531">
              <w:t xml:space="preserve"> </w:t>
            </w:r>
            <w:r w:rsidRPr="00345531">
              <w:rPr>
                <w:rFonts w:hint="eastAsia"/>
              </w:rPr>
              <w:t>这是因为最早</w:t>
            </w:r>
            <w:r>
              <w:rPr>
                <w:rFonts w:hint="eastAsia"/>
              </w:rPr>
              <w:t>的</w:t>
            </w:r>
            <w:r w:rsidRPr="00345531">
              <w:rPr>
                <w:rFonts w:hint="eastAsia"/>
              </w:rPr>
              <w:t>那颗</w:t>
            </w:r>
            <w:r w:rsidRPr="00345531">
              <w:t>Intel</w:t>
            </w:r>
            <w:r w:rsidRPr="00345531">
              <w:rPr>
                <w:rFonts w:hint="eastAsia"/>
              </w:rPr>
              <w:t>发展出来</w:t>
            </w:r>
            <w:r>
              <w:rPr>
                <w:rFonts w:hint="eastAsia"/>
              </w:rPr>
              <w:t>的</w:t>
            </w:r>
            <w:r w:rsidRPr="00345531">
              <w:t>CPU</w:t>
            </w:r>
            <w:r w:rsidRPr="00345531">
              <w:rPr>
                <w:rFonts w:hint="eastAsia"/>
              </w:rPr>
              <w:t>代号称为</w:t>
            </w:r>
            <w:r w:rsidRPr="00345531">
              <w:t>8086</w:t>
            </w:r>
            <w:r w:rsidRPr="00345531">
              <w:rPr>
                <w:rFonts w:hint="eastAsia"/>
              </w:rPr>
              <w:t>，后来依此架构又开发出</w:t>
            </w:r>
            <w:r w:rsidRPr="00345531">
              <w:t>80286, 80386</w:t>
            </w:r>
            <w:r>
              <w:rPr>
                <w:rFonts w:hint="eastAsia"/>
              </w:rPr>
              <w:t>……</w:t>
            </w:r>
            <w:r w:rsidRPr="00345531">
              <w:rPr>
                <w:rFonts w:hint="eastAsia"/>
              </w:rPr>
              <w:t>因此这种架构</w:t>
            </w:r>
            <w:r>
              <w:rPr>
                <w:rFonts w:hint="eastAsia"/>
              </w:rPr>
              <w:t>的</w:t>
            </w:r>
            <w:r w:rsidRPr="00345531">
              <w:t>CPU</w:t>
            </w:r>
            <w:r w:rsidRPr="00345531">
              <w:rPr>
                <w:rFonts w:hint="eastAsia"/>
              </w:rPr>
              <w:t>就被称为</w:t>
            </w:r>
            <w:r w:rsidRPr="00345531">
              <w:t>x86</w:t>
            </w:r>
            <w:r w:rsidRPr="00345531">
              <w:rPr>
                <w:rFonts w:hint="eastAsia"/>
              </w:rPr>
              <w:t>架构了。</w:t>
            </w:r>
            <w:r w:rsidRPr="00345531">
              <w:t xml:space="preserve"> </w:t>
            </w:r>
          </w:p>
          <w:p w:rsidR="00E917FF" w:rsidRDefault="00E917FF" w:rsidP="00F37B5B">
            <w:pPr>
              <w:autoSpaceDE w:val="0"/>
              <w:autoSpaceDN w:val="0"/>
              <w:adjustRightInd w:val="0"/>
              <w:jc w:val="left"/>
            </w:pPr>
            <w:r w:rsidRPr="00345531">
              <w:rPr>
                <w:rFonts w:hint="eastAsia"/>
              </w:rPr>
              <w:t>在</w:t>
            </w:r>
            <w:r w:rsidRPr="00345531">
              <w:t>2003</w:t>
            </w:r>
            <w:r w:rsidRPr="00345531">
              <w:rPr>
                <w:rFonts w:hint="eastAsia"/>
              </w:rPr>
              <w:t>年以前由</w:t>
            </w:r>
            <w:r w:rsidRPr="00345531">
              <w:t>Intel</w:t>
            </w:r>
            <w:r w:rsidRPr="00345531">
              <w:rPr>
                <w:rFonts w:hint="eastAsia"/>
              </w:rPr>
              <w:t>所开发</w:t>
            </w:r>
            <w:r>
              <w:rPr>
                <w:rFonts w:hint="eastAsia"/>
              </w:rPr>
              <w:t>的</w:t>
            </w:r>
            <w:r w:rsidRPr="00345531">
              <w:t>x86</w:t>
            </w:r>
            <w:r w:rsidRPr="00345531">
              <w:rPr>
                <w:rFonts w:hint="eastAsia"/>
              </w:rPr>
              <w:t>架构</w:t>
            </w:r>
            <w:r w:rsidRPr="00345531">
              <w:t>CPU</w:t>
            </w:r>
            <w:r w:rsidRPr="00345531">
              <w:rPr>
                <w:rFonts w:hint="eastAsia"/>
              </w:rPr>
              <w:t>由</w:t>
            </w:r>
            <w:r w:rsidRPr="00345531">
              <w:t>8</w:t>
            </w:r>
            <w:r w:rsidRPr="00345531">
              <w:rPr>
                <w:rFonts w:hint="eastAsia"/>
              </w:rPr>
              <w:t>位升级到</w:t>
            </w:r>
            <w:r w:rsidRPr="00345531">
              <w:t>16</w:t>
            </w:r>
            <w:r w:rsidRPr="00345531">
              <w:rPr>
                <w:rFonts w:hint="eastAsia"/>
              </w:rPr>
              <w:t>、</w:t>
            </w:r>
            <w:r w:rsidRPr="00345531">
              <w:t>32</w:t>
            </w:r>
            <w:r w:rsidRPr="00345531">
              <w:rPr>
                <w:rFonts w:hint="eastAsia"/>
              </w:rPr>
              <w:t>位，后来</w:t>
            </w:r>
            <w:r w:rsidRPr="00345531">
              <w:t>AMD</w:t>
            </w:r>
            <w:r w:rsidRPr="00345531">
              <w:rPr>
                <w:rFonts w:hint="eastAsia"/>
              </w:rPr>
              <w:t>依此架构修改新一代</w:t>
            </w:r>
            <w:r>
              <w:rPr>
                <w:rFonts w:hint="eastAsia"/>
              </w:rPr>
              <w:t>的</w:t>
            </w:r>
            <w:r w:rsidRPr="00345531">
              <w:t>CPU</w:t>
            </w:r>
            <w:r w:rsidRPr="00345531">
              <w:rPr>
                <w:rFonts w:hint="eastAsia"/>
              </w:rPr>
              <w:t>为</w:t>
            </w:r>
            <w:r w:rsidRPr="00345531">
              <w:t>64</w:t>
            </w:r>
            <w:r w:rsidRPr="00345531">
              <w:rPr>
                <w:rFonts w:hint="eastAsia"/>
              </w:rPr>
              <w:t>位，</w:t>
            </w:r>
            <w:r w:rsidRPr="00345531">
              <w:t xml:space="preserve"> </w:t>
            </w:r>
            <w:r w:rsidRPr="00345531">
              <w:rPr>
                <w:rFonts w:hint="eastAsia"/>
              </w:rPr>
              <w:t>为了区别两者</w:t>
            </w:r>
            <w:r>
              <w:rPr>
                <w:rFonts w:hint="eastAsia"/>
              </w:rPr>
              <w:t>的</w:t>
            </w:r>
            <w:r w:rsidRPr="00345531">
              <w:rPr>
                <w:rFonts w:hint="eastAsia"/>
              </w:rPr>
              <w:t>差异，因此</w:t>
            </w:r>
            <w:r w:rsidRPr="00345531">
              <w:t>64</w:t>
            </w:r>
            <w:r w:rsidRPr="00345531">
              <w:rPr>
                <w:rFonts w:hint="eastAsia"/>
              </w:rPr>
              <w:t>位</w:t>
            </w:r>
            <w:r>
              <w:rPr>
                <w:rFonts w:hint="eastAsia"/>
              </w:rPr>
              <w:t>的</w:t>
            </w:r>
            <w:r w:rsidRPr="00345531">
              <w:rPr>
                <w:rFonts w:hint="eastAsia"/>
              </w:rPr>
              <w:t>个人计算机</w:t>
            </w:r>
            <w:r w:rsidRPr="00345531">
              <w:t>CPU</w:t>
            </w:r>
            <w:r w:rsidRPr="00345531">
              <w:rPr>
                <w:rFonts w:hint="eastAsia"/>
              </w:rPr>
              <w:t>又被统称为</w:t>
            </w:r>
            <w:r w:rsidRPr="00345531">
              <w:t>x86_64</w:t>
            </w:r>
            <w:r>
              <w:rPr>
                <w:rFonts w:hint="eastAsia"/>
              </w:rPr>
              <w:t>的</w:t>
            </w:r>
            <w:r w:rsidRPr="00345531">
              <w:rPr>
                <w:rFonts w:hint="eastAsia"/>
              </w:rPr>
              <w:t>架构</w:t>
            </w:r>
          </w:p>
          <w:p w:rsidR="00E917FF" w:rsidRDefault="00E917FF" w:rsidP="00F37B5B">
            <w:pPr>
              <w:autoSpaceDE w:val="0"/>
              <w:autoSpaceDN w:val="0"/>
              <w:adjustRightInd w:val="0"/>
              <w:jc w:val="left"/>
            </w:pPr>
          </w:p>
          <w:p w:rsidR="00E917FF" w:rsidRDefault="00E917FF" w:rsidP="00F37B5B">
            <w:pPr>
              <w:autoSpaceDE w:val="0"/>
              <w:autoSpaceDN w:val="0"/>
              <w:adjustRightInd w:val="0"/>
              <w:jc w:val="left"/>
            </w:pPr>
            <w:r w:rsidRPr="00345531">
              <w:rPr>
                <w:rFonts w:hint="eastAsia"/>
              </w:rPr>
              <w:t>那么</w:t>
            </w:r>
            <w:r>
              <w:rPr>
                <w:rFonts w:hint="eastAsia"/>
              </w:rPr>
              <w:t>不</w:t>
            </w:r>
            <w:r w:rsidRPr="00345531">
              <w:rPr>
                <w:rFonts w:hint="eastAsia"/>
              </w:rPr>
              <w:t>同</w:t>
            </w:r>
            <w:r>
              <w:rPr>
                <w:rFonts w:hint="eastAsia"/>
              </w:rPr>
              <w:t>的</w:t>
            </w:r>
            <w:r w:rsidRPr="00345531">
              <w:t>x86</w:t>
            </w:r>
            <w:r w:rsidRPr="00345531">
              <w:rPr>
                <w:rFonts w:hint="eastAsia"/>
              </w:rPr>
              <w:t>架构</w:t>
            </w:r>
            <w:r>
              <w:rPr>
                <w:rFonts w:hint="eastAsia"/>
              </w:rPr>
              <w:t>的</w:t>
            </w:r>
            <w:r w:rsidRPr="00345531">
              <w:t>CPU</w:t>
            </w:r>
            <w:r w:rsidRPr="00345531">
              <w:rPr>
                <w:rFonts w:hint="eastAsia"/>
              </w:rPr>
              <w:t>有什么差异呢？除了</w:t>
            </w:r>
            <w:r w:rsidRPr="00345531">
              <w:t>CPU</w:t>
            </w:r>
            <w:r>
              <w:rPr>
                <w:rFonts w:hint="eastAsia"/>
              </w:rPr>
              <w:t>的</w:t>
            </w:r>
            <w:r w:rsidRPr="00345531">
              <w:rPr>
                <w:rFonts w:hint="eastAsia"/>
              </w:rPr>
              <w:t>整体结构</w:t>
            </w:r>
            <w:r w:rsidRPr="00345531">
              <w:t>(</w:t>
            </w:r>
            <w:r w:rsidRPr="00345531">
              <w:rPr>
                <w:rFonts w:hint="eastAsia"/>
              </w:rPr>
              <w:t>如第二层快取、每次运作可执行</w:t>
            </w:r>
            <w:r>
              <w:rPr>
                <w:rFonts w:hint="eastAsia"/>
              </w:rPr>
              <w:t>的</w:t>
            </w:r>
            <w:r w:rsidRPr="00345531">
              <w:rPr>
                <w:rFonts w:hint="eastAsia"/>
              </w:rPr>
              <w:t>指令数等</w:t>
            </w:r>
            <w:r w:rsidRPr="00345531">
              <w:t>)</w:t>
            </w:r>
            <w:r>
              <w:rPr>
                <w:rFonts w:hint="eastAsia"/>
              </w:rPr>
              <w:t>之</w:t>
            </w:r>
            <w:r w:rsidRPr="00345531">
              <w:rPr>
                <w:rFonts w:hint="eastAsia"/>
              </w:rPr>
              <w:t>外，</w:t>
            </w:r>
            <w:r w:rsidRPr="00345531">
              <w:t xml:space="preserve"> </w:t>
            </w:r>
            <w:r w:rsidRPr="00345531">
              <w:rPr>
                <w:rFonts w:hint="eastAsia"/>
              </w:rPr>
              <w:t>主要是在</w:t>
            </w:r>
            <w:r>
              <w:rPr>
                <w:rFonts w:hint="eastAsia"/>
              </w:rPr>
              <w:t>于</w:t>
            </w:r>
            <w:r w:rsidRPr="00345531">
              <w:rPr>
                <w:rFonts w:hint="eastAsia"/>
              </w:rPr>
              <w:t>微指令集</w:t>
            </w:r>
            <w:r>
              <w:rPr>
                <w:rFonts w:hint="eastAsia"/>
              </w:rPr>
              <w:t>的不</w:t>
            </w:r>
            <w:r w:rsidRPr="00345531">
              <w:rPr>
                <w:rFonts w:hint="eastAsia"/>
              </w:rPr>
              <w:t>同。</w:t>
            </w:r>
          </w:p>
          <w:p w:rsidR="00E917FF" w:rsidRPr="00CE3E46" w:rsidRDefault="00E917FF" w:rsidP="00F37B5B">
            <w:pPr>
              <w:autoSpaceDE w:val="0"/>
              <w:autoSpaceDN w:val="0"/>
              <w:adjustRightInd w:val="0"/>
              <w:jc w:val="left"/>
            </w:pPr>
            <w:r w:rsidRPr="00345531">
              <w:rPr>
                <w:rFonts w:hint="eastAsia"/>
              </w:rPr>
              <w:t>新</w:t>
            </w:r>
            <w:r>
              <w:rPr>
                <w:rFonts w:hint="eastAsia"/>
              </w:rPr>
              <w:t>的</w:t>
            </w:r>
            <w:r w:rsidRPr="00345531">
              <w:t>x86</w:t>
            </w:r>
            <w:r>
              <w:rPr>
                <w:rFonts w:hint="eastAsia"/>
              </w:rPr>
              <w:t>的</w:t>
            </w:r>
            <w:r w:rsidRPr="00345531">
              <w:t>CPU</w:t>
            </w:r>
            <w:r w:rsidRPr="00345531">
              <w:rPr>
                <w:rFonts w:hint="eastAsia"/>
              </w:rPr>
              <w:t>大多</w:t>
            </w:r>
            <w:r>
              <w:rPr>
                <w:rFonts w:hint="eastAsia"/>
              </w:rPr>
              <w:t>含</w:t>
            </w:r>
            <w:r w:rsidRPr="00345531">
              <w:rPr>
                <w:rFonts w:hint="eastAsia"/>
              </w:rPr>
              <w:t>有</w:t>
            </w:r>
            <w:r>
              <w:rPr>
                <w:rFonts w:hint="eastAsia"/>
              </w:rPr>
              <w:t>很</w:t>
            </w:r>
            <w:r w:rsidRPr="00345531">
              <w:rPr>
                <w:rFonts w:hint="eastAsia"/>
              </w:rPr>
              <w:t>先</w:t>
            </w:r>
            <w:r>
              <w:rPr>
                <w:rFonts w:hint="eastAsia"/>
              </w:rPr>
              <w:t>进的</w:t>
            </w:r>
            <w:r w:rsidRPr="00345531">
              <w:rPr>
                <w:rFonts w:hint="eastAsia"/>
              </w:rPr>
              <w:t>微指令集，</w:t>
            </w:r>
            <w:r w:rsidRPr="00345531">
              <w:t xml:space="preserve"> </w:t>
            </w:r>
            <w:r w:rsidRPr="00345531">
              <w:rPr>
                <w:rFonts w:hint="eastAsia"/>
              </w:rPr>
              <w:t>这些微指令集可以加速多媒体程序</w:t>
            </w:r>
            <w:r>
              <w:rPr>
                <w:rFonts w:hint="eastAsia"/>
              </w:rPr>
              <w:t>的</w:t>
            </w:r>
            <w:r w:rsidRPr="00345531">
              <w:rPr>
                <w:rFonts w:hint="eastAsia"/>
              </w:rPr>
              <w:t>运作，也能够加强虚拟化</w:t>
            </w:r>
            <w:r>
              <w:rPr>
                <w:rFonts w:hint="eastAsia"/>
              </w:rPr>
              <w:t>的</w:t>
            </w:r>
            <w:r w:rsidRPr="00345531">
              <w:rPr>
                <w:rFonts w:hint="eastAsia"/>
              </w:rPr>
              <w:t>效能，而</w:t>
            </w:r>
            <w:r>
              <w:rPr>
                <w:rFonts w:hint="eastAsia"/>
              </w:rPr>
              <w:t>且</w:t>
            </w:r>
            <w:r w:rsidRPr="00345531">
              <w:rPr>
                <w:rFonts w:hint="eastAsia"/>
              </w:rPr>
              <w:t>某些微指令集更能够增加能源效率，降低</w:t>
            </w:r>
            <w:r w:rsidRPr="00345531">
              <w:t>CPU</w:t>
            </w:r>
            <w:r w:rsidRPr="00345531">
              <w:rPr>
                <w:rFonts w:hint="eastAsia"/>
              </w:rPr>
              <w:t>耗电量</w:t>
            </w:r>
          </w:p>
        </w:tc>
      </w:tr>
    </w:tbl>
    <w:p w:rsidR="00E917FF" w:rsidRDefault="00E917FF" w:rsidP="00E917FF">
      <w:pPr>
        <w:autoSpaceDE w:val="0"/>
        <w:autoSpaceDN w:val="0"/>
        <w:adjustRightInd w:val="0"/>
        <w:jc w:val="left"/>
      </w:pPr>
    </w:p>
    <w:p w:rsidR="00E917FF" w:rsidRDefault="00E917FF" w:rsidP="00E917FF">
      <w:pPr>
        <w:autoSpaceDE w:val="0"/>
        <w:autoSpaceDN w:val="0"/>
        <w:adjustRightInd w:val="0"/>
        <w:jc w:val="left"/>
      </w:pPr>
    </w:p>
    <w:p w:rsidR="00E917FF" w:rsidRPr="00CE3E46" w:rsidRDefault="00E917FF" w:rsidP="00E917FF">
      <w:r>
        <w:rPr>
          <w:rFonts w:hint="eastAsia"/>
        </w:rPr>
        <w:t>在最新的</w:t>
      </w:r>
      <w:r>
        <w:rPr>
          <w:rFonts w:hint="eastAsia"/>
        </w:rPr>
        <w:t xml:space="preserve">AMD/Intel </w:t>
      </w:r>
      <w:r>
        <w:rPr>
          <w:rFonts w:hint="eastAsia"/>
        </w:rPr>
        <w:t>的</w:t>
      </w:r>
      <w:r>
        <w:rPr>
          <w:rFonts w:hint="eastAsia"/>
        </w:rPr>
        <w:t>X86</w:t>
      </w:r>
      <w:r>
        <w:rPr>
          <w:rFonts w:hint="eastAsia"/>
        </w:rPr>
        <w:t>架构中有如下这些重要的指令集：</w:t>
      </w:r>
    </w:p>
    <w:p w:rsidR="00E917FF" w:rsidRPr="00345531" w:rsidRDefault="00E917FF" w:rsidP="00E917FF">
      <w:pPr>
        <w:autoSpaceDE w:val="0"/>
        <w:autoSpaceDN w:val="0"/>
        <w:adjustRightInd w:val="0"/>
        <w:jc w:val="left"/>
      </w:pPr>
      <w:r w:rsidRPr="00345531">
        <w:rPr>
          <w:rFonts w:hint="eastAsia"/>
        </w:rPr>
        <w:t>多媒体指令集：</w:t>
      </w:r>
      <w:r w:rsidRPr="00345531">
        <w:rPr>
          <w:rFonts w:hint="eastAsia"/>
        </w:rPr>
        <w:t>MMX</w:t>
      </w:r>
      <w:r w:rsidRPr="00345531">
        <w:rPr>
          <w:rFonts w:hint="eastAsia"/>
        </w:rPr>
        <w:t>、</w:t>
      </w:r>
      <w:r w:rsidRPr="00345531">
        <w:rPr>
          <w:rFonts w:hint="eastAsia"/>
        </w:rPr>
        <w:t>SSE</w:t>
      </w:r>
      <w:r w:rsidRPr="00345531">
        <w:rPr>
          <w:rFonts w:hint="eastAsia"/>
        </w:rPr>
        <w:t>、</w:t>
      </w:r>
      <w:r w:rsidRPr="00345531">
        <w:rPr>
          <w:rFonts w:hint="eastAsia"/>
        </w:rPr>
        <w:t>SSE2</w:t>
      </w:r>
      <w:r w:rsidRPr="00345531">
        <w:rPr>
          <w:rFonts w:hint="eastAsia"/>
        </w:rPr>
        <w:t>、</w:t>
      </w:r>
      <w:r w:rsidRPr="00345531">
        <w:rPr>
          <w:rFonts w:hint="eastAsia"/>
        </w:rPr>
        <w:t>SSE3</w:t>
      </w:r>
      <w:r w:rsidRPr="00345531">
        <w:rPr>
          <w:rFonts w:hint="eastAsia"/>
        </w:rPr>
        <w:t>、</w:t>
      </w:r>
      <w:r w:rsidRPr="00345531">
        <w:rPr>
          <w:rFonts w:hint="eastAsia"/>
        </w:rPr>
        <w:t>SSE4</w:t>
      </w:r>
      <w:r w:rsidRPr="00345531">
        <w:rPr>
          <w:rFonts w:hint="eastAsia"/>
        </w:rPr>
        <w:t>、</w:t>
      </w:r>
      <w:r w:rsidRPr="00345531">
        <w:t>AMD-3DN</w:t>
      </w:r>
      <w:r w:rsidRPr="00345531">
        <w:rPr>
          <w:rFonts w:hint="eastAsia"/>
        </w:rPr>
        <w:t>ow</w:t>
      </w:r>
    </w:p>
    <w:p w:rsidR="00E917FF" w:rsidRPr="00345531" w:rsidRDefault="00E917FF" w:rsidP="00E917FF">
      <w:pPr>
        <w:autoSpaceDE w:val="0"/>
        <w:autoSpaceDN w:val="0"/>
        <w:adjustRightInd w:val="0"/>
        <w:jc w:val="left"/>
      </w:pPr>
      <w:r w:rsidRPr="00345531">
        <w:rPr>
          <w:rFonts w:hint="eastAsia"/>
        </w:rPr>
        <w:t>虚拟化指令集：</w:t>
      </w:r>
      <w:r w:rsidRPr="00345531">
        <w:rPr>
          <w:rFonts w:hint="eastAsia"/>
        </w:rPr>
        <w:t>Intel-VT</w:t>
      </w:r>
      <w:r w:rsidRPr="00345531">
        <w:rPr>
          <w:rFonts w:hint="eastAsia"/>
        </w:rPr>
        <w:t>、</w:t>
      </w:r>
      <w:r w:rsidRPr="00345531">
        <w:rPr>
          <w:rFonts w:hint="eastAsia"/>
        </w:rPr>
        <w:t>AMD-SVM</w:t>
      </w:r>
    </w:p>
    <w:p w:rsidR="00E917FF" w:rsidRPr="00345531" w:rsidRDefault="00E917FF" w:rsidP="00E917FF">
      <w:pPr>
        <w:autoSpaceDE w:val="0"/>
        <w:autoSpaceDN w:val="0"/>
        <w:adjustRightInd w:val="0"/>
        <w:jc w:val="left"/>
      </w:pPr>
      <w:r w:rsidRPr="00345531">
        <w:rPr>
          <w:rFonts w:hint="eastAsia"/>
        </w:rPr>
        <w:t>省电功能：</w:t>
      </w:r>
      <w:r w:rsidRPr="00345531">
        <w:rPr>
          <w:rFonts w:hint="eastAsia"/>
        </w:rPr>
        <w:t>Intel-SpeedStep</w:t>
      </w:r>
      <w:r w:rsidRPr="00345531">
        <w:rPr>
          <w:rFonts w:hint="eastAsia"/>
        </w:rPr>
        <w:t>、</w:t>
      </w:r>
      <w:r w:rsidRPr="00345531">
        <w:rPr>
          <w:rFonts w:hint="eastAsia"/>
        </w:rPr>
        <w:t>AMD-PowerNow</w:t>
      </w:r>
    </w:p>
    <w:p w:rsidR="00E917FF" w:rsidRDefault="00E917FF" w:rsidP="00E917FF">
      <w:pPr>
        <w:autoSpaceDE w:val="0"/>
        <w:autoSpaceDN w:val="0"/>
        <w:adjustRightInd w:val="0"/>
        <w:jc w:val="left"/>
      </w:pPr>
      <w:r w:rsidRPr="00345531">
        <w:rPr>
          <w:rFonts w:hint="eastAsia"/>
        </w:rPr>
        <w:t>64/32</w:t>
      </w:r>
      <w:r w:rsidRPr="00345531">
        <w:rPr>
          <w:rFonts w:hint="eastAsia"/>
        </w:rPr>
        <w:t>位兼容技术：</w:t>
      </w:r>
      <w:r w:rsidRPr="00345531">
        <w:rPr>
          <w:rFonts w:hint="eastAsia"/>
        </w:rPr>
        <w:t>AMD-AMD64</w:t>
      </w:r>
      <w:r w:rsidRPr="00345531">
        <w:rPr>
          <w:rFonts w:hint="eastAsia"/>
        </w:rPr>
        <w:t>、</w:t>
      </w:r>
      <w:r w:rsidRPr="00345531">
        <w:rPr>
          <w:rFonts w:hint="eastAsia"/>
        </w:rPr>
        <w:t>Intel-EM64T</w:t>
      </w:r>
    </w:p>
    <w:p w:rsidR="00FC7FAA" w:rsidRPr="00E917FF" w:rsidRDefault="00FC7FAA" w:rsidP="00FC7FAA"/>
    <w:sectPr w:rsidR="00FC7FAA" w:rsidRPr="00E917FF" w:rsidSect="004B1CF4">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FA9" w:rsidRDefault="006C3FA9" w:rsidP="00344DB4">
      <w:r>
        <w:separator/>
      </w:r>
    </w:p>
  </w:endnote>
  <w:endnote w:type="continuationSeparator" w:id="0">
    <w:p w:rsidR="006C3FA9" w:rsidRDefault="006C3FA9" w:rsidP="0034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FA9" w:rsidRDefault="006C3FA9" w:rsidP="00344DB4">
      <w:r>
        <w:separator/>
      </w:r>
    </w:p>
  </w:footnote>
  <w:footnote w:type="continuationSeparator" w:id="0">
    <w:p w:rsidR="006C3FA9" w:rsidRDefault="006C3FA9" w:rsidP="00344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052B9"/>
    <w:multiLevelType w:val="multilevel"/>
    <w:tmpl w:val="97D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70721A"/>
    <w:multiLevelType w:val="multilevel"/>
    <w:tmpl w:val="64C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F81EC4"/>
    <w:multiLevelType w:val="multilevel"/>
    <w:tmpl w:val="02D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0C"/>
    <w:rsid w:val="00000772"/>
    <w:rsid w:val="00000F31"/>
    <w:rsid w:val="000063B7"/>
    <w:rsid w:val="00007E9B"/>
    <w:rsid w:val="000101EA"/>
    <w:rsid w:val="0001275F"/>
    <w:rsid w:val="0001666D"/>
    <w:rsid w:val="0002131D"/>
    <w:rsid w:val="000226C2"/>
    <w:rsid w:val="00022D1C"/>
    <w:rsid w:val="00023376"/>
    <w:rsid w:val="00023DFD"/>
    <w:rsid w:val="00024565"/>
    <w:rsid w:val="00024932"/>
    <w:rsid w:val="000252EE"/>
    <w:rsid w:val="00026A5C"/>
    <w:rsid w:val="00026C3F"/>
    <w:rsid w:val="0002798B"/>
    <w:rsid w:val="00030CF2"/>
    <w:rsid w:val="000349D1"/>
    <w:rsid w:val="00037C92"/>
    <w:rsid w:val="0004500A"/>
    <w:rsid w:val="00050D75"/>
    <w:rsid w:val="00053CDA"/>
    <w:rsid w:val="00054F4B"/>
    <w:rsid w:val="00057D47"/>
    <w:rsid w:val="00061C5A"/>
    <w:rsid w:val="00063B93"/>
    <w:rsid w:val="00065FD6"/>
    <w:rsid w:val="000722FA"/>
    <w:rsid w:val="00072ED5"/>
    <w:rsid w:val="00073ECC"/>
    <w:rsid w:val="00076FE2"/>
    <w:rsid w:val="00086F6F"/>
    <w:rsid w:val="0009034F"/>
    <w:rsid w:val="00092A2C"/>
    <w:rsid w:val="000938EC"/>
    <w:rsid w:val="00093966"/>
    <w:rsid w:val="00093E66"/>
    <w:rsid w:val="0009410F"/>
    <w:rsid w:val="0009681C"/>
    <w:rsid w:val="00097F3A"/>
    <w:rsid w:val="000A2BA5"/>
    <w:rsid w:val="000B084F"/>
    <w:rsid w:val="000B0D35"/>
    <w:rsid w:val="000B0D60"/>
    <w:rsid w:val="000B249A"/>
    <w:rsid w:val="000B3A9B"/>
    <w:rsid w:val="000B54FF"/>
    <w:rsid w:val="000B58EB"/>
    <w:rsid w:val="000B7E14"/>
    <w:rsid w:val="000C4936"/>
    <w:rsid w:val="000C496B"/>
    <w:rsid w:val="000C5236"/>
    <w:rsid w:val="000D6135"/>
    <w:rsid w:val="000E021D"/>
    <w:rsid w:val="000E0998"/>
    <w:rsid w:val="000E2A16"/>
    <w:rsid w:val="000E3AAC"/>
    <w:rsid w:val="000F11AE"/>
    <w:rsid w:val="000F2711"/>
    <w:rsid w:val="000F6518"/>
    <w:rsid w:val="000F7092"/>
    <w:rsid w:val="00101238"/>
    <w:rsid w:val="001034BA"/>
    <w:rsid w:val="001038CB"/>
    <w:rsid w:val="00103FFF"/>
    <w:rsid w:val="00107FD5"/>
    <w:rsid w:val="00110CFB"/>
    <w:rsid w:val="0011241C"/>
    <w:rsid w:val="00116D98"/>
    <w:rsid w:val="00116EC2"/>
    <w:rsid w:val="00120CCA"/>
    <w:rsid w:val="0012199A"/>
    <w:rsid w:val="00122CFB"/>
    <w:rsid w:val="00136B60"/>
    <w:rsid w:val="0014285E"/>
    <w:rsid w:val="001452A9"/>
    <w:rsid w:val="001501BC"/>
    <w:rsid w:val="00151DDD"/>
    <w:rsid w:val="0016243B"/>
    <w:rsid w:val="00162C26"/>
    <w:rsid w:val="00164F8A"/>
    <w:rsid w:val="001650DC"/>
    <w:rsid w:val="00172D1D"/>
    <w:rsid w:val="001751E0"/>
    <w:rsid w:val="00177617"/>
    <w:rsid w:val="00182CEC"/>
    <w:rsid w:val="00182E80"/>
    <w:rsid w:val="001861F3"/>
    <w:rsid w:val="00191A3D"/>
    <w:rsid w:val="001950C6"/>
    <w:rsid w:val="0019563F"/>
    <w:rsid w:val="00195897"/>
    <w:rsid w:val="001A641B"/>
    <w:rsid w:val="001A7866"/>
    <w:rsid w:val="001B0B76"/>
    <w:rsid w:val="001B5640"/>
    <w:rsid w:val="001B56A3"/>
    <w:rsid w:val="001B6508"/>
    <w:rsid w:val="001C1147"/>
    <w:rsid w:val="001C3DC4"/>
    <w:rsid w:val="001C4CF6"/>
    <w:rsid w:val="001C5F66"/>
    <w:rsid w:val="001D0167"/>
    <w:rsid w:val="001D4497"/>
    <w:rsid w:val="001D6CC2"/>
    <w:rsid w:val="001E5A8E"/>
    <w:rsid w:val="001E66A7"/>
    <w:rsid w:val="001F5549"/>
    <w:rsid w:val="001F5E78"/>
    <w:rsid w:val="00202A88"/>
    <w:rsid w:val="00205901"/>
    <w:rsid w:val="00207CAE"/>
    <w:rsid w:val="002122BA"/>
    <w:rsid w:val="002151E4"/>
    <w:rsid w:val="00215DF1"/>
    <w:rsid w:val="0022248F"/>
    <w:rsid w:val="002248FA"/>
    <w:rsid w:val="002303F9"/>
    <w:rsid w:val="00231E39"/>
    <w:rsid w:val="00235C24"/>
    <w:rsid w:val="00246F36"/>
    <w:rsid w:val="0024789F"/>
    <w:rsid w:val="00254E63"/>
    <w:rsid w:val="0025573E"/>
    <w:rsid w:val="00255FC6"/>
    <w:rsid w:val="0025607A"/>
    <w:rsid w:val="002561DC"/>
    <w:rsid w:val="00260409"/>
    <w:rsid w:val="00260B82"/>
    <w:rsid w:val="00263A5F"/>
    <w:rsid w:val="00265C10"/>
    <w:rsid w:val="002661F6"/>
    <w:rsid w:val="00267062"/>
    <w:rsid w:val="002737F1"/>
    <w:rsid w:val="002754B7"/>
    <w:rsid w:val="0027756E"/>
    <w:rsid w:val="002818B5"/>
    <w:rsid w:val="00283397"/>
    <w:rsid w:val="002878AD"/>
    <w:rsid w:val="0029137A"/>
    <w:rsid w:val="0029570A"/>
    <w:rsid w:val="00296056"/>
    <w:rsid w:val="002971BE"/>
    <w:rsid w:val="002A17D7"/>
    <w:rsid w:val="002A219D"/>
    <w:rsid w:val="002A453B"/>
    <w:rsid w:val="002B03CE"/>
    <w:rsid w:val="002B27DF"/>
    <w:rsid w:val="002B40F4"/>
    <w:rsid w:val="002B588D"/>
    <w:rsid w:val="002B7C9E"/>
    <w:rsid w:val="002C019B"/>
    <w:rsid w:val="002C3449"/>
    <w:rsid w:val="002C4685"/>
    <w:rsid w:val="002C52DC"/>
    <w:rsid w:val="002C6E53"/>
    <w:rsid w:val="002D26A9"/>
    <w:rsid w:val="002D43DA"/>
    <w:rsid w:val="002E0367"/>
    <w:rsid w:val="002E3DD2"/>
    <w:rsid w:val="002E428B"/>
    <w:rsid w:val="002E4E8B"/>
    <w:rsid w:val="002E5447"/>
    <w:rsid w:val="002E61F1"/>
    <w:rsid w:val="002E67BE"/>
    <w:rsid w:val="002F79D7"/>
    <w:rsid w:val="003015AD"/>
    <w:rsid w:val="00302810"/>
    <w:rsid w:val="0030444B"/>
    <w:rsid w:val="0030633B"/>
    <w:rsid w:val="00307610"/>
    <w:rsid w:val="00311EE3"/>
    <w:rsid w:val="003128C7"/>
    <w:rsid w:val="00315A3F"/>
    <w:rsid w:val="00321070"/>
    <w:rsid w:val="00323E55"/>
    <w:rsid w:val="0032675D"/>
    <w:rsid w:val="00327732"/>
    <w:rsid w:val="00330D1F"/>
    <w:rsid w:val="00330F25"/>
    <w:rsid w:val="00333FC3"/>
    <w:rsid w:val="00334612"/>
    <w:rsid w:val="00335843"/>
    <w:rsid w:val="00335CAD"/>
    <w:rsid w:val="00344DB4"/>
    <w:rsid w:val="00345531"/>
    <w:rsid w:val="00345E0D"/>
    <w:rsid w:val="00347900"/>
    <w:rsid w:val="00350AEF"/>
    <w:rsid w:val="00356773"/>
    <w:rsid w:val="003575D8"/>
    <w:rsid w:val="00362879"/>
    <w:rsid w:val="00363C8F"/>
    <w:rsid w:val="00364D22"/>
    <w:rsid w:val="00370433"/>
    <w:rsid w:val="00372CCC"/>
    <w:rsid w:val="00375BA0"/>
    <w:rsid w:val="00381BCA"/>
    <w:rsid w:val="00384046"/>
    <w:rsid w:val="00384D23"/>
    <w:rsid w:val="00385458"/>
    <w:rsid w:val="003872A5"/>
    <w:rsid w:val="00390613"/>
    <w:rsid w:val="003970A4"/>
    <w:rsid w:val="003973A4"/>
    <w:rsid w:val="003A5820"/>
    <w:rsid w:val="003A71F9"/>
    <w:rsid w:val="003A753A"/>
    <w:rsid w:val="003A7FC2"/>
    <w:rsid w:val="003B2930"/>
    <w:rsid w:val="003B7D0A"/>
    <w:rsid w:val="003C0678"/>
    <w:rsid w:val="003C3B8F"/>
    <w:rsid w:val="003C4ABE"/>
    <w:rsid w:val="003D6B75"/>
    <w:rsid w:val="003E6227"/>
    <w:rsid w:val="003E6BFF"/>
    <w:rsid w:val="003F04F0"/>
    <w:rsid w:val="003F123B"/>
    <w:rsid w:val="003F4A9C"/>
    <w:rsid w:val="003F5C46"/>
    <w:rsid w:val="003F5E4A"/>
    <w:rsid w:val="003F7460"/>
    <w:rsid w:val="003F7EE3"/>
    <w:rsid w:val="00404529"/>
    <w:rsid w:val="004111FA"/>
    <w:rsid w:val="00413F5F"/>
    <w:rsid w:val="00414826"/>
    <w:rsid w:val="004167C0"/>
    <w:rsid w:val="00416E60"/>
    <w:rsid w:val="00417751"/>
    <w:rsid w:val="00421DBE"/>
    <w:rsid w:val="004246B7"/>
    <w:rsid w:val="0042602C"/>
    <w:rsid w:val="0043014B"/>
    <w:rsid w:val="004311C1"/>
    <w:rsid w:val="00431711"/>
    <w:rsid w:val="00432961"/>
    <w:rsid w:val="00435E46"/>
    <w:rsid w:val="004368B9"/>
    <w:rsid w:val="0044130E"/>
    <w:rsid w:val="00445728"/>
    <w:rsid w:val="00446706"/>
    <w:rsid w:val="0044696B"/>
    <w:rsid w:val="00447052"/>
    <w:rsid w:val="00447895"/>
    <w:rsid w:val="004525C6"/>
    <w:rsid w:val="00454D78"/>
    <w:rsid w:val="00455271"/>
    <w:rsid w:val="00457F21"/>
    <w:rsid w:val="0047052A"/>
    <w:rsid w:val="00470981"/>
    <w:rsid w:val="004775E0"/>
    <w:rsid w:val="004A22D2"/>
    <w:rsid w:val="004A3B5F"/>
    <w:rsid w:val="004A65F8"/>
    <w:rsid w:val="004B0CBC"/>
    <w:rsid w:val="004B15AF"/>
    <w:rsid w:val="004B1CF4"/>
    <w:rsid w:val="004B650F"/>
    <w:rsid w:val="004C1888"/>
    <w:rsid w:val="004C3BF9"/>
    <w:rsid w:val="004D4B61"/>
    <w:rsid w:val="004E05F3"/>
    <w:rsid w:val="004E0FFF"/>
    <w:rsid w:val="004E20A5"/>
    <w:rsid w:val="004F14ED"/>
    <w:rsid w:val="004F58D9"/>
    <w:rsid w:val="004F7314"/>
    <w:rsid w:val="00502A46"/>
    <w:rsid w:val="00502D34"/>
    <w:rsid w:val="00506FE7"/>
    <w:rsid w:val="0051070B"/>
    <w:rsid w:val="00510E59"/>
    <w:rsid w:val="00511208"/>
    <w:rsid w:val="00515832"/>
    <w:rsid w:val="00520BA9"/>
    <w:rsid w:val="00523B2A"/>
    <w:rsid w:val="00523C61"/>
    <w:rsid w:val="00527030"/>
    <w:rsid w:val="005326B1"/>
    <w:rsid w:val="00534DF5"/>
    <w:rsid w:val="00536EAD"/>
    <w:rsid w:val="005374E8"/>
    <w:rsid w:val="00540A03"/>
    <w:rsid w:val="005420F9"/>
    <w:rsid w:val="00542B9F"/>
    <w:rsid w:val="005447B7"/>
    <w:rsid w:val="00551AAB"/>
    <w:rsid w:val="00560EDD"/>
    <w:rsid w:val="00565AC9"/>
    <w:rsid w:val="005668ED"/>
    <w:rsid w:val="005700EF"/>
    <w:rsid w:val="00573C23"/>
    <w:rsid w:val="005767B3"/>
    <w:rsid w:val="005811A7"/>
    <w:rsid w:val="0058341F"/>
    <w:rsid w:val="00584220"/>
    <w:rsid w:val="0058595E"/>
    <w:rsid w:val="00590DAE"/>
    <w:rsid w:val="00592E65"/>
    <w:rsid w:val="00593326"/>
    <w:rsid w:val="005938DE"/>
    <w:rsid w:val="005944DA"/>
    <w:rsid w:val="00597A2B"/>
    <w:rsid w:val="005A31D9"/>
    <w:rsid w:val="005A3488"/>
    <w:rsid w:val="005A5C56"/>
    <w:rsid w:val="005B06E2"/>
    <w:rsid w:val="005B196B"/>
    <w:rsid w:val="005B460A"/>
    <w:rsid w:val="005B4EE9"/>
    <w:rsid w:val="005C239A"/>
    <w:rsid w:val="005C414B"/>
    <w:rsid w:val="005C523D"/>
    <w:rsid w:val="005C5F25"/>
    <w:rsid w:val="005D2FFD"/>
    <w:rsid w:val="005D4AA1"/>
    <w:rsid w:val="005D5323"/>
    <w:rsid w:val="005D6199"/>
    <w:rsid w:val="005D626A"/>
    <w:rsid w:val="005D6B0E"/>
    <w:rsid w:val="005E1669"/>
    <w:rsid w:val="005E1972"/>
    <w:rsid w:val="005E221E"/>
    <w:rsid w:val="005E305B"/>
    <w:rsid w:val="005E31F5"/>
    <w:rsid w:val="005E6285"/>
    <w:rsid w:val="005E6FC6"/>
    <w:rsid w:val="005E7F37"/>
    <w:rsid w:val="005F0C33"/>
    <w:rsid w:val="005F1D99"/>
    <w:rsid w:val="005F6B48"/>
    <w:rsid w:val="005F6FE1"/>
    <w:rsid w:val="005F7871"/>
    <w:rsid w:val="005F7FD0"/>
    <w:rsid w:val="006000E3"/>
    <w:rsid w:val="00602D3C"/>
    <w:rsid w:val="00605089"/>
    <w:rsid w:val="0060770B"/>
    <w:rsid w:val="00607CC3"/>
    <w:rsid w:val="006105B1"/>
    <w:rsid w:val="00611B13"/>
    <w:rsid w:val="00613363"/>
    <w:rsid w:val="006138F4"/>
    <w:rsid w:val="0061419E"/>
    <w:rsid w:val="006153CD"/>
    <w:rsid w:val="00615FCF"/>
    <w:rsid w:val="00616244"/>
    <w:rsid w:val="0061655F"/>
    <w:rsid w:val="0061756F"/>
    <w:rsid w:val="00617763"/>
    <w:rsid w:val="00621717"/>
    <w:rsid w:val="00621FE0"/>
    <w:rsid w:val="00626148"/>
    <w:rsid w:val="0063008C"/>
    <w:rsid w:val="006314C3"/>
    <w:rsid w:val="00633736"/>
    <w:rsid w:val="00634889"/>
    <w:rsid w:val="00642882"/>
    <w:rsid w:val="00643D9E"/>
    <w:rsid w:val="00647FED"/>
    <w:rsid w:val="00650362"/>
    <w:rsid w:val="00653411"/>
    <w:rsid w:val="00657090"/>
    <w:rsid w:val="00657B3A"/>
    <w:rsid w:val="006610E9"/>
    <w:rsid w:val="00670190"/>
    <w:rsid w:val="006702CF"/>
    <w:rsid w:val="0067046E"/>
    <w:rsid w:val="0067145C"/>
    <w:rsid w:val="0068108D"/>
    <w:rsid w:val="00682FAD"/>
    <w:rsid w:val="00684842"/>
    <w:rsid w:val="00693181"/>
    <w:rsid w:val="00694F9A"/>
    <w:rsid w:val="006A0A00"/>
    <w:rsid w:val="006A2532"/>
    <w:rsid w:val="006A5943"/>
    <w:rsid w:val="006A5E6D"/>
    <w:rsid w:val="006A619F"/>
    <w:rsid w:val="006A63BF"/>
    <w:rsid w:val="006A6CAD"/>
    <w:rsid w:val="006B17C0"/>
    <w:rsid w:val="006B441F"/>
    <w:rsid w:val="006B4BE1"/>
    <w:rsid w:val="006C0617"/>
    <w:rsid w:val="006C3FA9"/>
    <w:rsid w:val="006D0D8D"/>
    <w:rsid w:val="006D1188"/>
    <w:rsid w:val="006D333D"/>
    <w:rsid w:val="006D4409"/>
    <w:rsid w:val="006D7F50"/>
    <w:rsid w:val="006D7FEE"/>
    <w:rsid w:val="006E121E"/>
    <w:rsid w:val="006E1E15"/>
    <w:rsid w:val="006E3934"/>
    <w:rsid w:val="006E62EA"/>
    <w:rsid w:val="006F113C"/>
    <w:rsid w:val="006F4AEF"/>
    <w:rsid w:val="006F4F6C"/>
    <w:rsid w:val="006F5700"/>
    <w:rsid w:val="006F7231"/>
    <w:rsid w:val="006F7FFD"/>
    <w:rsid w:val="00701D23"/>
    <w:rsid w:val="00704720"/>
    <w:rsid w:val="00707B5D"/>
    <w:rsid w:val="00711AF1"/>
    <w:rsid w:val="007152AE"/>
    <w:rsid w:val="00716B19"/>
    <w:rsid w:val="007242DC"/>
    <w:rsid w:val="00726F0C"/>
    <w:rsid w:val="00727B9E"/>
    <w:rsid w:val="00730E5E"/>
    <w:rsid w:val="007318E0"/>
    <w:rsid w:val="00732A89"/>
    <w:rsid w:val="007348F4"/>
    <w:rsid w:val="007411C8"/>
    <w:rsid w:val="007421A4"/>
    <w:rsid w:val="00742852"/>
    <w:rsid w:val="00743EE4"/>
    <w:rsid w:val="00745833"/>
    <w:rsid w:val="00745E01"/>
    <w:rsid w:val="007539A8"/>
    <w:rsid w:val="007547F3"/>
    <w:rsid w:val="0075573B"/>
    <w:rsid w:val="00760046"/>
    <w:rsid w:val="0076628B"/>
    <w:rsid w:val="007669FA"/>
    <w:rsid w:val="0076754E"/>
    <w:rsid w:val="00770816"/>
    <w:rsid w:val="0077411F"/>
    <w:rsid w:val="00776884"/>
    <w:rsid w:val="0078739E"/>
    <w:rsid w:val="00787958"/>
    <w:rsid w:val="00787A95"/>
    <w:rsid w:val="007906E5"/>
    <w:rsid w:val="00790741"/>
    <w:rsid w:val="007947F2"/>
    <w:rsid w:val="007A192D"/>
    <w:rsid w:val="007A3869"/>
    <w:rsid w:val="007A4FFA"/>
    <w:rsid w:val="007A58F7"/>
    <w:rsid w:val="007A5FB7"/>
    <w:rsid w:val="007B52C4"/>
    <w:rsid w:val="007C3BBD"/>
    <w:rsid w:val="007D00B4"/>
    <w:rsid w:val="007D0E7F"/>
    <w:rsid w:val="007D18EC"/>
    <w:rsid w:val="007D1D85"/>
    <w:rsid w:val="007D4A1D"/>
    <w:rsid w:val="007D6324"/>
    <w:rsid w:val="007D6BE0"/>
    <w:rsid w:val="007D7D06"/>
    <w:rsid w:val="007E24E5"/>
    <w:rsid w:val="007F4B63"/>
    <w:rsid w:val="007F78CB"/>
    <w:rsid w:val="007F7A32"/>
    <w:rsid w:val="00800459"/>
    <w:rsid w:val="008009C1"/>
    <w:rsid w:val="00801A5D"/>
    <w:rsid w:val="00803492"/>
    <w:rsid w:val="00810205"/>
    <w:rsid w:val="00814EAE"/>
    <w:rsid w:val="008160A4"/>
    <w:rsid w:val="0081614C"/>
    <w:rsid w:val="00820E93"/>
    <w:rsid w:val="008256DE"/>
    <w:rsid w:val="00826DF0"/>
    <w:rsid w:val="00833300"/>
    <w:rsid w:val="00841B4C"/>
    <w:rsid w:val="008444A6"/>
    <w:rsid w:val="00845298"/>
    <w:rsid w:val="00847395"/>
    <w:rsid w:val="0084767F"/>
    <w:rsid w:val="0085287D"/>
    <w:rsid w:val="00853CAD"/>
    <w:rsid w:val="008545F7"/>
    <w:rsid w:val="00855F88"/>
    <w:rsid w:val="00857687"/>
    <w:rsid w:val="00865094"/>
    <w:rsid w:val="00865695"/>
    <w:rsid w:val="0086650C"/>
    <w:rsid w:val="00871CBC"/>
    <w:rsid w:val="00880FEC"/>
    <w:rsid w:val="00884E84"/>
    <w:rsid w:val="00891435"/>
    <w:rsid w:val="00894327"/>
    <w:rsid w:val="00897E67"/>
    <w:rsid w:val="008A072A"/>
    <w:rsid w:val="008A6DCB"/>
    <w:rsid w:val="008B0DF8"/>
    <w:rsid w:val="008B2401"/>
    <w:rsid w:val="008B28FC"/>
    <w:rsid w:val="008B3BB1"/>
    <w:rsid w:val="008B7DF2"/>
    <w:rsid w:val="008C0CDB"/>
    <w:rsid w:val="008C2D8E"/>
    <w:rsid w:val="008D046A"/>
    <w:rsid w:val="008D5227"/>
    <w:rsid w:val="008D5371"/>
    <w:rsid w:val="008E04C1"/>
    <w:rsid w:val="008E34FC"/>
    <w:rsid w:val="008E3E88"/>
    <w:rsid w:val="008F1C19"/>
    <w:rsid w:val="008F3CAA"/>
    <w:rsid w:val="009017FE"/>
    <w:rsid w:val="00901D7B"/>
    <w:rsid w:val="00903AB1"/>
    <w:rsid w:val="00911E86"/>
    <w:rsid w:val="00914460"/>
    <w:rsid w:val="009170D0"/>
    <w:rsid w:val="00917893"/>
    <w:rsid w:val="00922FB9"/>
    <w:rsid w:val="00931B12"/>
    <w:rsid w:val="00932385"/>
    <w:rsid w:val="00932A6F"/>
    <w:rsid w:val="009357FA"/>
    <w:rsid w:val="00935AB6"/>
    <w:rsid w:val="00940E6D"/>
    <w:rsid w:val="00941A6D"/>
    <w:rsid w:val="00946513"/>
    <w:rsid w:val="0095115D"/>
    <w:rsid w:val="00951EA2"/>
    <w:rsid w:val="0095569E"/>
    <w:rsid w:val="00956B94"/>
    <w:rsid w:val="00957178"/>
    <w:rsid w:val="00960A43"/>
    <w:rsid w:val="0096130C"/>
    <w:rsid w:val="0097221E"/>
    <w:rsid w:val="00976D41"/>
    <w:rsid w:val="009801F4"/>
    <w:rsid w:val="00983575"/>
    <w:rsid w:val="009954E9"/>
    <w:rsid w:val="009964B3"/>
    <w:rsid w:val="00996993"/>
    <w:rsid w:val="009B17B4"/>
    <w:rsid w:val="009B431E"/>
    <w:rsid w:val="009B4534"/>
    <w:rsid w:val="009B4A5F"/>
    <w:rsid w:val="009B6888"/>
    <w:rsid w:val="009C31DF"/>
    <w:rsid w:val="009C7E96"/>
    <w:rsid w:val="009D0757"/>
    <w:rsid w:val="009D119A"/>
    <w:rsid w:val="009D1AEB"/>
    <w:rsid w:val="009D3F32"/>
    <w:rsid w:val="009D7E92"/>
    <w:rsid w:val="009F01DF"/>
    <w:rsid w:val="009F3D88"/>
    <w:rsid w:val="009F42BE"/>
    <w:rsid w:val="00A032EB"/>
    <w:rsid w:val="00A0389E"/>
    <w:rsid w:val="00A04F19"/>
    <w:rsid w:val="00A14B0A"/>
    <w:rsid w:val="00A15CE3"/>
    <w:rsid w:val="00A16CEE"/>
    <w:rsid w:val="00A2356B"/>
    <w:rsid w:val="00A24259"/>
    <w:rsid w:val="00A302F0"/>
    <w:rsid w:val="00A31434"/>
    <w:rsid w:val="00A31C2B"/>
    <w:rsid w:val="00A3471F"/>
    <w:rsid w:val="00A34F4E"/>
    <w:rsid w:val="00A34FCD"/>
    <w:rsid w:val="00A35DD8"/>
    <w:rsid w:val="00A37362"/>
    <w:rsid w:val="00A41F57"/>
    <w:rsid w:val="00A42B58"/>
    <w:rsid w:val="00A431E9"/>
    <w:rsid w:val="00A43BB2"/>
    <w:rsid w:val="00A46361"/>
    <w:rsid w:val="00A466E5"/>
    <w:rsid w:val="00A470DF"/>
    <w:rsid w:val="00A50EF1"/>
    <w:rsid w:val="00A566BE"/>
    <w:rsid w:val="00A615BE"/>
    <w:rsid w:val="00A621E4"/>
    <w:rsid w:val="00A625AC"/>
    <w:rsid w:val="00A6442D"/>
    <w:rsid w:val="00A64467"/>
    <w:rsid w:val="00A64647"/>
    <w:rsid w:val="00A64F58"/>
    <w:rsid w:val="00A7401B"/>
    <w:rsid w:val="00A74AAE"/>
    <w:rsid w:val="00A770FB"/>
    <w:rsid w:val="00A7755C"/>
    <w:rsid w:val="00A77B2D"/>
    <w:rsid w:val="00A8054D"/>
    <w:rsid w:val="00A82E51"/>
    <w:rsid w:val="00A851FF"/>
    <w:rsid w:val="00A87C2A"/>
    <w:rsid w:val="00A911ED"/>
    <w:rsid w:val="00A92E93"/>
    <w:rsid w:val="00A952A9"/>
    <w:rsid w:val="00A95C19"/>
    <w:rsid w:val="00A95E33"/>
    <w:rsid w:val="00A95EF5"/>
    <w:rsid w:val="00AA3CE1"/>
    <w:rsid w:val="00AA4396"/>
    <w:rsid w:val="00AA6179"/>
    <w:rsid w:val="00AB49F4"/>
    <w:rsid w:val="00AB624B"/>
    <w:rsid w:val="00AC30E9"/>
    <w:rsid w:val="00AC3B8A"/>
    <w:rsid w:val="00AD76B6"/>
    <w:rsid w:val="00AE1381"/>
    <w:rsid w:val="00AE6495"/>
    <w:rsid w:val="00AE771F"/>
    <w:rsid w:val="00AF10EC"/>
    <w:rsid w:val="00AF1E94"/>
    <w:rsid w:val="00AF46E3"/>
    <w:rsid w:val="00AF51E5"/>
    <w:rsid w:val="00B00C09"/>
    <w:rsid w:val="00B01D5C"/>
    <w:rsid w:val="00B02B8A"/>
    <w:rsid w:val="00B02E72"/>
    <w:rsid w:val="00B05F59"/>
    <w:rsid w:val="00B07A6B"/>
    <w:rsid w:val="00B21073"/>
    <w:rsid w:val="00B27F41"/>
    <w:rsid w:val="00B3097F"/>
    <w:rsid w:val="00B328F6"/>
    <w:rsid w:val="00B356BE"/>
    <w:rsid w:val="00B40659"/>
    <w:rsid w:val="00B43891"/>
    <w:rsid w:val="00B43EF4"/>
    <w:rsid w:val="00B450BB"/>
    <w:rsid w:val="00B51485"/>
    <w:rsid w:val="00B52652"/>
    <w:rsid w:val="00B54590"/>
    <w:rsid w:val="00B55752"/>
    <w:rsid w:val="00B55A96"/>
    <w:rsid w:val="00B5654D"/>
    <w:rsid w:val="00B71C64"/>
    <w:rsid w:val="00B7234D"/>
    <w:rsid w:val="00B73558"/>
    <w:rsid w:val="00B7525A"/>
    <w:rsid w:val="00B80484"/>
    <w:rsid w:val="00B80572"/>
    <w:rsid w:val="00B82B1B"/>
    <w:rsid w:val="00B8632F"/>
    <w:rsid w:val="00B9684C"/>
    <w:rsid w:val="00BA35A8"/>
    <w:rsid w:val="00BA3E59"/>
    <w:rsid w:val="00BA4980"/>
    <w:rsid w:val="00BB0AD0"/>
    <w:rsid w:val="00BB15FA"/>
    <w:rsid w:val="00BB77AA"/>
    <w:rsid w:val="00BD0CAE"/>
    <w:rsid w:val="00BD150B"/>
    <w:rsid w:val="00BD158E"/>
    <w:rsid w:val="00BD4EB4"/>
    <w:rsid w:val="00BD5E1A"/>
    <w:rsid w:val="00BE2093"/>
    <w:rsid w:val="00BE2A4A"/>
    <w:rsid w:val="00BE66E3"/>
    <w:rsid w:val="00BF041C"/>
    <w:rsid w:val="00C010DD"/>
    <w:rsid w:val="00C01D14"/>
    <w:rsid w:val="00C0632A"/>
    <w:rsid w:val="00C116B4"/>
    <w:rsid w:val="00C11EC8"/>
    <w:rsid w:val="00C1300B"/>
    <w:rsid w:val="00C13CCB"/>
    <w:rsid w:val="00C17DF7"/>
    <w:rsid w:val="00C17EC7"/>
    <w:rsid w:val="00C22631"/>
    <w:rsid w:val="00C23866"/>
    <w:rsid w:val="00C238DD"/>
    <w:rsid w:val="00C3146F"/>
    <w:rsid w:val="00C3201D"/>
    <w:rsid w:val="00C33C79"/>
    <w:rsid w:val="00C3438F"/>
    <w:rsid w:val="00C35005"/>
    <w:rsid w:val="00C411AC"/>
    <w:rsid w:val="00C4256D"/>
    <w:rsid w:val="00C44AD0"/>
    <w:rsid w:val="00C474B2"/>
    <w:rsid w:val="00C47FCE"/>
    <w:rsid w:val="00C50839"/>
    <w:rsid w:val="00C53E63"/>
    <w:rsid w:val="00C56CFA"/>
    <w:rsid w:val="00C60B63"/>
    <w:rsid w:val="00C65D01"/>
    <w:rsid w:val="00C7166D"/>
    <w:rsid w:val="00C80B0A"/>
    <w:rsid w:val="00C811D3"/>
    <w:rsid w:val="00C85012"/>
    <w:rsid w:val="00C854DD"/>
    <w:rsid w:val="00C85DB6"/>
    <w:rsid w:val="00C86A01"/>
    <w:rsid w:val="00C91CFB"/>
    <w:rsid w:val="00CA0B6F"/>
    <w:rsid w:val="00CA491A"/>
    <w:rsid w:val="00CA6911"/>
    <w:rsid w:val="00CA7650"/>
    <w:rsid w:val="00CB2853"/>
    <w:rsid w:val="00CB52BB"/>
    <w:rsid w:val="00CB6AED"/>
    <w:rsid w:val="00CC018B"/>
    <w:rsid w:val="00CC3D5D"/>
    <w:rsid w:val="00CC4306"/>
    <w:rsid w:val="00CC47F3"/>
    <w:rsid w:val="00CC4C16"/>
    <w:rsid w:val="00CC5765"/>
    <w:rsid w:val="00CC61DB"/>
    <w:rsid w:val="00CC6CFD"/>
    <w:rsid w:val="00CD1AF2"/>
    <w:rsid w:val="00CD1EE4"/>
    <w:rsid w:val="00CD2291"/>
    <w:rsid w:val="00CD3F44"/>
    <w:rsid w:val="00CD7882"/>
    <w:rsid w:val="00CE1BE2"/>
    <w:rsid w:val="00CE3299"/>
    <w:rsid w:val="00CE3E46"/>
    <w:rsid w:val="00CE5CBE"/>
    <w:rsid w:val="00CE62DB"/>
    <w:rsid w:val="00CF5562"/>
    <w:rsid w:val="00D00085"/>
    <w:rsid w:val="00D03F64"/>
    <w:rsid w:val="00D04C29"/>
    <w:rsid w:val="00D07DE7"/>
    <w:rsid w:val="00D13C02"/>
    <w:rsid w:val="00D1648E"/>
    <w:rsid w:val="00D20DBC"/>
    <w:rsid w:val="00D217F6"/>
    <w:rsid w:val="00D22C91"/>
    <w:rsid w:val="00D261E9"/>
    <w:rsid w:val="00D341E3"/>
    <w:rsid w:val="00D359C4"/>
    <w:rsid w:val="00D35AC7"/>
    <w:rsid w:val="00D368B7"/>
    <w:rsid w:val="00D371F4"/>
    <w:rsid w:val="00D43067"/>
    <w:rsid w:val="00D53A5D"/>
    <w:rsid w:val="00D53B89"/>
    <w:rsid w:val="00D54BF1"/>
    <w:rsid w:val="00D577C9"/>
    <w:rsid w:val="00D67A96"/>
    <w:rsid w:val="00D7178B"/>
    <w:rsid w:val="00D7707F"/>
    <w:rsid w:val="00D808CC"/>
    <w:rsid w:val="00D81308"/>
    <w:rsid w:val="00D83666"/>
    <w:rsid w:val="00D85B02"/>
    <w:rsid w:val="00D91777"/>
    <w:rsid w:val="00D91F18"/>
    <w:rsid w:val="00D95E65"/>
    <w:rsid w:val="00DA2F11"/>
    <w:rsid w:val="00DA5937"/>
    <w:rsid w:val="00DA65AB"/>
    <w:rsid w:val="00DA6751"/>
    <w:rsid w:val="00DB3D81"/>
    <w:rsid w:val="00DB660B"/>
    <w:rsid w:val="00DC3E32"/>
    <w:rsid w:val="00DC533D"/>
    <w:rsid w:val="00DC5A77"/>
    <w:rsid w:val="00DC5DD4"/>
    <w:rsid w:val="00DC5FED"/>
    <w:rsid w:val="00DC73BA"/>
    <w:rsid w:val="00DC7EEA"/>
    <w:rsid w:val="00DD166F"/>
    <w:rsid w:val="00DD7B21"/>
    <w:rsid w:val="00DE1701"/>
    <w:rsid w:val="00DE28C9"/>
    <w:rsid w:val="00DE3EB0"/>
    <w:rsid w:val="00DF0B08"/>
    <w:rsid w:val="00DF55B2"/>
    <w:rsid w:val="00DF76CC"/>
    <w:rsid w:val="00E02992"/>
    <w:rsid w:val="00E04EB1"/>
    <w:rsid w:val="00E061A1"/>
    <w:rsid w:val="00E100B4"/>
    <w:rsid w:val="00E1342F"/>
    <w:rsid w:val="00E1746A"/>
    <w:rsid w:val="00E17832"/>
    <w:rsid w:val="00E21D9F"/>
    <w:rsid w:val="00E224BC"/>
    <w:rsid w:val="00E24204"/>
    <w:rsid w:val="00E3112E"/>
    <w:rsid w:val="00E321A8"/>
    <w:rsid w:val="00E32A8D"/>
    <w:rsid w:val="00E35CE8"/>
    <w:rsid w:val="00E505EA"/>
    <w:rsid w:val="00E50DF4"/>
    <w:rsid w:val="00E51DBA"/>
    <w:rsid w:val="00E5409D"/>
    <w:rsid w:val="00E5672A"/>
    <w:rsid w:val="00E6037C"/>
    <w:rsid w:val="00E61589"/>
    <w:rsid w:val="00E62A24"/>
    <w:rsid w:val="00E63575"/>
    <w:rsid w:val="00E641F7"/>
    <w:rsid w:val="00E65921"/>
    <w:rsid w:val="00E664B2"/>
    <w:rsid w:val="00E66D29"/>
    <w:rsid w:val="00E70C4D"/>
    <w:rsid w:val="00E7206C"/>
    <w:rsid w:val="00E75780"/>
    <w:rsid w:val="00E77A41"/>
    <w:rsid w:val="00E806FB"/>
    <w:rsid w:val="00E822C6"/>
    <w:rsid w:val="00E86A43"/>
    <w:rsid w:val="00E86D37"/>
    <w:rsid w:val="00E87B52"/>
    <w:rsid w:val="00E901A6"/>
    <w:rsid w:val="00E917FF"/>
    <w:rsid w:val="00E9387D"/>
    <w:rsid w:val="00E97D88"/>
    <w:rsid w:val="00EA2F47"/>
    <w:rsid w:val="00EA4123"/>
    <w:rsid w:val="00EA4A47"/>
    <w:rsid w:val="00EA571D"/>
    <w:rsid w:val="00EA64C1"/>
    <w:rsid w:val="00EA658E"/>
    <w:rsid w:val="00EA77F2"/>
    <w:rsid w:val="00EB06AF"/>
    <w:rsid w:val="00EB1156"/>
    <w:rsid w:val="00EC0754"/>
    <w:rsid w:val="00EC2127"/>
    <w:rsid w:val="00EC5C0B"/>
    <w:rsid w:val="00ED0267"/>
    <w:rsid w:val="00ED08F6"/>
    <w:rsid w:val="00ED1527"/>
    <w:rsid w:val="00ED1A30"/>
    <w:rsid w:val="00ED4861"/>
    <w:rsid w:val="00EE2C99"/>
    <w:rsid w:val="00EE43F8"/>
    <w:rsid w:val="00EE5724"/>
    <w:rsid w:val="00EE57CE"/>
    <w:rsid w:val="00EE7238"/>
    <w:rsid w:val="00EE7E86"/>
    <w:rsid w:val="00EF2EFE"/>
    <w:rsid w:val="00F01A65"/>
    <w:rsid w:val="00F05CAC"/>
    <w:rsid w:val="00F100FD"/>
    <w:rsid w:val="00F1114D"/>
    <w:rsid w:val="00F116C0"/>
    <w:rsid w:val="00F16040"/>
    <w:rsid w:val="00F173DA"/>
    <w:rsid w:val="00F20126"/>
    <w:rsid w:val="00F2077B"/>
    <w:rsid w:val="00F23214"/>
    <w:rsid w:val="00F23EB3"/>
    <w:rsid w:val="00F23EEC"/>
    <w:rsid w:val="00F31D7D"/>
    <w:rsid w:val="00F353FA"/>
    <w:rsid w:val="00F37B5B"/>
    <w:rsid w:val="00F4004E"/>
    <w:rsid w:val="00F41AE1"/>
    <w:rsid w:val="00F4330F"/>
    <w:rsid w:val="00F43DDE"/>
    <w:rsid w:val="00F43EDD"/>
    <w:rsid w:val="00F44CAF"/>
    <w:rsid w:val="00F45B0F"/>
    <w:rsid w:val="00F47ECF"/>
    <w:rsid w:val="00F51D24"/>
    <w:rsid w:val="00F550E1"/>
    <w:rsid w:val="00F55C25"/>
    <w:rsid w:val="00F562B9"/>
    <w:rsid w:val="00F60D35"/>
    <w:rsid w:val="00F65DCB"/>
    <w:rsid w:val="00F66500"/>
    <w:rsid w:val="00F73B71"/>
    <w:rsid w:val="00F7489F"/>
    <w:rsid w:val="00F76637"/>
    <w:rsid w:val="00F7786C"/>
    <w:rsid w:val="00F8441F"/>
    <w:rsid w:val="00F92B66"/>
    <w:rsid w:val="00F954C5"/>
    <w:rsid w:val="00F9718C"/>
    <w:rsid w:val="00F97F63"/>
    <w:rsid w:val="00FA7857"/>
    <w:rsid w:val="00FA7DCB"/>
    <w:rsid w:val="00FB32D3"/>
    <w:rsid w:val="00FB35B6"/>
    <w:rsid w:val="00FB4C25"/>
    <w:rsid w:val="00FB4E37"/>
    <w:rsid w:val="00FC3651"/>
    <w:rsid w:val="00FC5BBC"/>
    <w:rsid w:val="00FC66A6"/>
    <w:rsid w:val="00FC7FAA"/>
    <w:rsid w:val="00FD55F4"/>
    <w:rsid w:val="00FD6EFA"/>
    <w:rsid w:val="00FE3294"/>
    <w:rsid w:val="00FE759A"/>
    <w:rsid w:val="00FF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227"/>
    <w:rPr>
      <w:rFonts w:eastAsiaTheme="majorEastAsia"/>
      <w:b/>
      <w:bCs/>
      <w:kern w:val="44"/>
      <w:sz w:val="44"/>
      <w:szCs w:val="4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paragraph" w:styleId="10">
    <w:name w:val="toc 1"/>
    <w:basedOn w:val="a"/>
    <w:next w:val="a"/>
    <w:autoRedefine/>
    <w:uiPriority w:val="39"/>
    <w:unhideWhenUsed/>
    <w:rsid w:val="00E806FB"/>
  </w:style>
  <w:style w:type="paragraph" w:styleId="20">
    <w:name w:val="toc 2"/>
    <w:basedOn w:val="a"/>
    <w:next w:val="a"/>
    <w:autoRedefine/>
    <w:uiPriority w:val="39"/>
    <w:unhideWhenUsed/>
    <w:rsid w:val="00E806FB"/>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9D7E92"/>
    <w:pPr>
      <w:widowControl w:val="0"/>
      <w:jc w:val="both"/>
    </w:pPr>
    <w:rPr>
      <w:rFonts w:eastAsia="楷体"/>
      <w:sz w:val="24"/>
    </w:rPr>
  </w:style>
  <w:style w:type="paragraph" w:styleId="30">
    <w:name w:val="toc 3"/>
    <w:basedOn w:val="a"/>
    <w:next w:val="a"/>
    <w:autoRedefine/>
    <w:uiPriority w:val="39"/>
    <w:unhideWhenUsed/>
    <w:rsid w:val="00AB624B"/>
    <w:pPr>
      <w:ind w:leftChars="400" w:left="840"/>
    </w:pPr>
  </w:style>
  <w:style w:type="paragraph" w:styleId="HTML">
    <w:name w:val="HTML Preformatted"/>
    <w:basedOn w:val="a"/>
    <w:link w:val="HTMLChar"/>
    <w:uiPriority w:val="99"/>
    <w:semiHidden/>
    <w:unhideWhenUsed/>
    <w:rsid w:val="00404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04529"/>
    <w:rPr>
      <w:rFonts w:ascii="宋体" w:eastAsia="宋体" w:hAnsi="宋体" w:cs="宋体"/>
      <w:kern w:val="0"/>
      <w:sz w:val="24"/>
      <w:szCs w:val="24"/>
    </w:rPr>
  </w:style>
  <w:style w:type="character" w:styleId="aa">
    <w:name w:val="Placeholder Text"/>
    <w:basedOn w:val="a0"/>
    <w:uiPriority w:val="99"/>
    <w:semiHidden/>
    <w:rsid w:val="005B460A"/>
    <w:rPr>
      <w:color w:val="808080"/>
    </w:rPr>
  </w:style>
  <w:style w:type="paragraph" w:styleId="4">
    <w:name w:val="toc 4"/>
    <w:basedOn w:val="a"/>
    <w:next w:val="a"/>
    <w:autoRedefine/>
    <w:uiPriority w:val="39"/>
    <w:unhideWhenUsed/>
    <w:rsid w:val="000D6135"/>
    <w:pPr>
      <w:ind w:leftChars="600" w:left="1260"/>
    </w:pPr>
    <w:rPr>
      <w:rFonts w:eastAsiaTheme="minorEastAsia"/>
      <w:sz w:val="21"/>
    </w:rPr>
  </w:style>
  <w:style w:type="paragraph" w:styleId="5">
    <w:name w:val="toc 5"/>
    <w:basedOn w:val="a"/>
    <w:next w:val="a"/>
    <w:autoRedefine/>
    <w:uiPriority w:val="39"/>
    <w:unhideWhenUsed/>
    <w:rsid w:val="000D6135"/>
    <w:pPr>
      <w:ind w:leftChars="800" w:left="1680"/>
    </w:pPr>
    <w:rPr>
      <w:rFonts w:eastAsiaTheme="minorEastAsia"/>
      <w:sz w:val="21"/>
    </w:rPr>
  </w:style>
  <w:style w:type="paragraph" w:styleId="6">
    <w:name w:val="toc 6"/>
    <w:basedOn w:val="a"/>
    <w:next w:val="a"/>
    <w:autoRedefine/>
    <w:uiPriority w:val="39"/>
    <w:unhideWhenUsed/>
    <w:rsid w:val="000D6135"/>
    <w:pPr>
      <w:ind w:leftChars="1000" w:left="2100"/>
    </w:pPr>
    <w:rPr>
      <w:rFonts w:eastAsiaTheme="minorEastAsia"/>
      <w:sz w:val="21"/>
    </w:rPr>
  </w:style>
  <w:style w:type="paragraph" w:styleId="7">
    <w:name w:val="toc 7"/>
    <w:basedOn w:val="a"/>
    <w:next w:val="a"/>
    <w:autoRedefine/>
    <w:uiPriority w:val="39"/>
    <w:unhideWhenUsed/>
    <w:rsid w:val="000D6135"/>
    <w:pPr>
      <w:ind w:leftChars="1200" w:left="2520"/>
    </w:pPr>
    <w:rPr>
      <w:rFonts w:eastAsiaTheme="minorEastAsia"/>
      <w:sz w:val="21"/>
    </w:rPr>
  </w:style>
  <w:style w:type="paragraph" w:styleId="8">
    <w:name w:val="toc 8"/>
    <w:basedOn w:val="a"/>
    <w:next w:val="a"/>
    <w:autoRedefine/>
    <w:uiPriority w:val="39"/>
    <w:unhideWhenUsed/>
    <w:rsid w:val="000D6135"/>
    <w:pPr>
      <w:ind w:leftChars="1400" w:left="2940"/>
    </w:pPr>
    <w:rPr>
      <w:rFonts w:eastAsiaTheme="minorEastAsia"/>
      <w:sz w:val="21"/>
    </w:rPr>
  </w:style>
  <w:style w:type="paragraph" w:styleId="9">
    <w:name w:val="toc 9"/>
    <w:basedOn w:val="a"/>
    <w:next w:val="a"/>
    <w:autoRedefine/>
    <w:uiPriority w:val="39"/>
    <w:unhideWhenUsed/>
    <w:rsid w:val="000D6135"/>
    <w:pPr>
      <w:ind w:leftChars="1600" w:left="3360"/>
    </w:pPr>
    <w:rPr>
      <w:rFonts w:eastAsiaTheme="minorEastAsia"/>
      <w:sz w:val="21"/>
    </w:rPr>
  </w:style>
  <w:style w:type="character" w:styleId="ab">
    <w:name w:val="Strong"/>
    <w:basedOn w:val="a0"/>
    <w:uiPriority w:val="22"/>
    <w:qFormat/>
    <w:rsid w:val="00707B5D"/>
    <w:rPr>
      <w:b/>
      <w:bCs/>
    </w:rPr>
  </w:style>
  <w:style w:type="paragraph" w:styleId="ac">
    <w:name w:val="Normal (Web)"/>
    <w:basedOn w:val="a"/>
    <w:uiPriority w:val="99"/>
    <w:unhideWhenUsed/>
    <w:rsid w:val="00707B5D"/>
    <w:pPr>
      <w:widowControl/>
      <w:spacing w:before="100" w:beforeAutospacing="1" w:after="100" w:afterAutospacing="1"/>
      <w:jc w:val="left"/>
    </w:pPr>
    <w:rPr>
      <w:rFonts w:ascii="宋体" w:eastAsia="宋体" w:hAnsi="宋体" w:cs="宋体"/>
      <w:kern w:val="0"/>
      <w:szCs w:val="24"/>
    </w:rPr>
  </w:style>
  <w:style w:type="character" w:customStyle="1" w:styleId="hljs-variable">
    <w:name w:val="hljs-variable"/>
    <w:basedOn w:val="a0"/>
    <w:rsid w:val="00707B5D"/>
  </w:style>
  <w:style w:type="character" w:customStyle="1" w:styleId="hljs-number">
    <w:name w:val="hljs-number"/>
    <w:basedOn w:val="a0"/>
    <w:rsid w:val="00707B5D"/>
  </w:style>
  <w:style w:type="character" w:customStyle="1" w:styleId="apple-converted-space">
    <w:name w:val="apple-converted-space"/>
    <w:basedOn w:val="a0"/>
    <w:rsid w:val="00707B5D"/>
  </w:style>
  <w:style w:type="character" w:styleId="ad">
    <w:name w:val="FollowedHyperlink"/>
    <w:basedOn w:val="a0"/>
    <w:uiPriority w:val="99"/>
    <w:semiHidden/>
    <w:unhideWhenUsed/>
    <w:rsid w:val="00707B5D"/>
    <w:rPr>
      <w:color w:val="800080"/>
      <w:u w:val="single"/>
    </w:rPr>
  </w:style>
  <w:style w:type="character" w:customStyle="1" w:styleId="portrait">
    <w:name w:val="portrait"/>
    <w:basedOn w:val="a0"/>
    <w:rsid w:val="00707B5D"/>
  </w:style>
  <w:style w:type="character" w:customStyle="1" w:styleId="user-info">
    <w:name w:val="user-info"/>
    <w:basedOn w:val="a0"/>
    <w:rsid w:val="00707B5D"/>
  </w:style>
  <w:style w:type="character" w:customStyle="1" w:styleId="vote-count2">
    <w:name w:val="vote-count2"/>
    <w:basedOn w:val="a0"/>
    <w:rsid w:val="00707B5D"/>
  </w:style>
  <w:style w:type="character" w:customStyle="1" w:styleId="vote-button">
    <w:name w:val="vote-button"/>
    <w:basedOn w:val="a0"/>
    <w:rsid w:val="00707B5D"/>
  </w:style>
  <w:style w:type="character" w:customStyle="1" w:styleId="vote-text2">
    <w:name w:val="vote-text2"/>
    <w:basedOn w:val="a0"/>
    <w:rsid w:val="00707B5D"/>
  </w:style>
  <w:style w:type="character" w:customStyle="1" w:styleId="hljs-attribute">
    <w:name w:val="hljs-attribute"/>
    <w:basedOn w:val="a0"/>
    <w:rsid w:val="00707B5D"/>
  </w:style>
  <w:style w:type="character" w:customStyle="1" w:styleId="hljs-keyword">
    <w:name w:val="hljs-keyword"/>
    <w:basedOn w:val="a0"/>
    <w:rsid w:val="00707B5D"/>
  </w:style>
  <w:style w:type="character" w:customStyle="1" w:styleId="hljs-string">
    <w:name w:val="hljs-string"/>
    <w:basedOn w:val="a0"/>
    <w:rsid w:val="00707B5D"/>
  </w:style>
  <w:style w:type="character" w:customStyle="1" w:styleId="hljs-name">
    <w:name w:val="hljs-name"/>
    <w:basedOn w:val="a0"/>
    <w:rsid w:val="00707B5D"/>
  </w:style>
  <w:style w:type="character" w:customStyle="1" w:styleId="hljs-comment">
    <w:name w:val="hljs-comment"/>
    <w:basedOn w:val="a0"/>
    <w:rsid w:val="00707B5D"/>
  </w:style>
  <w:style w:type="character" w:customStyle="1" w:styleId="hljs-selector-tag">
    <w:name w:val="hljs-selector-tag"/>
    <w:basedOn w:val="a0"/>
    <w:rsid w:val="00707B5D"/>
  </w:style>
  <w:style w:type="character" w:customStyle="1" w:styleId="hljs-selector-attr">
    <w:name w:val="hljs-selector-attr"/>
    <w:basedOn w:val="a0"/>
    <w:rsid w:val="00707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227"/>
    <w:rPr>
      <w:rFonts w:eastAsiaTheme="majorEastAsia"/>
      <w:b/>
      <w:bCs/>
      <w:kern w:val="44"/>
      <w:sz w:val="44"/>
      <w:szCs w:val="4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paragraph" w:styleId="10">
    <w:name w:val="toc 1"/>
    <w:basedOn w:val="a"/>
    <w:next w:val="a"/>
    <w:autoRedefine/>
    <w:uiPriority w:val="39"/>
    <w:unhideWhenUsed/>
    <w:rsid w:val="00E806FB"/>
  </w:style>
  <w:style w:type="paragraph" w:styleId="20">
    <w:name w:val="toc 2"/>
    <w:basedOn w:val="a"/>
    <w:next w:val="a"/>
    <w:autoRedefine/>
    <w:uiPriority w:val="39"/>
    <w:unhideWhenUsed/>
    <w:rsid w:val="00E806FB"/>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9D7E92"/>
    <w:pPr>
      <w:widowControl w:val="0"/>
      <w:jc w:val="both"/>
    </w:pPr>
    <w:rPr>
      <w:rFonts w:eastAsia="楷体"/>
      <w:sz w:val="24"/>
    </w:rPr>
  </w:style>
  <w:style w:type="paragraph" w:styleId="30">
    <w:name w:val="toc 3"/>
    <w:basedOn w:val="a"/>
    <w:next w:val="a"/>
    <w:autoRedefine/>
    <w:uiPriority w:val="39"/>
    <w:unhideWhenUsed/>
    <w:rsid w:val="00AB624B"/>
    <w:pPr>
      <w:ind w:leftChars="400" w:left="840"/>
    </w:pPr>
  </w:style>
  <w:style w:type="paragraph" w:styleId="HTML">
    <w:name w:val="HTML Preformatted"/>
    <w:basedOn w:val="a"/>
    <w:link w:val="HTMLChar"/>
    <w:uiPriority w:val="99"/>
    <w:semiHidden/>
    <w:unhideWhenUsed/>
    <w:rsid w:val="00404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04529"/>
    <w:rPr>
      <w:rFonts w:ascii="宋体" w:eastAsia="宋体" w:hAnsi="宋体" w:cs="宋体"/>
      <w:kern w:val="0"/>
      <w:sz w:val="24"/>
      <w:szCs w:val="24"/>
    </w:rPr>
  </w:style>
  <w:style w:type="character" w:styleId="aa">
    <w:name w:val="Placeholder Text"/>
    <w:basedOn w:val="a0"/>
    <w:uiPriority w:val="99"/>
    <w:semiHidden/>
    <w:rsid w:val="005B460A"/>
    <w:rPr>
      <w:color w:val="808080"/>
    </w:rPr>
  </w:style>
  <w:style w:type="paragraph" w:styleId="4">
    <w:name w:val="toc 4"/>
    <w:basedOn w:val="a"/>
    <w:next w:val="a"/>
    <w:autoRedefine/>
    <w:uiPriority w:val="39"/>
    <w:unhideWhenUsed/>
    <w:rsid w:val="000D6135"/>
    <w:pPr>
      <w:ind w:leftChars="600" w:left="1260"/>
    </w:pPr>
    <w:rPr>
      <w:rFonts w:eastAsiaTheme="minorEastAsia"/>
      <w:sz w:val="21"/>
    </w:rPr>
  </w:style>
  <w:style w:type="paragraph" w:styleId="5">
    <w:name w:val="toc 5"/>
    <w:basedOn w:val="a"/>
    <w:next w:val="a"/>
    <w:autoRedefine/>
    <w:uiPriority w:val="39"/>
    <w:unhideWhenUsed/>
    <w:rsid w:val="000D6135"/>
    <w:pPr>
      <w:ind w:leftChars="800" w:left="1680"/>
    </w:pPr>
    <w:rPr>
      <w:rFonts w:eastAsiaTheme="minorEastAsia"/>
      <w:sz w:val="21"/>
    </w:rPr>
  </w:style>
  <w:style w:type="paragraph" w:styleId="6">
    <w:name w:val="toc 6"/>
    <w:basedOn w:val="a"/>
    <w:next w:val="a"/>
    <w:autoRedefine/>
    <w:uiPriority w:val="39"/>
    <w:unhideWhenUsed/>
    <w:rsid w:val="000D6135"/>
    <w:pPr>
      <w:ind w:leftChars="1000" w:left="2100"/>
    </w:pPr>
    <w:rPr>
      <w:rFonts w:eastAsiaTheme="minorEastAsia"/>
      <w:sz w:val="21"/>
    </w:rPr>
  </w:style>
  <w:style w:type="paragraph" w:styleId="7">
    <w:name w:val="toc 7"/>
    <w:basedOn w:val="a"/>
    <w:next w:val="a"/>
    <w:autoRedefine/>
    <w:uiPriority w:val="39"/>
    <w:unhideWhenUsed/>
    <w:rsid w:val="000D6135"/>
    <w:pPr>
      <w:ind w:leftChars="1200" w:left="2520"/>
    </w:pPr>
    <w:rPr>
      <w:rFonts w:eastAsiaTheme="minorEastAsia"/>
      <w:sz w:val="21"/>
    </w:rPr>
  </w:style>
  <w:style w:type="paragraph" w:styleId="8">
    <w:name w:val="toc 8"/>
    <w:basedOn w:val="a"/>
    <w:next w:val="a"/>
    <w:autoRedefine/>
    <w:uiPriority w:val="39"/>
    <w:unhideWhenUsed/>
    <w:rsid w:val="000D6135"/>
    <w:pPr>
      <w:ind w:leftChars="1400" w:left="2940"/>
    </w:pPr>
    <w:rPr>
      <w:rFonts w:eastAsiaTheme="minorEastAsia"/>
      <w:sz w:val="21"/>
    </w:rPr>
  </w:style>
  <w:style w:type="paragraph" w:styleId="9">
    <w:name w:val="toc 9"/>
    <w:basedOn w:val="a"/>
    <w:next w:val="a"/>
    <w:autoRedefine/>
    <w:uiPriority w:val="39"/>
    <w:unhideWhenUsed/>
    <w:rsid w:val="000D6135"/>
    <w:pPr>
      <w:ind w:leftChars="1600" w:left="3360"/>
    </w:pPr>
    <w:rPr>
      <w:rFonts w:eastAsiaTheme="minorEastAsia"/>
      <w:sz w:val="21"/>
    </w:rPr>
  </w:style>
  <w:style w:type="character" w:styleId="ab">
    <w:name w:val="Strong"/>
    <w:basedOn w:val="a0"/>
    <w:uiPriority w:val="22"/>
    <w:qFormat/>
    <w:rsid w:val="00707B5D"/>
    <w:rPr>
      <w:b/>
      <w:bCs/>
    </w:rPr>
  </w:style>
  <w:style w:type="paragraph" w:styleId="ac">
    <w:name w:val="Normal (Web)"/>
    <w:basedOn w:val="a"/>
    <w:uiPriority w:val="99"/>
    <w:unhideWhenUsed/>
    <w:rsid w:val="00707B5D"/>
    <w:pPr>
      <w:widowControl/>
      <w:spacing w:before="100" w:beforeAutospacing="1" w:after="100" w:afterAutospacing="1"/>
      <w:jc w:val="left"/>
    </w:pPr>
    <w:rPr>
      <w:rFonts w:ascii="宋体" w:eastAsia="宋体" w:hAnsi="宋体" w:cs="宋体"/>
      <w:kern w:val="0"/>
      <w:szCs w:val="24"/>
    </w:rPr>
  </w:style>
  <w:style w:type="character" w:customStyle="1" w:styleId="hljs-variable">
    <w:name w:val="hljs-variable"/>
    <w:basedOn w:val="a0"/>
    <w:rsid w:val="00707B5D"/>
  </w:style>
  <w:style w:type="character" w:customStyle="1" w:styleId="hljs-number">
    <w:name w:val="hljs-number"/>
    <w:basedOn w:val="a0"/>
    <w:rsid w:val="00707B5D"/>
  </w:style>
  <w:style w:type="character" w:customStyle="1" w:styleId="apple-converted-space">
    <w:name w:val="apple-converted-space"/>
    <w:basedOn w:val="a0"/>
    <w:rsid w:val="00707B5D"/>
  </w:style>
  <w:style w:type="character" w:styleId="ad">
    <w:name w:val="FollowedHyperlink"/>
    <w:basedOn w:val="a0"/>
    <w:uiPriority w:val="99"/>
    <w:semiHidden/>
    <w:unhideWhenUsed/>
    <w:rsid w:val="00707B5D"/>
    <w:rPr>
      <w:color w:val="800080"/>
      <w:u w:val="single"/>
    </w:rPr>
  </w:style>
  <w:style w:type="character" w:customStyle="1" w:styleId="portrait">
    <w:name w:val="portrait"/>
    <w:basedOn w:val="a0"/>
    <w:rsid w:val="00707B5D"/>
  </w:style>
  <w:style w:type="character" w:customStyle="1" w:styleId="user-info">
    <w:name w:val="user-info"/>
    <w:basedOn w:val="a0"/>
    <w:rsid w:val="00707B5D"/>
  </w:style>
  <w:style w:type="character" w:customStyle="1" w:styleId="vote-count2">
    <w:name w:val="vote-count2"/>
    <w:basedOn w:val="a0"/>
    <w:rsid w:val="00707B5D"/>
  </w:style>
  <w:style w:type="character" w:customStyle="1" w:styleId="vote-button">
    <w:name w:val="vote-button"/>
    <w:basedOn w:val="a0"/>
    <w:rsid w:val="00707B5D"/>
  </w:style>
  <w:style w:type="character" w:customStyle="1" w:styleId="vote-text2">
    <w:name w:val="vote-text2"/>
    <w:basedOn w:val="a0"/>
    <w:rsid w:val="00707B5D"/>
  </w:style>
  <w:style w:type="character" w:customStyle="1" w:styleId="hljs-attribute">
    <w:name w:val="hljs-attribute"/>
    <w:basedOn w:val="a0"/>
    <w:rsid w:val="00707B5D"/>
  </w:style>
  <w:style w:type="character" w:customStyle="1" w:styleId="hljs-keyword">
    <w:name w:val="hljs-keyword"/>
    <w:basedOn w:val="a0"/>
    <w:rsid w:val="00707B5D"/>
  </w:style>
  <w:style w:type="character" w:customStyle="1" w:styleId="hljs-string">
    <w:name w:val="hljs-string"/>
    <w:basedOn w:val="a0"/>
    <w:rsid w:val="00707B5D"/>
  </w:style>
  <w:style w:type="character" w:customStyle="1" w:styleId="hljs-name">
    <w:name w:val="hljs-name"/>
    <w:basedOn w:val="a0"/>
    <w:rsid w:val="00707B5D"/>
  </w:style>
  <w:style w:type="character" w:customStyle="1" w:styleId="hljs-comment">
    <w:name w:val="hljs-comment"/>
    <w:basedOn w:val="a0"/>
    <w:rsid w:val="00707B5D"/>
  </w:style>
  <w:style w:type="character" w:customStyle="1" w:styleId="hljs-selector-tag">
    <w:name w:val="hljs-selector-tag"/>
    <w:basedOn w:val="a0"/>
    <w:rsid w:val="00707B5D"/>
  </w:style>
  <w:style w:type="character" w:customStyle="1" w:styleId="hljs-selector-attr">
    <w:name w:val="hljs-selector-attr"/>
    <w:basedOn w:val="a0"/>
    <w:rsid w:val="00707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7763">
      <w:bodyDiv w:val="1"/>
      <w:marLeft w:val="0"/>
      <w:marRight w:val="0"/>
      <w:marTop w:val="0"/>
      <w:marBottom w:val="0"/>
      <w:divBdr>
        <w:top w:val="none" w:sz="0" w:space="0" w:color="auto"/>
        <w:left w:val="none" w:sz="0" w:space="0" w:color="auto"/>
        <w:bottom w:val="none" w:sz="0" w:space="0" w:color="auto"/>
        <w:right w:val="none" w:sz="0" w:space="0" w:color="auto"/>
      </w:divBdr>
      <w:divsChild>
        <w:div w:id="1135029621">
          <w:marLeft w:val="0"/>
          <w:marRight w:val="0"/>
          <w:marTop w:val="0"/>
          <w:marBottom w:val="0"/>
          <w:divBdr>
            <w:top w:val="none" w:sz="0" w:space="0" w:color="auto"/>
            <w:left w:val="none" w:sz="0" w:space="0" w:color="auto"/>
            <w:bottom w:val="none" w:sz="0" w:space="0" w:color="auto"/>
            <w:right w:val="none" w:sz="0" w:space="0" w:color="auto"/>
          </w:divBdr>
        </w:div>
      </w:divsChild>
    </w:div>
    <w:div w:id="247539490">
      <w:bodyDiv w:val="1"/>
      <w:marLeft w:val="0"/>
      <w:marRight w:val="0"/>
      <w:marTop w:val="0"/>
      <w:marBottom w:val="0"/>
      <w:divBdr>
        <w:top w:val="none" w:sz="0" w:space="0" w:color="auto"/>
        <w:left w:val="none" w:sz="0" w:space="0" w:color="auto"/>
        <w:bottom w:val="none" w:sz="0" w:space="0" w:color="auto"/>
        <w:right w:val="none" w:sz="0" w:space="0" w:color="auto"/>
      </w:divBdr>
    </w:div>
    <w:div w:id="454445780">
      <w:bodyDiv w:val="1"/>
      <w:marLeft w:val="0"/>
      <w:marRight w:val="0"/>
      <w:marTop w:val="0"/>
      <w:marBottom w:val="0"/>
      <w:divBdr>
        <w:top w:val="none" w:sz="0" w:space="0" w:color="auto"/>
        <w:left w:val="none" w:sz="0" w:space="0" w:color="auto"/>
        <w:bottom w:val="none" w:sz="0" w:space="0" w:color="auto"/>
        <w:right w:val="none" w:sz="0" w:space="0" w:color="auto"/>
      </w:divBdr>
    </w:div>
    <w:div w:id="505053005">
      <w:bodyDiv w:val="1"/>
      <w:marLeft w:val="0"/>
      <w:marRight w:val="0"/>
      <w:marTop w:val="0"/>
      <w:marBottom w:val="0"/>
      <w:divBdr>
        <w:top w:val="none" w:sz="0" w:space="0" w:color="auto"/>
        <w:left w:val="none" w:sz="0" w:space="0" w:color="auto"/>
        <w:bottom w:val="none" w:sz="0" w:space="0" w:color="auto"/>
        <w:right w:val="none" w:sz="0" w:space="0" w:color="auto"/>
      </w:divBdr>
    </w:div>
    <w:div w:id="635061963">
      <w:bodyDiv w:val="1"/>
      <w:marLeft w:val="0"/>
      <w:marRight w:val="0"/>
      <w:marTop w:val="0"/>
      <w:marBottom w:val="0"/>
      <w:divBdr>
        <w:top w:val="none" w:sz="0" w:space="0" w:color="auto"/>
        <w:left w:val="none" w:sz="0" w:space="0" w:color="auto"/>
        <w:bottom w:val="none" w:sz="0" w:space="0" w:color="auto"/>
        <w:right w:val="none" w:sz="0" w:space="0" w:color="auto"/>
      </w:divBdr>
      <w:divsChild>
        <w:div w:id="211965870">
          <w:marLeft w:val="0"/>
          <w:marRight w:val="0"/>
          <w:marTop w:val="0"/>
          <w:marBottom w:val="0"/>
          <w:divBdr>
            <w:top w:val="none" w:sz="0" w:space="0" w:color="auto"/>
            <w:left w:val="none" w:sz="0" w:space="0" w:color="auto"/>
            <w:bottom w:val="none" w:sz="0" w:space="0" w:color="auto"/>
            <w:right w:val="none" w:sz="0" w:space="0" w:color="auto"/>
          </w:divBdr>
          <w:divsChild>
            <w:div w:id="1479105443">
              <w:marLeft w:val="0"/>
              <w:marRight w:val="0"/>
              <w:marTop w:val="0"/>
              <w:marBottom w:val="0"/>
              <w:divBdr>
                <w:top w:val="none" w:sz="0" w:space="0" w:color="auto"/>
                <w:left w:val="none" w:sz="0" w:space="0" w:color="auto"/>
                <w:bottom w:val="single" w:sz="6" w:space="15" w:color="DFDFDF"/>
                <w:right w:val="none" w:sz="0" w:space="0" w:color="auto"/>
              </w:divBdr>
              <w:divsChild>
                <w:div w:id="19403976">
                  <w:marLeft w:val="0"/>
                  <w:marRight w:val="0"/>
                  <w:marTop w:val="0"/>
                  <w:marBottom w:val="0"/>
                  <w:divBdr>
                    <w:top w:val="none" w:sz="0" w:space="0" w:color="auto"/>
                    <w:left w:val="none" w:sz="0" w:space="0" w:color="auto"/>
                    <w:bottom w:val="none" w:sz="0" w:space="0" w:color="auto"/>
                    <w:right w:val="single" w:sz="6" w:space="23" w:color="DFDFDF"/>
                  </w:divBdr>
                  <w:divsChild>
                    <w:div w:id="178081053">
                      <w:blockQuote w:val="1"/>
                      <w:marLeft w:val="0"/>
                      <w:marRight w:val="0"/>
                      <w:marTop w:val="300"/>
                      <w:marBottom w:val="300"/>
                      <w:divBdr>
                        <w:top w:val="none" w:sz="0" w:space="0" w:color="auto"/>
                        <w:left w:val="none" w:sz="0" w:space="0" w:color="auto"/>
                        <w:bottom w:val="none" w:sz="0" w:space="0" w:color="auto"/>
                        <w:right w:val="none" w:sz="0" w:space="0" w:color="auto"/>
                      </w:divBdr>
                    </w:div>
                    <w:div w:id="201989606">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392316855">
                  <w:marLeft w:val="0"/>
                  <w:marRight w:val="0"/>
                  <w:marTop w:val="0"/>
                  <w:marBottom w:val="0"/>
                  <w:divBdr>
                    <w:top w:val="none" w:sz="0" w:space="0" w:color="auto"/>
                    <w:left w:val="none" w:sz="0" w:space="0" w:color="auto"/>
                    <w:bottom w:val="none" w:sz="0" w:space="0" w:color="auto"/>
                    <w:right w:val="none" w:sz="0" w:space="0" w:color="auto"/>
                  </w:divBdr>
                  <w:divsChild>
                    <w:div w:id="202406617">
                      <w:marLeft w:val="0"/>
                      <w:marRight w:val="0"/>
                      <w:marTop w:val="0"/>
                      <w:marBottom w:val="0"/>
                      <w:divBdr>
                        <w:top w:val="none" w:sz="0" w:space="0" w:color="auto"/>
                        <w:left w:val="none" w:sz="0" w:space="0" w:color="auto"/>
                        <w:bottom w:val="none" w:sz="0" w:space="0" w:color="auto"/>
                        <w:right w:val="none" w:sz="0" w:space="0" w:color="auto"/>
                      </w:divBdr>
                      <w:divsChild>
                        <w:div w:id="274408221">
                          <w:marLeft w:val="0"/>
                          <w:marRight w:val="0"/>
                          <w:marTop w:val="0"/>
                          <w:marBottom w:val="0"/>
                          <w:divBdr>
                            <w:top w:val="none" w:sz="0" w:space="0" w:color="auto"/>
                            <w:left w:val="none" w:sz="0" w:space="0" w:color="auto"/>
                            <w:bottom w:val="none" w:sz="0" w:space="0" w:color="auto"/>
                            <w:right w:val="none" w:sz="0" w:space="0" w:color="auto"/>
                          </w:divBdr>
                        </w:div>
                        <w:div w:id="582492519">
                          <w:marLeft w:val="0"/>
                          <w:marRight w:val="0"/>
                          <w:marTop w:val="0"/>
                          <w:marBottom w:val="0"/>
                          <w:divBdr>
                            <w:top w:val="none" w:sz="0" w:space="0" w:color="auto"/>
                            <w:left w:val="none" w:sz="0" w:space="0" w:color="auto"/>
                            <w:bottom w:val="none" w:sz="0" w:space="0" w:color="auto"/>
                            <w:right w:val="none" w:sz="0" w:space="0" w:color="auto"/>
                          </w:divBdr>
                        </w:div>
                        <w:div w:id="920984301">
                          <w:marLeft w:val="0"/>
                          <w:marRight w:val="0"/>
                          <w:marTop w:val="0"/>
                          <w:marBottom w:val="0"/>
                          <w:divBdr>
                            <w:top w:val="none" w:sz="0" w:space="0" w:color="auto"/>
                            <w:left w:val="none" w:sz="0" w:space="0" w:color="auto"/>
                            <w:bottom w:val="none" w:sz="0" w:space="0" w:color="auto"/>
                            <w:right w:val="none" w:sz="0" w:space="0" w:color="auto"/>
                          </w:divBdr>
                        </w:div>
                      </w:divsChild>
                    </w:div>
                    <w:div w:id="2415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7545">
          <w:marLeft w:val="0"/>
          <w:marRight w:val="0"/>
          <w:marTop w:val="0"/>
          <w:marBottom w:val="0"/>
          <w:divBdr>
            <w:top w:val="none" w:sz="0" w:space="0" w:color="auto"/>
            <w:left w:val="none" w:sz="0" w:space="0" w:color="auto"/>
            <w:bottom w:val="none" w:sz="0" w:space="0" w:color="auto"/>
            <w:right w:val="none" w:sz="0" w:space="0" w:color="auto"/>
          </w:divBdr>
          <w:divsChild>
            <w:div w:id="850728618">
              <w:marLeft w:val="0"/>
              <w:marRight w:val="0"/>
              <w:marTop w:val="0"/>
              <w:marBottom w:val="0"/>
              <w:divBdr>
                <w:top w:val="none" w:sz="0" w:space="0" w:color="auto"/>
                <w:left w:val="none" w:sz="0" w:space="0" w:color="auto"/>
                <w:bottom w:val="single" w:sz="6" w:space="15" w:color="DFDFDF"/>
                <w:right w:val="none" w:sz="0" w:space="0" w:color="auto"/>
              </w:divBdr>
              <w:divsChild>
                <w:div w:id="630209230">
                  <w:marLeft w:val="0"/>
                  <w:marRight w:val="0"/>
                  <w:marTop w:val="0"/>
                  <w:marBottom w:val="0"/>
                  <w:divBdr>
                    <w:top w:val="none" w:sz="0" w:space="0" w:color="auto"/>
                    <w:left w:val="none" w:sz="0" w:space="0" w:color="auto"/>
                    <w:bottom w:val="none" w:sz="0" w:space="0" w:color="auto"/>
                    <w:right w:val="single" w:sz="6" w:space="23" w:color="DFDFDF"/>
                  </w:divBdr>
                </w:div>
                <w:div w:id="1186410764">
                  <w:marLeft w:val="0"/>
                  <w:marRight w:val="0"/>
                  <w:marTop w:val="0"/>
                  <w:marBottom w:val="0"/>
                  <w:divBdr>
                    <w:top w:val="none" w:sz="0" w:space="0" w:color="auto"/>
                    <w:left w:val="none" w:sz="0" w:space="0" w:color="auto"/>
                    <w:bottom w:val="none" w:sz="0" w:space="0" w:color="auto"/>
                    <w:right w:val="none" w:sz="0" w:space="0" w:color="auto"/>
                  </w:divBdr>
                  <w:divsChild>
                    <w:div w:id="1386954605">
                      <w:marLeft w:val="0"/>
                      <w:marRight w:val="0"/>
                      <w:marTop w:val="0"/>
                      <w:marBottom w:val="0"/>
                      <w:divBdr>
                        <w:top w:val="none" w:sz="0" w:space="0" w:color="auto"/>
                        <w:left w:val="none" w:sz="0" w:space="0" w:color="auto"/>
                        <w:bottom w:val="none" w:sz="0" w:space="0" w:color="auto"/>
                        <w:right w:val="none" w:sz="0" w:space="0" w:color="auto"/>
                      </w:divBdr>
                    </w:div>
                    <w:div w:id="1441602220">
                      <w:marLeft w:val="0"/>
                      <w:marRight w:val="0"/>
                      <w:marTop w:val="0"/>
                      <w:marBottom w:val="0"/>
                      <w:divBdr>
                        <w:top w:val="none" w:sz="0" w:space="0" w:color="auto"/>
                        <w:left w:val="none" w:sz="0" w:space="0" w:color="auto"/>
                        <w:bottom w:val="none" w:sz="0" w:space="0" w:color="auto"/>
                        <w:right w:val="none" w:sz="0" w:space="0" w:color="auto"/>
                      </w:divBdr>
                    </w:div>
                    <w:div w:id="1498617686">
                      <w:marLeft w:val="0"/>
                      <w:marRight w:val="0"/>
                      <w:marTop w:val="0"/>
                      <w:marBottom w:val="0"/>
                      <w:divBdr>
                        <w:top w:val="none" w:sz="0" w:space="0" w:color="auto"/>
                        <w:left w:val="none" w:sz="0" w:space="0" w:color="auto"/>
                        <w:bottom w:val="none" w:sz="0" w:space="0" w:color="auto"/>
                        <w:right w:val="none" w:sz="0" w:space="0" w:color="auto"/>
                      </w:divBdr>
                      <w:divsChild>
                        <w:div w:id="11349200">
                          <w:marLeft w:val="0"/>
                          <w:marRight w:val="0"/>
                          <w:marTop w:val="0"/>
                          <w:marBottom w:val="0"/>
                          <w:divBdr>
                            <w:top w:val="none" w:sz="0" w:space="0" w:color="auto"/>
                            <w:left w:val="none" w:sz="0" w:space="0" w:color="auto"/>
                            <w:bottom w:val="none" w:sz="0" w:space="0" w:color="auto"/>
                            <w:right w:val="none" w:sz="0" w:space="0" w:color="auto"/>
                          </w:divBdr>
                        </w:div>
                        <w:div w:id="744183483">
                          <w:marLeft w:val="0"/>
                          <w:marRight w:val="0"/>
                          <w:marTop w:val="0"/>
                          <w:marBottom w:val="0"/>
                          <w:divBdr>
                            <w:top w:val="none" w:sz="0" w:space="0" w:color="auto"/>
                            <w:left w:val="none" w:sz="0" w:space="0" w:color="auto"/>
                            <w:bottom w:val="none" w:sz="0" w:space="0" w:color="auto"/>
                            <w:right w:val="none" w:sz="0" w:space="0" w:color="auto"/>
                          </w:divBdr>
                        </w:div>
                        <w:div w:id="8064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2308">
          <w:marLeft w:val="0"/>
          <w:marRight w:val="0"/>
          <w:marTop w:val="0"/>
          <w:marBottom w:val="0"/>
          <w:divBdr>
            <w:top w:val="none" w:sz="0" w:space="0" w:color="auto"/>
            <w:left w:val="none" w:sz="0" w:space="0" w:color="auto"/>
            <w:bottom w:val="none" w:sz="0" w:space="0" w:color="auto"/>
            <w:right w:val="none" w:sz="0" w:space="0" w:color="auto"/>
          </w:divBdr>
          <w:divsChild>
            <w:div w:id="1386176155">
              <w:marLeft w:val="0"/>
              <w:marRight w:val="0"/>
              <w:marTop w:val="0"/>
              <w:marBottom w:val="0"/>
              <w:divBdr>
                <w:top w:val="none" w:sz="0" w:space="0" w:color="auto"/>
                <w:left w:val="none" w:sz="0" w:space="0" w:color="auto"/>
                <w:bottom w:val="single" w:sz="6" w:space="15" w:color="DFDFDF"/>
                <w:right w:val="none" w:sz="0" w:space="0" w:color="auto"/>
              </w:divBdr>
              <w:divsChild>
                <w:div w:id="1385907613">
                  <w:marLeft w:val="0"/>
                  <w:marRight w:val="0"/>
                  <w:marTop w:val="0"/>
                  <w:marBottom w:val="0"/>
                  <w:divBdr>
                    <w:top w:val="none" w:sz="0" w:space="0" w:color="auto"/>
                    <w:left w:val="none" w:sz="0" w:space="0" w:color="auto"/>
                    <w:bottom w:val="none" w:sz="0" w:space="0" w:color="auto"/>
                    <w:right w:val="single" w:sz="6" w:space="23" w:color="DFDFDF"/>
                  </w:divBdr>
                </w:div>
                <w:div w:id="1589460348">
                  <w:marLeft w:val="0"/>
                  <w:marRight w:val="0"/>
                  <w:marTop w:val="0"/>
                  <w:marBottom w:val="0"/>
                  <w:divBdr>
                    <w:top w:val="none" w:sz="0" w:space="0" w:color="auto"/>
                    <w:left w:val="none" w:sz="0" w:space="0" w:color="auto"/>
                    <w:bottom w:val="none" w:sz="0" w:space="0" w:color="auto"/>
                    <w:right w:val="none" w:sz="0" w:space="0" w:color="auto"/>
                  </w:divBdr>
                  <w:divsChild>
                    <w:div w:id="412581239">
                      <w:marLeft w:val="0"/>
                      <w:marRight w:val="0"/>
                      <w:marTop w:val="0"/>
                      <w:marBottom w:val="0"/>
                      <w:divBdr>
                        <w:top w:val="none" w:sz="0" w:space="0" w:color="auto"/>
                        <w:left w:val="none" w:sz="0" w:space="0" w:color="auto"/>
                        <w:bottom w:val="none" w:sz="0" w:space="0" w:color="auto"/>
                        <w:right w:val="none" w:sz="0" w:space="0" w:color="auto"/>
                      </w:divBdr>
                      <w:divsChild>
                        <w:div w:id="736975900">
                          <w:marLeft w:val="0"/>
                          <w:marRight w:val="0"/>
                          <w:marTop w:val="0"/>
                          <w:marBottom w:val="0"/>
                          <w:divBdr>
                            <w:top w:val="none" w:sz="0" w:space="0" w:color="auto"/>
                            <w:left w:val="none" w:sz="0" w:space="0" w:color="auto"/>
                            <w:bottom w:val="none" w:sz="0" w:space="0" w:color="auto"/>
                            <w:right w:val="none" w:sz="0" w:space="0" w:color="auto"/>
                          </w:divBdr>
                        </w:div>
                        <w:div w:id="1089934268">
                          <w:marLeft w:val="0"/>
                          <w:marRight w:val="0"/>
                          <w:marTop w:val="0"/>
                          <w:marBottom w:val="0"/>
                          <w:divBdr>
                            <w:top w:val="none" w:sz="0" w:space="0" w:color="auto"/>
                            <w:left w:val="none" w:sz="0" w:space="0" w:color="auto"/>
                            <w:bottom w:val="none" w:sz="0" w:space="0" w:color="auto"/>
                            <w:right w:val="none" w:sz="0" w:space="0" w:color="auto"/>
                          </w:divBdr>
                        </w:div>
                        <w:div w:id="1126700138">
                          <w:marLeft w:val="0"/>
                          <w:marRight w:val="0"/>
                          <w:marTop w:val="0"/>
                          <w:marBottom w:val="0"/>
                          <w:divBdr>
                            <w:top w:val="none" w:sz="0" w:space="0" w:color="auto"/>
                            <w:left w:val="none" w:sz="0" w:space="0" w:color="auto"/>
                            <w:bottom w:val="none" w:sz="0" w:space="0" w:color="auto"/>
                            <w:right w:val="none" w:sz="0" w:space="0" w:color="auto"/>
                          </w:divBdr>
                        </w:div>
                      </w:divsChild>
                    </w:div>
                    <w:div w:id="2045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1304">
          <w:marLeft w:val="0"/>
          <w:marRight w:val="0"/>
          <w:marTop w:val="0"/>
          <w:marBottom w:val="0"/>
          <w:divBdr>
            <w:top w:val="none" w:sz="0" w:space="0" w:color="auto"/>
            <w:left w:val="none" w:sz="0" w:space="0" w:color="auto"/>
            <w:bottom w:val="none" w:sz="0" w:space="0" w:color="auto"/>
            <w:right w:val="none" w:sz="0" w:space="0" w:color="auto"/>
          </w:divBdr>
          <w:divsChild>
            <w:div w:id="1385370689">
              <w:marLeft w:val="0"/>
              <w:marRight w:val="0"/>
              <w:marTop w:val="0"/>
              <w:marBottom w:val="0"/>
              <w:divBdr>
                <w:top w:val="none" w:sz="0" w:space="0" w:color="auto"/>
                <w:left w:val="none" w:sz="0" w:space="0" w:color="auto"/>
                <w:bottom w:val="single" w:sz="6" w:space="15" w:color="DFDFDF"/>
                <w:right w:val="none" w:sz="0" w:space="0" w:color="auto"/>
              </w:divBdr>
              <w:divsChild>
                <w:div w:id="1014109568">
                  <w:marLeft w:val="0"/>
                  <w:marRight w:val="0"/>
                  <w:marTop w:val="0"/>
                  <w:marBottom w:val="0"/>
                  <w:divBdr>
                    <w:top w:val="none" w:sz="0" w:space="0" w:color="auto"/>
                    <w:left w:val="none" w:sz="0" w:space="0" w:color="auto"/>
                    <w:bottom w:val="none" w:sz="0" w:space="0" w:color="auto"/>
                    <w:right w:val="none" w:sz="0" w:space="0" w:color="auto"/>
                  </w:divBdr>
                  <w:divsChild>
                    <w:div w:id="641035083">
                      <w:marLeft w:val="0"/>
                      <w:marRight w:val="0"/>
                      <w:marTop w:val="0"/>
                      <w:marBottom w:val="0"/>
                      <w:divBdr>
                        <w:top w:val="none" w:sz="0" w:space="0" w:color="auto"/>
                        <w:left w:val="none" w:sz="0" w:space="0" w:color="auto"/>
                        <w:bottom w:val="none" w:sz="0" w:space="0" w:color="auto"/>
                        <w:right w:val="none" w:sz="0" w:space="0" w:color="auto"/>
                      </w:divBdr>
                    </w:div>
                    <w:div w:id="1167011564">
                      <w:marLeft w:val="0"/>
                      <w:marRight w:val="0"/>
                      <w:marTop w:val="0"/>
                      <w:marBottom w:val="0"/>
                      <w:divBdr>
                        <w:top w:val="none" w:sz="0" w:space="0" w:color="auto"/>
                        <w:left w:val="none" w:sz="0" w:space="0" w:color="auto"/>
                        <w:bottom w:val="none" w:sz="0" w:space="0" w:color="auto"/>
                        <w:right w:val="none" w:sz="0" w:space="0" w:color="auto"/>
                      </w:divBdr>
                      <w:divsChild>
                        <w:div w:id="1449814155">
                          <w:marLeft w:val="0"/>
                          <w:marRight w:val="0"/>
                          <w:marTop w:val="0"/>
                          <w:marBottom w:val="0"/>
                          <w:divBdr>
                            <w:top w:val="none" w:sz="0" w:space="0" w:color="auto"/>
                            <w:left w:val="none" w:sz="0" w:space="0" w:color="auto"/>
                            <w:bottom w:val="none" w:sz="0" w:space="0" w:color="auto"/>
                            <w:right w:val="none" w:sz="0" w:space="0" w:color="auto"/>
                          </w:divBdr>
                        </w:div>
                        <w:div w:id="1787775080">
                          <w:marLeft w:val="0"/>
                          <w:marRight w:val="0"/>
                          <w:marTop w:val="0"/>
                          <w:marBottom w:val="0"/>
                          <w:divBdr>
                            <w:top w:val="none" w:sz="0" w:space="0" w:color="auto"/>
                            <w:left w:val="none" w:sz="0" w:space="0" w:color="auto"/>
                            <w:bottom w:val="none" w:sz="0" w:space="0" w:color="auto"/>
                            <w:right w:val="none" w:sz="0" w:space="0" w:color="auto"/>
                          </w:divBdr>
                        </w:div>
                        <w:div w:id="1812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4288">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445581916">
          <w:marLeft w:val="0"/>
          <w:marRight w:val="0"/>
          <w:marTop w:val="0"/>
          <w:marBottom w:val="0"/>
          <w:divBdr>
            <w:top w:val="none" w:sz="0" w:space="0" w:color="auto"/>
            <w:left w:val="none" w:sz="0" w:space="0" w:color="auto"/>
            <w:bottom w:val="none" w:sz="0" w:space="0" w:color="auto"/>
            <w:right w:val="none" w:sz="0" w:space="0" w:color="auto"/>
          </w:divBdr>
          <w:divsChild>
            <w:div w:id="709837089">
              <w:marLeft w:val="0"/>
              <w:marRight w:val="0"/>
              <w:marTop w:val="0"/>
              <w:marBottom w:val="0"/>
              <w:divBdr>
                <w:top w:val="none" w:sz="0" w:space="0" w:color="auto"/>
                <w:left w:val="none" w:sz="0" w:space="0" w:color="auto"/>
                <w:bottom w:val="single" w:sz="6" w:space="15" w:color="DFDFDF"/>
                <w:right w:val="none" w:sz="0" w:space="0" w:color="auto"/>
              </w:divBdr>
              <w:divsChild>
                <w:div w:id="1381859180">
                  <w:marLeft w:val="0"/>
                  <w:marRight w:val="0"/>
                  <w:marTop w:val="0"/>
                  <w:marBottom w:val="0"/>
                  <w:divBdr>
                    <w:top w:val="none" w:sz="0" w:space="0" w:color="auto"/>
                    <w:left w:val="none" w:sz="0" w:space="0" w:color="auto"/>
                    <w:bottom w:val="none" w:sz="0" w:space="0" w:color="auto"/>
                    <w:right w:val="single" w:sz="6" w:space="23" w:color="DFDFDF"/>
                  </w:divBdr>
                </w:div>
                <w:div w:id="1920016207">
                  <w:marLeft w:val="0"/>
                  <w:marRight w:val="0"/>
                  <w:marTop w:val="0"/>
                  <w:marBottom w:val="0"/>
                  <w:divBdr>
                    <w:top w:val="none" w:sz="0" w:space="0" w:color="auto"/>
                    <w:left w:val="none" w:sz="0" w:space="0" w:color="auto"/>
                    <w:bottom w:val="none" w:sz="0" w:space="0" w:color="auto"/>
                    <w:right w:val="none" w:sz="0" w:space="0" w:color="auto"/>
                  </w:divBdr>
                  <w:divsChild>
                    <w:div w:id="1443452266">
                      <w:marLeft w:val="0"/>
                      <w:marRight w:val="0"/>
                      <w:marTop w:val="0"/>
                      <w:marBottom w:val="0"/>
                      <w:divBdr>
                        <w:top w:val="none" w:sz="0" w:space="0" w:color="auto"/>
                        <w:left w:val="none" w:sz="0" w:space="0" w:color="auto"/>
                        <w:bottom w:val="none" w:sz="0" w:space="0" w:color="auto"/>
                        <w:right w:val="none" w:sz="0" w:space="0" w:color="auto"/>
                      </w:divBdr>
                    </w:div>
                    <w:div w:id="2099211614">
                      <w:marLeft w:val="0"/>
                      <w:marRight w:val="0"/>
                      <w:marTop w:val="0"/>
                      <w:marBottom w:val="0"/>
                      <w:divBdr>
                        <w:top w:val="none" w:sz="0" w:space="0" w:color="auto"/>
                        <w:left w:val="none" w:sz="0" w:space="0" w:color="auto"/>
                        <w:bottom w:val="none" w:sz="0" w:space="0" w:color="auto"/>
                        <w:right w:val="none" w:sz="0" w:space="0" w:color="auto"/>
                      </w:divBdr>
                      <w:divsChild>
                        <w:div w:id="261497051">
                          <w:marLeft w:val="0"/>
                          <w:marRight w:val="0"/>
                          <w:marTop w:val="0"/>
                          <w:marBottom w:val="0"/>
                          <w:divBdr>
                            <w:top w:val="none" w:sz="0" w:space="0" w:color="auto"/>
                            <w:left w:val="none" w:sz="0" w:space="0" w:color="auto"/>
                            <w:bottom w:val="none" w:sz="0" w:space="0" w:color="auto"/>
                            <w:right w:val="none" w:sz="0" w:space="0" w:color="auto"/>
                          </w:divBdr>
                        </w:div>
                        <w:div w:id="1646347779">
                          <w:marLeft w:val="0"/>
                          <w:marRight w:val="0"/>
                          <w:marTop w:val="0"/>
                          <w:marBottom w:val="0"/>
                          <w:divBdr>
                            <w:top w:val="none" w:sz="0" w:space="0" w:color="auto"/>
                            <w:left w:val="none" w:sz="0" w:space="0" w:color="auto"/>
                            <w:bottom w:val="none" w:sz="0" w:space="0" w:color="auto"/>
                            <w:right w:val="none" w:sz="0" w:space="0" w:color="auto"/>
                          </w:divBdr>
                        </w:div>
                        <w:div w:id="21268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3909">
          <w:marLeft w:val="0"/>
          <w:marRight w:val="0"/>
          <w:marTop w:val="0"/>
          <w:marBottom w:val="0"/>
          <w:divBdr>
            <w:top w:val="none" w:sz="0" w:space="0" w:color="auto"/>
            <w:left w:val="none" w:sz="0" w:space="0" w:color="auto"/>
            <w:bottom w:val="none" w:sz="0" w:space="0" w:color="auto"/>
            <w:right w:val="none" w:sz="0" w:space="0" w:color="auto"/>
          </w:divBdr>
          <w:divsChild>
            <w:div w:id="755445761">
              <w:marLeft w:val="0"/>
              <w:marRight w:val="0"/>
              <w:marTop w:val="0"/>
              <w:marBottom w:val="0"/>
              <w:divBdr>
                <w:top w:val="none" w:sz="0" w:space="0" w:color="auto"/>
                <w:left w:val="none" w:sz="0" w:space="0" w:color="auto"/>
                <w:bottom w:val="single" w:sz="6" w:space="15" w:color="DFDFDF"/>
                <w:right w:val="none" w:sz="0" w:space="0" w:color="auto"/>
              </w:divBdr>
              <w:divsChild>
                <w:div w:id="2121683573">
                  <w:marLeft w:val="0"/>
                  <w:marRight w:val="0"/>
                  <w:marTop w:val="0"/>
                  <w:marBottom w:val="0"/>
                  <w:divBdr>
                    <w:top w:val="none" w:sz="0" w:space="0" w:color="auto"/>
                    <w:left w:val="none" w:sz="0" w:space="0" w:color="auto"/>
                    <w:bottom w:val="none" w:sz="0" w:space="0" w:color="auto"/>
                    <w:right w:val="single" w:sz="6" w:space="23" w:color="DFDFDF"/>
                  </w:divBdr>
                </w:div>
                <w:div w:id="2141848053">
                  <w:marLeft w:val="0"/>
                  <w:marRight w:val="0"/>
                  <w:marTop w:val="0"/>
                  <w:marBottom w:val="0"/>
                  <w:divBdr>
                    <w:top w:val="none" w:sz="0" w:space="0" w:color="auto"/>
                    <w:left w:val="none" w:sz="0" w:space="0" w:color="auto"/>
                    <w:bottom w:val="none" w:sz="0" w:space="0" w:color="auto"/>
                    <w:right w:val="none" w:sz="0" w:space="0" w:color="auto"/>
                  </w:divBdr>
                  <w:divsChild>
                    <w:div w:id="109470924">
                      <w:marLeft w:val="0"/>
                      <w:marRight w:val="0"/>
                      <w:marTop w:val="0"/>
                      <w:marBottom w:val="0"/>
                      <w:divBdr>
                        <w:top w:val="none" w:sz="0" w:space="0" w:color="auto"/>
                        <w:left w:val="none" w:sz="0" w:space="0" w:color="auto"/>
                        <w:bottom w:val="none" w:sz="0" w:space="0" w:color="auto"/>
                        <w:right w:val="none" w:sz="0" w:space="0" w:color="auto"/>
                      </w:divBdr>
                      <w:divsChild>
                        <w:div w:id="1241135918">
                          <w:marLeft w:val="0"/>
                          <w:marRight w:val="0"/>
                          <w:marTop w:val="0"/>
                          <w:marBottom w:val="0"/>
                          <w:divBdr>
                            <w:top w:val="none" w:sz="0" w:space="0" w:color="auto"/>
                            <w:left w:val="none" w:sz="0" w:space="0" w:color="auto"/>
                            <w:bottom w:val="none" w:sz="0" w:space="0" w:color="auto"/>
                            <w:right w:val="none" w:sz="0" w:space="0" w:color="auto"/>
                          </w:divBdr>
                        </w:div>
                        <w:div w:id="1665935997">
                          <w:marLeft w:val="0"/>
                          <w:marRight w:val="0"/>
                          <w:marTop w:val="0"/>
                          <w:marBottom w:val="0"/>
                          <w:divBdr>
                            <w:top w:val="none" w:sz="0" w:space="0" w:color="auto"/>
                            <w:left w:val="none" w:sz="0" w:space="0" w:color="auto"/>
                            <w:bottom w:val="none" w:sz="0" w:space="0" w:color="auto"/>
                            <w:right w:val="none" w:sz="0" w:space="0" w:color="auto"/>
                          </w:divBdr>
                        </w:div>
                        <w:div w:id="1867210040">
                          <w:marLeft w:val="0"/>
                          <w:marRight w:val="0"/>
                          <w:marTop w:val="0"/>
                          <w:marBottom w:val="0"/>
                          <w:divBdr>
                            <w:top w:val="none" w:sz="0" w:space="0" w:color="auto"/>
                            <w:left w:val="none" w:sz="0" w:space="0" w:color="auto"/>
                            <w:bottom w:val="none" w:sz="0" w:space="0" w:color="auto"/>
                            <w:right w:val="none" w:sz="0" w:space="0" w:color="auto"/>
                          </w:divBdr>
                        </w:div>
                      </w:divsChild>
                    </w:div>
                    <w:div w:id="2224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67960">
          <w:marLeft w:val="0"/>
          <w:marRight w:val="0"/>
          <w:marTop w:val="0"/>
          <w:marBottom w:val="0"/>
          <w:divBdr>
            <w:top w:val="none" w:sz="0" w:space="0" w:color="auto"/>
            <w:left w:val="none" w:sz="0" w:space="0" w:color="auto"/>
            <w:bottom w:val="none" w:sz="0" w:space="0" w:color="auto"/>
            <w:right w:val="none" w:sz="0" w:space="0" w:color="auto"/>
          </w:divBdr>
          <w:divsChild>
            <w:div w:id="1601528166">
              <w:marLeft w:val="0"/>
              <w:marRight w:val="0"/>
              <w:marTop w:val="0"/>
              <w:marBottom w:val="0"/>
              <w:divBdr>
                <w:top w:val="none" w:sz="0" w:space="0" w:color="auto"/>
                <w:left w:val="none" w:sz="0" w:space="0" w:color="auto"/>
                <w:bottom w:val="single" w:sz="6" w:space="15" w:color="DFDFDF"/>
                <w:right w:val="none" w:sz="0" w:space="0" w:color="auto"/>
              </w:divBdr>
              <w:divsChild>
                <w:div w:id="1054307595">
                  <w:marLeft w:val="0"/>
                  <w:marRight w:val="0"/>
                  <w:marTop w:val="0"/>
                  <w:marBottom w:val="0"/>
                  <w:divBdr>
                    <w:top w:val="none" w:sz="0" w:space="0" w:color="auto"/>
                    <w:left w:val="none" w:sz="0" w:space="0" w:color="auto"/>
                    <w:bottom w:val="none" w:sz="0" w:space="0" w:color="auto"/>
                    <w:right w:val="none" w:sz="0" w:space="0" w:color="auto"/>
                  </w:divBdr>
                  <w:divsChild>
                    <w:div w:id="1061751293">
                      <w:marLeft w:val="0"/>
                      <w:marRight w:val="0"/>
                      <w:marTop w:val="0"/>
                      <w:marBottom w:val="0"/>
                      <w:divBdr>
                        <w:top w:val="none" w:sz="0" w:space="0" w:color="auto"/>
                        <w:left w:val="none" w:sz="0" w:space="0" w:color="auto"/>
                        <w:bottom w:val="none" w:sz="0" w:space="0" w:color="auto"/>
                        <w:right w:val="none" w:sz="0" w:space="0" w:color="auto"/>
                      </w:divBdr>
                    </w:div>
                    <w:div w:id="1905527193">
                      <w:marLeft w:val="0"/>
                      <w:marRight w:val="0"/>
                      <w:marTop w:val="0"/>
                      <w:marBottom w:val="0"/>
                      <w:divBdr>
                        <w:top w:val="none" w:sz="0" w:space="0" w:color="auto"/>
                        <w:left w:val="none" w:sz="0" w:space="0" w:color="auto"/>
                        <w:bottom w:val="none" w:sz="0" w:space="0" w:color="auto"/>
                        <w:right w:val="none" w:sz="0" w:space="0" w:color="auto"/>
                      </w:divBdr>
                      <w:divsChild>
                        <w:div w:id="866716328">
                          <w:marLeft w:val="0"/>
                          <w:marRight w:val="0"/>
                          <w:marTop w:val="0"/>
                          <w:marBottom w:val="0"/>
                          <w:divBdr>
                            <w:top w:val="none" w:sz="0" w:space="0" w:color="auto"/>
                            <w:left w:val="none" w:sz="0" w:space="0" w:color="auto"/>
                            <w:bottom w:val="none" w:sz="0" w:space="0" w:color="auto"/>
                            <w:right w:val="none" w:sz="0" w:space="0" w:color="auto"/>
                          </w:divBdr>
                        </w:div>
                        <w:div w:id="1072628974">
                          <w:marLeft w:val="0"/>
                          <w:marRight w:val="0"/>
                          <w:marTop w:val="0"/>
                          <w:marBottom w:val="0"/>
                          <w:divBdr>
                            <w:top w:val="none" w:sz="0" w:space="0" w:color="auto"/>
                            <w:left w:val="none" w:sz="0" w:space="0" w:color="auto"/>
                            <w:bottom w:val="none" w:sz="0" w:space="0" w:color="auto"/>
                            <w:right w:val="none" w:sz="0" w:space="0" w:color="auto"/>
                          </w:divBdr>
                        </w:div>
                        <w:div w:id="1666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207">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874926646">
          <w:marLeft w:val="0"/>
          <w:marRight w:val="0"/>
          <w:marTop w:val="0"/>
          <w:marBottom w:val="0"/>
          <w:divBdr>
            <w:top w:val="none" w:sz="0" w:space="0" w:color="auto"/>
            <w:left w:val="none" w:sz="0" w:space="0" w:color="auto"/>
            <w:bottom w:val="none" w:sz="0" w:space="0" w:color="auto"/>
            <w:right w:val="none" w:sz="0" w:space="0" w:color="auto"/>
          </w:divBdr>
          <w:divsChild>
            <w:div w:id="753666423">
              <w:marLeft w:val="0"/>
              <w:marRight w:val="0"/>
              <w:marTop w:val="0"/>
              <w:marBottom w:val="0"/>
              <w:divBdr>
                <w:top w:val="none" w:sz="0" w:space="0" w:color="auto"/>
                <w:left w:val="none" w:sz="0" w:space="0" w:color="auto"/>
                <w:bottom w:val="single" w:sz="6" w:space="15" w:color="DFDFDF"/>
                <w:right w:val="none" w:sz="0" w:space="0" w:color="auto"/>
              </w:divBdr>
              <w:divsChild>
                <w:div w:id="971984428">
                  <w:marLeft w:val="0"/>
                  <w:marRight w:val="0"/>
                  <w:marTop w:val="0"/>
                  <w:marBottom w:val="0"/>
                  <w:divBdr>
                    <w:top w:val="none" w:sz="0" w:space="0" w:color="auto"/>
                    <w:left w:val="none" w:sz="0" w:space="0" w:color="auto"/>
                    <w:bottom w:val="none" w:sz="0" w:space="0" w:color="auto"/>
                    <w:right w:val="single" w:sz="6" w:space="23" w:color="DFDFDF"/>
                  </w:divBdr>
                </w:div>
                <w:div w:id="1471553452">
                  <w:marLeft w:val="0"/>
                  <w:marRight w:val="0"/>
                  <w:marTop w:val="0"/>
                  <w:marBottom w:val="0"/>
                  <w:divBdr>
                    <w:top w:val="none" w:sz="0" w:space="0" w:color="auto"/>
                    <w:left w:val="none" w:sz="0" w:space="0" w:color="auto"/>
                    <w:bottom w:val="none" w:sz="0" w:space="0" w:color="auto"/>
                    <w:right w:val="none" w:sz="0" w:space="0" w:color="auto"/>
                  </w:divBdr>
                  <w:divsChild>
                    <w:div w:id="1086733819">
                      <w:marLeft w:val="0"/>
                      <w:marRight w:val="0"/>
                      <w:marTop w:val="0"/>
                      <w:marBottom w:val="0"/>
                      <w:divBdr>
                        <w:top w:val="none" w:sz="0" w:space="0" w:color="auto"/>
                        <w:left w:val="none" w:sz="0" w:space="0" w:color="auto"/>
                        <w:bottom w:val="none" w:sz="0" w:space="0" w:color="auto"/>
                        <w:right w:val="none" w:sz="0" w:space="0" w:color="auto"/>
                      </w:divBdr>
                      <w:divsChild>
                        <w:div w:id="2168076">
                          <w:marLeft w:val="0"/>
                          <w:marRight w:val="0"/>
                          <w:marTop w:val="0"/>
                          <w:marBottom w:val="0"/>
                          <w:divBdr>
                            <w:top w:val="none" w:sz="0" w:space="0" w:color="auto"/>
                            <w:left w:val="none" w:sz="0" w:space="0" w:color="auto"/>
                            <w:bottom w:val="none" w:sz="0" w:space="0" w:color="auto"/>
                            <w:right w:val="none" w:sz="0" w:space="0" w:color="auto"/>
                          </w:divBdr>
                        </w:div>
                        <w:div w:id="2086564231">
                          <w:marLeft w:val="0"/>
                          <w:marRight w:val="0"/>
                          <w:marTop w:val="0"/>
                          <w:marBottom w:val="0"/>
                          <w:divBdr>
                            <w:top w:val="none" w:sz="0" w:space="0" w:color="auto"/>
                            <w:left w:val="none" w:sz="0" w:space="0" w:color="auto"/>
                            <w:bottom w:val="none" w:sz="0" w:space="0" w:color="auto"/>
                            <w:right w:val="none" w:sz="0" w:space="0" w:color="auto"/>
                          </w:divBdr>
                        </w:div>
                        <w:div w:id="2102141549">
                          <w:marLeft w:val="0"/>
                          <w:marRight w:val="0"/>
                          <w:marTop w:val="0"/>
                          <w:marBottom w:val="0"/>
                          <w:divBdr>
                            <w:top w:val="none" w:sz="0" w:space="0" w:color="auto"/>
                            <w:left w:val="none" w:sz="0" w:space="0" w:color="auto"/>
                            <w:bottom w:val="none" w:sz="0" w:space="0" w:color="auto"/>
                            <w:right w:val="none" w:sz="0" w:space="0" w:color="auto"/>
                          </w:divBdr>
                        </w:div>
                      </w:divsChild>
                    </w:div>
                    <w:div w:id="1762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4372">
          <w:marLeft w:val="0"/>
          <w:marRight w:val="0"/>
          <w:marTop w:val="0"/>
          <w:marBottom w:val="0"/>
          <w:divBdr>
            <w:top w:val="none" w:sz="0" w:space="0" w:color="auto"/>
            <w:left w:val="none" w:sz="0" w:space="0" w:color="auto"/>
            <w:bottom w:val="none" w:sz="0" w:space="0" w:color="auto"/>
            <w:right w:val="none" w:sz="0" w:space="0" w:color="auto"/>
          </w:divBdr>
          <w:divsChild>
            <w:div w:id="251742475">
              <w:marLeft w:val="0"/>
              <w:marRight w:val="0"/>
              <w:marTop w:val="0"/>
              <w:marBottom w:val="0"/>
              <w:divBdr>
                <w:top w:val="none" w:sz="0" w:space="0" w:color="auto"/>
                <w:left w:val="none" w:sz="0" w:space="0" w:color="auto"/>
                <w:bottom w:val="single" w:sz="6" w:space="15" w:color="DFDFDF"/>
                <w:right w:val="none" w:sz="0" w:space="0" w:color="auto"/>
              </w:divBdr>
              <w:divsChild>
                <w:div w:id="72289126">
                  <w:marLeft w:val="0"/>
                  <w:marRight w:val="0"/>
                  <w:marTop w:val="0"/>
                  <w:marBottom w:val="0"/>
                  <w:divBdr>
                    <w:top w:val="none" w:sz="0" w:space="0" w:color="auto"/>
                    <w:left w:val="none" w:sz="0" w:space="0" w:color="auto"/>
                    <w:bottom w:val="none" w:sz="0" w:space="0" w:color="auto"/>
                    <w:right w:val="single" w:sz="6" w:space="23" w:color="DFDFDF"/>
                  </w:divBdr>
                </w:div>
                <w:div w:id="793907268">
                  <w:marLeft w:val="0"/>
                  <w:marRight w:val="0"/>
                  <w:marTop w:val="0"/>
                  <w:marBottom w:val="0"/>
                  <w:divBdr>
                    <w:top w:val="none" w:sz="0" w:space="0" w:color="auto"/>
                    <w:left w:val="none" w:sz="0" w:space="0" w:color="auto"/>
                    <w:bottom w:val="none" w:sz="0" w:space="0" w:color="auto"/>
                    <w:right w:val="none" w:sz="0" w:space="0" w:color="auto"/>
                  </w:divBdr>
                  <w:divsChild>
                    <w:div w:id="527329493">
                      <w:marLeft w:val="0"/>
                      <w:marRight w:val="0"/>
                      <w:marTop w:val="0"/>
                      <w:marBottom w:val="0"/>
                      <w:divBdr>
                        <w:top w:val="none" w:sz="0" w:space="0" w:color="auto"/>
                        <w:left w:val="none" w:sz="0" w:space="0" w:color="auto"/>
                        <w:bottom w:val="none" w:sz="0" w:space="0" w:color="auto"/>
                        <w:right w:val="none" w:sz="0" w:space="0" w:color="auto"/>
                      </w:divBdr>
                      <w:divsChild>
                        <w:div w:id="635765156">
                          <w:marLeft w:val="0"/>
                          <w:marRight w:val="0"/>
                          <w:marTop w:val="0"/>
                          <w:marBottom w:val="0"/>
                          <w:divBdr>
                            <w:top w:val="none" w:sz="0" w:space="0" w:color="auto"/>
                            <w:left w:val="none" w:sz="0" w:space="0" w:color="auto"/>
                            <w:bottom w:val="none" w:sz="0" w:space="0" w:color="auto"/>
                            <w:right w:val="none" w:sz="0" w:space="0" w:color="auto"/>
                          </w:divBdr>
                        </w:div>
                        <w:div w:id="1412314907">
                          <w:marLeft w:val="0"/>
                          <w:marRight w:val="0"/>
                          <w:marTop w:val="0"/>
                          <w:marBottom w:val="0"/>
                          <w:divBdr>
                            <w:top w:val="none" w:sz="0" w:space="0" w:color="auto"/>
                            <w:left w:val="none" w:sz="0" w:space="0" w:color="auto"/>
                            <w:bottom w:val="none" w:sz="0" w:space="0" w:color="auto"/>
                            <w:right w:val="none" w:sz="0" w:space="0" w:color="auto"/>
                          </w:divBdr>
                        </w:div>
                        <w:div w:id="2115469165">
                          <w:marLeft w:val="0"/>
                          <w:marRight w:val="0"/>
                          <w:marTop w:val="0"/>
                          <w:marBottom w:val="0"/>
                          <w:divBdr>
                            <w:top w:val="none" w:sz="0" w:space="0" w:color="auto"/>
                            <w:left w:val="none" w:sz="0" w:space="0" w:color="auto"/>
                            <w:bottom w:val="none" w:sz="0" w:space="0" w:color="auto"/>
                            <w:right w:val="none" w:sz="0" w:space="0" w:color="auto"/>
                          </w:divBdr>
                        </w:div>
                      </w:divsChild>
                    </w:div>
                    <w:div w:id="15375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9007">
          <w:marLeft w:val="0"/>
          <w:marRight w:val="0"/>
          <w:marTop w:val="0"/>
          <w:marBottom w:val="0"/>
          <w:divBdr>
            <w:top w:val="none" w:sz="0" w:space="0" w:color="auto"/>
            <w:left w:val="none" w:sz="0" w:space="0" w:color="auto"/>
            <w:bottom w:val="none" w:sz="0" w:space="0" w:color="auto"/>
            <w:right w:val="none" w:sz="0" w:space="0" w:color="auto"/>
          </w:divBdr>
          <w:divsChild>
            <w:div w:id="942684179">
              <w:marLeft w:val="0"/>
              <w:marRight w:val="0"/>
              <w:marTop w:val="0"/>
              <w:marBottom w:val="0"/>
              <w:divBdr>
                <w:top w:val="none" w:sz="0" w:space="0" w:color="auto"/>
                <w:left w:val="none" w:sz="0" w:space="0" w:color="auto"/>
                <w:bottom w:val="single" w:sz="6" w:space="15" w:color="DFDFDF"/>
                <w:right w:val="none" w:sz="0" w:space="0" w:color="auto"/>
              </w:divBdr>
              <w:divsChild>
                <w:div w:id="132256000">
                  <w:marLeft w:val="0"/>
                  <w:marRight w:val="0"/>
                  <w:marTop w:val="0"/>
                  <w:marBottom w:val="0"/>
                  <w:divBdr>
                    <w:top w:val="none" w:sz="0" w:space="0" w:color="auto"/>
                    <w:left w:val="none" w:sz="0" w:space="0" w:color="auto"/>
                    <w:bottom w:val="none" w:sz="0" w:space="0" w:color="auto"/>
                    <w:right w:val="single" w:sz="6" w:space="23" w:color="DFDFDF"/>
                  </w:divBdr>
                </w:div>
                <w:div w:id="267396514">
                  <w:marLeft w:val="0"/>
                  <w:marRight w:val="0"/>
                  <w:marTop w:val="0"/>
                  <w:marBottom w:val="0"/>
                  <w:divBdr>
                    <w:top w:val="none" w:sz="0" w:space="0" w:color="auto"/>
                    <w:left w:val="none" w:sz="0" w:space="0" w:color="auto"/>
                    <w:bottom w:val="none" w:sz="0" w:space="0" w:color="auto"/>
                    <w:right w:val="none" w:sz="0" w:space="0" w:color="auto"/>
                  </w:divBdr>
                  <w:divsChild>
                    <w:div w:id="153030881">
                      <w:marLeft w:val="0"/>
                      <w:marRight w:val="0"/>
                      <w:marTop w:val="0"/>
                      <w:marBottom w:val="0"/>
                      <w:divBdr>
                        <w:top w:val="none" w:sz="0" w:space="0" w:color="auto"/>
                        <w:left w:val="none" w:sz="0" w:space="0" w:color="auto"/>
                        <w:bottom w:val="none" w:sz="0" w:space="0" w:color="auto"/>
                        <w:right w:val="none" w:sz="0" w:space="0" w:color="auto"/>
                      </w:divBdr>
                      <w:divsChild>
                        <w:div w:id="171071875">
                          <w:marLeft w:val="0"/>
                          <w:marRight w:val="0"/>
                          <w:marTop w:val="0"/>
                          <w:marBottom w:val="0"/>
                          <w:divBdr>
                            <w:top w:val="none" w:sz="0" w:space="0" w:color="auto"/>
                            <w:left w:val="none" w:sz="0" w:space="0" w:color="auto"/>
                            <w:bottom w:val="none" w:sz="0" w:space="0" w:color="auto"/>
                            <w:right w:val="none" w:sz="0" w:space="0" w:color="auto"/>
                          </w:divBdr>
                        </w:div>
                        <w:div w:id="1579898102">
                          <w:marLeft w:val="0"/>
                          <w:marRight w:val="0"/>
                          <w:marTop w:val="0"/>
                          <w:marBottom w:val="0"/>
                          <w:divBdr>
                            <w:top w:val="none" w:sz="0" w:space="0" w:color="auto"/>
                            <w:left w:val="none" w:sz="0" w:space="0" w:color="auto"/>
                            <w:bottom w:val="none" w:sz="0" w:space="0" w:color="auto"/>
                            <w:right w:val="none" w:sz="0" w:space="0" w:color="auto"/>
                          </w:divBdr>
                        </w:div>
                        <w:div w:id="1982344105">
                          <w:marLeft w:val="0"/>
                          <w:marRight w:val="0"/>
                          <w:marTop w:val="0"/>
                          <w:marBottom w:val="0"/>
                          <w:divBdr>
                            <w:top w:val="none" w:sz="0" w:space="0" w:color="auto"/>
                            <w:left w:val="none" w:sz="0" w:space="0" w:color="auto"/>
                            <w:bottom w:val="none" w:sz="0" w:space="0" w:color="auto"/>
                            <w:right w:val="none" w:sz="0" w:space="0" w:color="auto"/>
                          </w:divBdr>
                        </w:div>
                      </w:divsChild>
                    </w:div>
                    <w:div w:id="4152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871">
          <w:marLeft w:val="0"/>
          <w:marRight w:val="0"/>
          <w:marTop w:val="0"/>
          <w:marBottom w:val="0"/>
          <w:divBdr>
            <w:top w:val="none" w:sz="0" w:space="0" w:color="auto"/>
            <w:left w:val="none" w:sz="0" w:space="0" w:color="auto"/>
            <w:bottom w:val="none" w:sz="0" w:space="0" w:color="auto"/>
            <w:right w:val="none" w:sz="0" w:space="0" w:color="auto"/>
          </w:divBdr>
          <w:divsChild>
            <w:div w:id="706493387">
              <w:marLeft w:val="0"/>
              <w:marRight w:val="0"/>
              <w:marTop w:val="0"/>
              <w:marBottom w:val="0"/>
              <w:divBdr>
                <w:top w:val="none" w:sz="0" w:space="0" w:color="auto"/>
                <w:left w:val="none" w:sz="0" w:space="0" w:color="auto"/>
                <w:bottom w:val="single" w:sz="6" w:space="15" w:color="DFDFDF"/>
                <w:right w:val="none" w:sz="0" w:space="0" w:color="auto"/>
              </w:divBdr>
              <w:divsChild>
                <w:div w:id="338042513">
                  <w:marLeft w:val="0"/>
                  <w:marRight w:val="0"/>
                  <w:marTop w:val="0"/>
                  <w:marBottom w:val="0"/>
                  <w:divBdr>
                    <w:top w:val="none" w:sz="0" w:space="0" w:color="auto"/>
                    <w:left w:val="none" w:sz="0" w:space="0" w:color="auto"/>
                    <w:bottom w:val="none" w:sz="0" w:space="0" w:color="auto"/>
                    <w:right w:val="none" w:sz="0" w:space="0" w:color="auto"/>
                  </w:divBdr>
                  <w:divsChild>
                    <w:div w:id="768429167">
                      <w:marLeft w:val="0"/>
                      <w:marRight w:val="0"/>
                      <w:marTop w:val="0"/>
                      <w:marBottom w:val="0"/>
                      <w:divBdr>
                        <w:top w:val="none" w:sz="0" w:space="0" w:color="auto"/>
                        <w:left w:val="none" w:sz="0" w:space="0" w:color="auto"/>
                        <w:bottom w:val="none" w:sz="0" w:space="0" w:color="auto"/>
                        <w:right w:val="none" w:sz="0" w:space="0" w:color="auto"/>
                      </w:divBdr>
                      <w:divsChild>
                        <w:div w:id="90979577">
                          <w:marLeft w:val="0"/>
                          <w:marRight w:val="0"/>
                          <w:marTop w:val="0"/>
                          <w:marBottom w:val="0"/>
                          <w:divBdr>
                            <w:top w:val="none" w:sz="0" w:space="0" w:color="auto"/>
                            <w:left w:val="none" w:sz="0" w:space="0" w:color="auto"/>
                            <w:bottom w:val="none" w:sz="0" w:space="0" w:color="auto"/>
                            <w:right w:val="none" w:sz="0" w:space="0" w:color="auto"/>
                          </w:divBdr>
                        </w:div>
                        <w:div w:id="746077653">
                          <w:marLeft w:val="0"/>
                          <w:marRight w:val="0"/>
                          <w:marTop w:val="0"/>
                          <w:marBottom w:val="0"/>
                          <w:divBdr>
                            <w:top w:val="none" w:sz="0" w:space="0" w:color="auto"/>
                            <w:left w:val="none" w:sz="0" w:space="0" w:color="auto"/>
                            <w:bottom w:val="none" w:sz="0" w:space="0" w:color="auto"/>
                            <w:right w:val="none" w:sz="0" w:space="0" w:color="auto"/>
                          </w:divBdr>
                        </w:div>
                        <w:div w:id="983312874">
                          <w:marLeft w:val="0"/>
                          <w:marRight w:val="0"/>
                          <w:marTop w:val="0"/>
                          <w:marBottom w:val="0"/>
                          <w:divBdr>
                            <w:top w:val="none" w:sz="0" w:space="0" w:color="auto"/>
                            <w:left w:val="none" w:sz="0" w:space="0" w:color="auto"/>
                            <w:bottom w:val="none" w:sz="0" w:space="0" w:color="auto"/>
                            <w:right w:val="none" w:sz="0" w:space="0" w:color="auto"/>
                          </w:divBdr>
                        </w:div>
                      </w:divsChild>
                    </w:div>
                    <w:div w:id="1687513019">
                      <w:marLeft w:val="0"/>
                      <w:marRight w:val="0"/>
                      <w:marTop w:val="0"/>
                      <w:marBottom w:val="0"/>
                      <w:divBdr>
                        <w:top w:val="none" w:sz="0" w:space="0" w:color="auto"/>
                        <w:left w:val="none" w:sz="0" w:space="0" w:color="auto"/>
                        <w:bottom w:val="none" w:sz="0" w:space="0" w:color="auto"/>
                        <w:right w:val="none" w:sz="0" w:space="0" w:color="auto"/>
                      </w:divBdr>
                    </w:div>
                  </w:divsChild>
                </w:div>
                <w:div w:id="838229854">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1789541138">
          <w:marLeft w:val="0"/>
          <w:marRight w:val="0"/>
          <w:marTop w:val="0"/>
          <w:marBottom w:val="0"/>
          <w:divBdr>
            <w:top w:val="none" w:sz="0" w:space="0" w:color="auto"/>
            <w:left w:val="none" w:sz="0" w:space="0" w:color="auto"/>
            <w:bottom w:val="none" w:sz="0" w:space="0" w:color="auto"/>
            <w:right w:val="none" w:sz="0" w:space="0" w:color="auto"/>
          </w:divBdr>
          <w:divsChild>
            <w:div w:id="1068379599">
              <w:marLeft w:val="0"/>
              <w:marRight w:val="0"/>
              <w:marTop w:val="0"/>
              <w:marBottom w:val="0"/>
              <w:divBdr>
                <w:top w:val="none" w:sz="0" w:space="0" w:color="auto"/>
                <w:left w:val="none" w:sz="0" w:space="0" w:color="auto"/>
                <w:bottom w:val="single" w:sz="6" w:space="15" w:color="DFDFDF"/>
                <w:right w:val="none" w:sz="0" w:space="0" w:color="auto"/>
              </w:divBdr>
              <w:divsChild>
                <w:div w:id="1054693997">
                  <w:marLeft w:val="0"/>
                  <w:marRight w:val="0"/>
                  <w:marTop w:val="0"/>
                  <w:marBottom w:val="0"/>
                  <w:divBdr>
                    <w:top w:val="none" w:sz="0" w:space="0" w:color="auto"/>
                    <w:left w:val="none" w:sz="0" w:space="0" w:color="auto"/>
                    <w:bottom w:val="none" w:sz="0" w:space="0" w:color="auto"/>
                    <w:right w:val="single" w:sz="6" w:space="23" w:color="DFDFDF"/>
                  </w:divBdr>
                </w:div>
                <w:div w:id="1761174430">
                  <w:marLeft w:val="0"/>
                  <w:marRight w:val="0"/>
                  <w:marTop w:val="0"/>
                  <w:marBottom w:val="0"/>
                  <w:divBdr>
                    <w:top w:val="none" w:sz="0" w:space="0" w:color="auto"/>
                    <w:left w:val="none" w:sz="0" w:space="0" w:color="auto"/>
                    <w:bottom w:val="none" w:sz="0" w:space="0" w:color="auto"/>
                    <w:right w:val="none" w:sz="0" w:space="0" w:color="auto"/>
                  </w:divBdr>
                  <w:divsChild>
                    <w:div w:id="520163385">
                      <w:marLeft w:val="0"/>
                      <w:marRight w:val="0"/>
                      <w:marTop w:val="0"/>
                      <w:marBottom w:val="0"/>
                      <w:divBdr>
                        <w:top w:val="none" w:sz="0" w:space="0" w:color="auto"/>
                        <w:left w:val="none" w:sz="0" w:space="0" w:color="auto"/>
                        <w:bottom w:val="none" w:sz="0" w:space="0" w:color="auto"/>
                        <w:right w:val="none" w:sz="0" w:space="0" w:color="auto"/>
                      </w:divBdr>
                    </w:div>
                    <w:div w:id="983461970">
                      <w:marLeft w:val="0"/>
                      <w:marRight w:val="0"/>
                      <w:marTop w:val="0"/>
                      <w:marBottom w:val="0"/>
                      <w:divBdr>
                        <w:top w:val="none" w:sz="0" w:space="0" w:color="auto"/>
                        <w:left w:val="none" w:sz="0" w:space="0" w:color="auto"/>
                        <w:bottom w:val="none" w:sz="0" w:space="0" w:color="auto"/>
                        <w:right w:val="none" w:sz="0" w:space="0" w:color="auto"/>
                      </w:divBdr>
                      <w:divsChild>
                        <w:div w:id="315687594">
                          <w:marLeft w:val="0"/>
                          <w:marRight w:val="0"/>
                          <w:marTop w:val="0"/>
                          <w:marBottom w:val="0"/>
                          <w:divBdr>
                            <w:top w:val="none" w:sz="0" w:space="0" w:color="auto"/>
                            <w:left w:val="none" w:sz="0" w:space="0" w:color="auto"/>
                            <w:bottom w:val="none" w:sz="0" w:space="0" w:color="auto"/>
                            <w:right w:val="none" w:sz="0" w:space="0" w:color="auto"/>
                          </w:divBdr>
                        </w:div>
                        <w:div w:id="447743164">
                          <w:marLeft w:val="0"/>
                          <w:marRight w:val="0"/>
                          <w:marTop w:val="0"/>
                          <w:marBottom w:val="0"/>
                          <w:divBdr>
                            <w:top w:val="none" w:sz="0" w:space="0" w:color="auto"/>
                            <w:left w:val="none" w:sz="0" w:space="0" w:color="auto"/>
                            <w:bottom w:val="none" w:sz="0" w:space="0" w:color="auto"/>
                            <w:right w:val="none" w:sz="0" w:space="0" w:color="auto"/>
                          </w:divBdr>
                        </w:div>
                        <w:div w:id="9561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3636">
          <w:marLeft w:val="0"/>
          <w:marRight w:val="0"/>
          <w:marTop w:val="0"/>
          <w:marBottom w:val="0"/>
          <w:divBdr>
            <w:top w:val="none" w:sz="0" w:space="0" w:color="auto"/>
            <w:left w:val="none" w:sz="0" w:space="0" w:color="auto"/>
            <w:bottom w:val="none" w:sz="0" w:space="0" w:color="auto"/>
            <w:right w:val="none" w:sz="0" w:space="0" w:color="auto"/>
          </w:divBdr>
          <w:divsChild>
            <w:div w:id="584532029">
              <w:marLeft w:val="0"/>
              <w:marRight w:val="0"/>
              <w:marTop w:val="0"/>
              <w:marBottom w:val="0"/>
              <w:divBdr>
                <w:top w:val="none" w:sz="0" w:space="0" w:color="auto"/>
                <w:left w:val="none" w:sz="0" w:space="0" w:color="auto"/>
                <w:bottom w:val="single" w:sz="6" w:space="15" w:color="DFDFDF"/>
                <w:right w:val="none" w:sz="0" w:space="0" w:color="auto"/>
              </w:divBdr>
              <w:divsChild>
                <w:div w:id="1906064115">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 w:id="797264224">
      <w:bodyDiv w:val="1"/>
      <w:marLeft w:val="0"/>
      <w:marRight w:val="0"/>
      <w:marTop w:val="0"/>
      <w:marBottom w:val="0"/>
      <w:divBdr>
        <w:top w:val="none" w:sz="0" w:space="0" w:color="auto"/>
        <w:left w:val="none" w:sz="0" w:space="0" w:color="auto"/>
        <w:bottom w:val="none" w:sz="0" w:space="0" w:color="auto"/>
        <w:right w:val="none" w:sz="0" w:space="0" w:color="auto"/>
      </w:divBdr>
    </w:div>
    <w:div w:id="832452332">
      <w:bodyDiv w:val="1"/>
      <w:marLeft w:val="0"/>
      <w:marRight w:val="0"/>
      <w:marTop w:val="0"/>
      <w:marBottom w:val="0"/>
      <w:divBdr>
        <w:top w:val="none" w:sz="0" w:space="0" w:color="auto"/>
        <w:left w:val="none" w:sz="0" w:space="0" w:color="auto"/>
        <w:bottom w:val="none" w:sz="0" w:space="0" w:color="auto"/>
        <w:right w:val="none" w:sz="0" w:space="0" w:color="auto"/>
      </w:divBdr>
    </w:div>
    <w:div w:id="1625503144">
      <w:bodyDiv w:val="1"/>
      <w:marLeft w:val="0"/>
      <w:marRight w:val="0"/>
      <w:marTop w:val="0"/>
      <w:marBottom w:val="0"/>
      <w:divBdr>
        <w:top w:val="none" w:sz="0" w:space="0" w:color="auto"/>
        <w:left w:val="none" w:sz="0" w:space="0" w:color="auto"/>
        <w:bottom w:val="none" w:sz="0" w:space="0" w:color="auto"/>
        <w:right w:val="none" w:sz="0" w:space="0" w:color="auto"/>
      </w:divBdr>
    </w:div>
    <w:div w:id="18246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110EB-2A3A-47E7-BD6B-4C0547D6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10818</TotalTime>
  <Pages>23</Pages>
  <Words>2037</Words>
  <Characters>11616</Characters>
  <Application>Microsoft Office Word</Application>
  <DocSecurity>0</DocSecurity>
  <Lines>96</Lines>
  <Paragraphs>27</Paragraphs>
  <ScaleCrop>false</ScaleCrop>
  <Company>Microsoft</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72</cp:revision>
  <dcterms:created xsi:type="dcterms:W3CDTF">2016-09-06T06:58:00Z</dcterms:created>
  <dcterms:modified xsi:type="dcterms:W3CDTF">2017-09-11T12:03:00Z</dcterms:modified>
</cp:coreProperties>
</file>