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47B83" w14:textId="77777777" w:rsidR="00E76301" w:rsidRDefault="00D73D02" w:rsidP="00E76301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相邻信道干扰</w:t>
      </w:r>
      <w:r w:rsidR="00E76301">
        <w:rPr>
          <w:rFonts w:hint="eastAsia"/>
          <w:sz w:val="48"/>
          <w:szCs w:val="48"/>
        </w:rPr>
        <w:t>实验报告</w:t>
      </w:r>
    </w:p>
    <w:p w14:paraId="1EA3543E" w14:textId="77777777" w:rsidR="00650A0C" w:rsidRPr="00650A0C" w:rsidRDefault="00650A0C" w:rsidP="00650A0C">
      <w:r>
        <w:rPr>
          <w:rFonts w:hint="eastAsia"/>
        </w:rPr>
        <w:t>参与者：周翔宇</w:t>
      </w:r>
      <w:r w:rsidR="00135A27">
        <w:rPr>
          <w:rFonts w:hint="eastAsia"/>
        </w:rPr>
        <w:t xml:space="preserve"> </w:t>
      </w:r>
      <w:r w:rsidR="00135A27">
        <w:rPr>
          <w:rFonts w:hint="eastAsia"/>
        </w:rPr>
        <w:t>李恒</w:t>
      </w:r>
      <w:r>
        <w:rPr>
          <w:rFonts w:hint="eastAsia"/>
        </w:rPr>
        <w:t xml:space="preserve">  </w:t>
      </w:r>
      <w:r>
        <w:rPr>
          <w:rFonts w:hint="eastAsia"/>
        </w:rPr>
        <w:t>报告完成日期：</w:t>
      </w:r>
      <w:r w:rsidR="00245A42">
        <w:rPr>
          <w:rFonts w:hint="eastAsia"/>
        </w:rPr>
        <w:t>2014/1</w:t>
      </w:r>
      <w:r w:rsidR="00135A27">
        <w:rPr>
          <w:rFonts w:hint="eastAsia"/>
        </w:rPr>
        <w:t>1/</w:t>
      </w:r>
      <w:r w:rsidR="00245A42">
        <w:rPr>
          <w:rFonts w:hint="eastAsia"/>
        </w:rPr>
        <w:t>3</w:t>
      </w:r>
      <w:r w:rsidR="002A7BBC">
        <w:rPr>
          <w:rFonts w:hint="eastAsia"/>
        </w:rPr>
        <w:t xml:space="preserve">  </w:t>
      </w:r>
      <w:r w:rsidR="002A7BBC">
        <w:rPr>
          <w:rFonts w:hint="eastAsia"/>
        </w:rPr>
        <w:t>（本次测试</w:t>
      </w:r>
      <w:r w:rsidR="00245A42">
        <w:rPr>
          <w:rFonts w:hint="eastAsia"/>
        </w:rPr>
        <w:t>了</w:t>
      </w:r>
      <w:r w:rsidR="00135A27">
        <w:rPr>
          <w:rFonts w:hint="eastAsia"/>
        </w:rPr>
        <w:t>HT20</w:t>
      </w:r>
      <w:r w:rsidR="00135A27">
        <w:rPr>
          <w:rFonts w:hint="eastAsia"/>
        </w:rPr>
        <w:t>带宽下</w:t>
      </w:r>
      <w:r w:rsidR="00135A27">
        <w:rPr>
          <w:rFonts w:hint="eastAsia"/>
        </w:rPr>
        <w:t>mesh</w:t>
      </w:r>
      <w:r w:rsidR="00135A27">
        <w:rPr>
          <w:rFonts w:hint="eastAsia"/>
        </w:rPr>
        <w:t>节点、加金属外壳的节点、小锅这三种情况下信道间干扰情况</w:t>
      </w:r>
      <w:r w:rsidR="006C11D2">
        <w:rPr>
          <w:rFonts w:hint="eastAsia"/>
        </w:rPr>
        <w:t>，另外简单测试了下功率大小对结果的影响</w:t>
      </w:r>
      <w:r w:rsidR="002A7BBC">
        <w:rPr>
          <w:rFonts w:hint="eastAsia"/>
        </w:rPr>
        <w:t>）</w:t>
      </w:r>
    </w:p>
    <w:p w14:paraId="7AE3878A" w14:textId="77777777" w:rsidR="00E76301" w:rsidRPr="008B06EE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实验目的</w:t>
      </w:r>
    </w:p>
    <w:p w14:paraId="05D3C21B" w14:textId="77777777" w:rsidR="00E76301" w:rsidRDefault="00E76301" w:rsidP="00E76301">
      <w:pPr>
        <w:pStyle w:val="a3"/>
        <w:numPr>
          <w:ilvl w:val="0"/>
          <w:numId w:val="1"/>
        </w:numPr>
        <w:spacing w:line="360" w:lineRule="auto"/>
        <w:ind w:left="777" w:firstLineChars="0" w:hanging="357"/>
        <w:rPr>
          <w:rFonts w:ascii="宋体" w:eastAsia="宋体" w:hAnsi="宋体" w:cs="Calibri"/>
          <w:sz w:val="24"/>
        </w:rPr>
      </w:pPr>
      <w:r>
        <w:rPr>
          <w:rFonts w:ascii="宋体" w:eastAsia="宋体" w:hAnsi="宋体" w:cs="Calibri" w:hint="eastAsia"/>
          <w:sz w:val="24"/>
        </w:rPr>
        <w:t>寻找出</w:t>
      </w:r>
      <w:r w:rsidR="006C11D2">
        <w:rPr>
          <w:rFonts w:ascii="宋体" w:eastAsia="宋体" w:hAnsi="宋体" w:cs="Calibri" w:hint="eastAsia"/>
          <w:sz w:val="24"/>
        </w:rPr>
        <w:t>各种情况下相邻信道传输数据的相互干扰情况，为部署提供参考依据</w:t>
      </w:r>
    </w:p>
    <w:p w14:paraId="27CA3AC9" w14:textId="77777777" w:rsidR="00E76301" w:rsidRPr="008B06EE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设备清单</w:t>
      </w:r>
    </w:p>
    <w:p w14:paraId="143DF49C" w14:textId="77777777" w:rsidR="00E76301" w:rsidRDefault="00E76301" w:rsidP="00E76301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>2.1</w:t>
      </w:r>
      <w:r>
        <w:rPr>
          <w:rFonts w:hint="eastAsia"/>
        </w:rPr>
        <w:t>实验设备清单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46"/>
        <w:gridCol w:w="2283"/>
      </w:tblGrid>
      <w:tr w:rsidR="00E76301" w:rsidRPr="008B06EE" w14:paraId="563FD3CA" w14:textId="77777777" w:rsidTr="00D42D4D">
        <w:trPr>
          <w:trHeight w:val="333"/>
          <w:jc w:val="center"/>
        </w:trPr>
        <w:tc>
          <w:tcPr>
            <w:tcW w:w="2428" w:type="dxa"/>
          </w:tcPr>
          <w:p w14:paraId="27DDB201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设备名称</w:t>
            </w:r>
          </w:p>
        </w:tc>
        <w:tc>
          <w:tcPr>
            <w:tcW w:w="2346" w:type="dxa"/>
          </w:tcPr>
          <w:p w14:paraId="7F02A614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数量</w:t>
            </w:r>
          </w:p>
        </w:tc>
        <w:tc>
          <w:tcPr>
            <w:tcW w:w="2283" w:type="dxa"/>
          </w:tcPr>
          <w:p w14:paraId="23AA45AD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用途</w:t>
            </w:r>
          </w:p>
        </w:tc>
      </w:tr>
      <w:tr w:rsidR="00E76301" w:rsidRPr="008B06EE" w14:paraId="2F8F7633" w14:textId="77777777" w:rsidTr="00D42D4D">
        <w:trPr>
          <w:trHeight w:val="333"/>
          <w:jc w:val="center"/>
        </w:trPr>
        <w:tc>
          <w:tcPr>
            <w:tcW w:w="2428" w:type="dxa"/>
          </w:tcPr>
          <w:p w14:paraId="69ACD355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/>
                <w:sz w:val="24"/>
              </w:rPr>
              <w:t>M</w:t>
            </w:r>
            <w:r w:rsidRPr="008B06EE">
              <w:rPr>
                <w:rFonts w:ascii="宋体" w:eastAsia="宋体" w:hAnsi="宋体" w:cs="宋体" w:hint="eastAsia"/>
                <w:sz w:val="24"/>
              </w:rPr>
              <w:t>esh节点（带天线）</w:t>
            </w:r>
          </w:p>
        </w:tc>
        <w:tc>
          <w:tcPr>
            <w:tcW w:w="2346" w:type="dxa"/>
          </w:tcPr>
          <w:p w14:paraId="263453C0" w14:textId="77777777" w:rsidR="00E76301" w:rsidRPr="008B06EE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  <w:r w:rsidR="00E76301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14:paraId="407DA77E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6C11D2" w:rsidRPr="008B06EE" w14:paraId="637F3C9F" w14:textId="77777777" w:rsidTr="00D42D4D">
        <w:trPr>
          <w:trHeight w:val="333"/>
          <w:jc w:val="center"/>
        </w:trPr>
        <w:tc>
          <w:tcPr>
            <w:tcW w:w="2428" w:type="dxa"/>
          </w:tcPr>
          <w:p w14:paraId="2DB64BCF" w14:textId="77777777" w:rsidR="006C11D2" w:rsidRPr="008B06EE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小锅（带天线）</w:t>
            </w:r>
          </w:p>
        </w:tc>
        <w:tc>
          <w:tcPr>
            <w:tcW w:w="2346" w:type="dxa"/>
          </w:tcPr>
          <w:p w14:paraId="45871067" w14:textId="77777777" w:rsidR="006C11D2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 套</w:t>
            </w:r>
          </w:p>
        </w:tc>
        <w:tc>
          <w:tcPr>
            <w:tcW w:w="2283" w:type="dxa"/>
          </w:tcPr>
          <w:p w14:paraId="698D0ED7" w14:textId="77777777" w:rsidR="006C11D2" w:rsidRPr="008B06EE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实验主要设备</w:t>
            </w:r>
          </w:p>
        </w:tc>
      </w:tr>
      <w:tr w:rsidR="00E76301" w:rsidRPr="008B06EE" w14:paraId="50DE7B1C" w14:textId="77777777" w:rsidTr="00D42D4D">
        <w:trPr>
          <w:trHeight w:val="333"/>
          <w:jc w:val="center"/>
        </w:trPr>
        <w:tc>
          <w:tcPr>
            <w:tcW w:w="2428" w:type="dxa"/>
          </w:tcPr>
          <w:p w14:paraId="23459CE5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PC</w:t>
            </w:r>
          </w:p>
        </w:tc>
        <w:tc>
          <w:tcPr>
            <w:tcW w:w="2346" w:type="dxa"/>
          </w:tcPr>
          <w:p w14:paraId="40A0BDB4" w14:textId="77777777" w:rsidR="00E76301" w:rsidRPr="008B06EE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  <w:r w:rsidR="00E76301" w:rsidRPr="008B06EE">
              <w:rPr>
                <w:rFonts w:ascii="宋体" w:eastAsia="宋体" w:hAnsi="宋体" w:cs="宋体" w:hint="eastAsia"/>
                <w:sz w:val="24"/>
              </w:rPr>
              <w:t>台</w:t>
            </w:r>
          </w:p>
        </w:tc>
        <w:tc>
          <w:tcPr>
            <w:tcW w:w="2283" w:type="dxa"/>
          </w:tcPr>
          <w:p w14:paraId="719A8B4A" w14:textId="77777777" w:rsidR="00E76301" w:rsidRPr="008B06EE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分组发送接收数据</w:t>
            </w:r>
          </w:p>
        </w:tc>
      </w:tr>
      <w:tr w:rsidR="00E76301" w:rsidRPr="008B06EE" w14:paraId="434D3B07" w14:textId="77777777" w:rsidTr="00D42D4D">
        <w:trPr>
          <w:trHeight w:val="333"/>
          <w:jc w:val="center"/>
        </w:trPr>
        <w:tc>
          <w:tcPr>
            <w:tcW w:w="2428" w:type="dxa"/>
          </w:tcPr>
          <w:p w14:paraId="0225CA4D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三脚架</w:t>
            </w:r>
          </w:p>
        </w:tc>
        <w:tc>
          <w:tcPr>
            <w:tcW w:w="2346" w:type="dxa"/>
          </w:tcPr>
          <w:p w14:paraId="7ECE9960" w14:textId="77777777" w:rsidR="00E76301" w:rsidRPr="008B06EE" w:rsidRDefault="006C11D2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  <w:r w:rsidR="00E76301" w:rsidRPr="008B06EE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83" w:type="dxa"/>
          </w:tcPr>
          <w:p w14:paraId="56DEFAED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支撑固定</w:t>
            </w:r>
          </w:p>
        </w:tc>
      </w:tr>
      <w:tr w:rsidR="00E76301" w:rsidRPr="008B06EE" w14:paraId="6B9E843F" w14:textId="77777777" w:rsidTr="00D42D4D">
        <w:trPr>
          <w:trHeight w:val="333"/>
          <w:jc w:val="center"/>
        </w:trPr>
        <w:tc>
          <w:tcPr>
            <w:tcW w:w="2428" w:type="dxa"/>
          </w:tcPr>
          <w:p w14:paraId="04DE48B9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网线</w:t>
            </w:r>
          </w:p>
        </w:tc>
        <w:tc>
          <w:tcPr>
            <w:tcW w:w="2346" w:type="dxa"/>
          </w:tcPr>
          <w:p w14:paraId="5E989821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若干</w:t>
            </w:r>
          </w:p>
        </w:tc>
        <w:tc>
          <w:tcPr>
            <w:tcW w:w="2283" w:type="dxa"/>
          </w:tcPr>
          <w:p w14:paraId="1F11094D" w14:textId="77777777" w:rsidR="00E76301" w:rsidRPr="008B06EE" w:rsidRDefault="00E76301" w:rsidP="00D42D4D">
            <w:pPr>
              <w:jc w:val="center"/>
              <w:rPr>
                <w:rFonts w:ascii="宋体" w:eastAsia="宋体" w:hAnsi="宋体" w:cs="宋体"/>
                <w:sz w:val="24"/>
              </w:rPr>
            </w:pPr>
            <w:r w:rsidRPr="008B06EE">
              <w:rPr>
                <w:rFonts w:ascii="宋体" w:eastAsia="宋体" w:hAnsi="宋体" w:cs="宋体" w:hint="eastAsia"/>
                <w:sz w:val="24"/>
              </w:rPr>
              <w:t>构建网络</w:t>
            </w:r>
          </w:p>
        </w:tc>
      </w:tr>
    </w:tbl>
    <w:p w14:paraId="3B444459" w14:textId="77777777" w:rsidR="00E76301" w:rsidRDefault="00E76301" w:rsidP="00E76301"/>
    <w:p w14:paraId="44FECDB1" w14:textId="77777777" w:rsidR="003F4CE2" w:rsidRDefault="003F4CE2" w:rsidP="00E76301"/>
    <w:p w14:paraId="7E25E473" w14:textId="77777777" w:rsidR="003F4CE2" w:rsidRDefault="003F4CE2" w:rsidP="00E76301"/>
    <w:p w14:paraId="0EBA183A" w14:textId="77777777" w:rsidR="003F4CE2" w:rsidRDefault="003F4CE2" w:rsidP="00E76301"/>
    <w:p w14:paraId="144013B5" w14:textId="77777777" w:rsidR="003F4CE2" w:rsidRDefault="003F4CE2" w:rsidP="00E76301"/>
    <w:p w14:paraId="7940C7CA" w14:textId="77777777" w:rsidR="003F4CE2" w:rsidRDefault="003F4CE2" w:rsidP="00E76301"/>
    <w:p w14:paraId="453D83B3" w14:textId="77777777" w:rsidR="003F4CE2" w:rsidRDefault="003F4CE2" w:rsidP="00E76301"/>
    <w:p w14:paraId="63F2327B" w14:textId="77777777" w:rsidR="003F4CE2" w:rsidRDefault="003F4CE2" w:rsidP="00E76301"/>
    <w:p w14:paraId="5D878B53" w14:textId="77777777" w:rsidR="003F4CE2" w:rsidRDefault="003F4CE2" w:rsidP="00E76301"/>
    <w:p w14:paraId="33F8C58C" w14:textId="77777777" w:rsidR="003F4CE2" w:rsidRDefault="003F4CE2" w:rsidP="00E76301"/>
    <w:p w14:paraId="69BF4FE4" w14:textId="77777777" w:rsidR="003F4CE2" w:rsidRDefault="003F4CE2" w:rsidP="00E76301"/>
    <w:p w14:paraId="6B68DB55" w14:textId="77777777" w:rsidR="003F4CE2" w:rsidRDefault="003F4CE2" w:rsidP="00E76301"/>
    <w:p w14:paraId="30B32F3C" w14:textId="77777777" w:rsidR="003F4CE2" w:rsidRPr="00012FC1" w:rsidRDefault="003F4CE2" w:rsidP="00E76301"/>
    <w:p w14:paraId="6527E53D" w14:textId="77777777" w:rsidR="00E76301" w:rsidRPr="00A9782C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lastRenderedPageBreak/>
        <w:t>实验方法</w:t>
      </w:r>
    </w:p>
    <w:p w14:paraId="46924A33" w14:textId="77777777" w:rsidR="00E76301" w:rsidRDefault="00E76301" w:rsidP="003745C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 w:rsidRPr="007D25C6">
        <w:rPr>
          <w:rFonts w:ascii="宋体" w:eastAsia="宋体" w:hAnsi="宋体" w:cs="宋体" w:hint="eastAsia"/>
          <w:sz w:val="24"/>
        </w:rPr>
        <w:t>实验网络拓扑如图3.1所示。</w:t>
      </w:r>
      <w:r>
        <w:rPr>
          <w:rFonts w:ascii="宋体" w:eastAsia="宋体" w:hAnsi="宋体" w:cs="宋体" w:hint="eastAsia"/>
          <w:sz w:val="24"/>
        </w:rPr>
        <w:t>PC1</w:t>
      </w:r>
      <w:r w:rsidR="003745CA">
        <w:rPr>
          <w:rFonts w:ascii="宋体" w:eastAsia="宋体" w:hAnsi="宋体" w:cs="宋体" w:hint="eastAsia"/>
          <w:sz w:val="24"/>
        </w:rPr>
        <w:t>、2、3、4分别</w:t>
      </w:r>
      <w:r w:rsidRPr="007D25C6">
        <w:rPr>
          <w:rFonts w:ascii="宋体" w:eastAsia="宋体" w:hAnsi="宋体" w:cs="宋体" w:hint="eastAsia"/>
          <w:sz w:val="24"/>
        </w:rPr>
        <w:t>通过</w:t>
      </w:r>
      <w:r w:rsidR="00390DB7">
        <w:rPr>
          <w:rFonts w:ascii="宋体" w:eastAsia="宋体" w:hAnsi="宋体" w:cs="宋体" w:hint="eastAsia"/>
          <w:sz w:val="24"/>
        </w:rPr>
        <w:t>网线</w:t>
      </w:r>
      <w:r w:rsidRPr="007D25C6">
        <w:rPr>
          <w:rFonts w:ascii="宋体" w:eastAsia="宋体" w:hAnsi="宋体" w:cs="宋体"/>
          <w:sz w:val="24"/>
        </w:rPr>
        <w:t>与</w:t>
      </w:r>
      <w:r w:rsidR="003745CA">
        <w:rPr>
          <w:rFonts w:ascii="宋体" w:eastAsia="宋体" w:hAnsi="宋体" w:cs="宋体" w:hint="eastAsia"/>
          <w:sz w:val="24"/>
        </w:rPr>
        <w:t>各自对应的节点相连，两个一组分别发送数据</w:t>
      </w:r>
      <w:r w:rsidR="001677D0">
        <w:rPr>
          <w:rFonts w:ascii="宋体" w:eastAsia="宋体" w:hAnsi="宋体" w:cs="宋体" w:hint="eastAsia"/>
          <w:sz w:val="24"/>
        </w:rPr>
        <w:t>。</w:t>
      </w:r>
    </w:p>
    <w:p w14:paraId="753555B9" w14:textId="77777777" w:rsidR="00390DB7" w:rsidRPr="007D25C6" w:rsidRDefault="00390DB7" w:rsidP="003745C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本次实验共测试了三种情形，分别是默认功率的mesh，10dbm功率下的小锅，10dbm功率下的加金属外壳的mesh设备。</w:t>
      </w:r>
    </w:p>
    <w:p w14:paraId="1A269A30" w14:textId="77777777" w:rsidR="00E76301" w:rsidRDefault="00E76301" w:rsidP="00E76301">
      <w:pPr>
        <w:jc w:val="left"/>
      </w:pPr>
    </w:p>
    <w:p w14:paraId="55F5E034" w14:textId="77777777" w:rsidR="00E76301" w:rsidRDefault="00E76301" w:rsidP="00E76301">
      <w:pPr>
        <w:jc w:val="left"/>
        <w:rPr>
          <w:rFonts w:hint="eastAsia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500DB96" wp14:editId="4CF4D7F1">
                <wp:extent cx="5274310" cy="3076575"/>
                <wp:effectExtent l="0" t="0" r="34290" b="22225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</a:ln>
                      </wpc:whole>
                      <wps:wsp>
                        <wps:cNvPr id="29" name="文本框 29"/>
                        <wps:cNvSpPr txBox="1"/>
                        <wps:spPr>
                          <a:xfrm>
                            <a:off x="3733724" y="1478280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C3EA3" w14:textId="77777777" w:rsidR="00E76301" w:rsidRDefault="00E76301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 w:rsidR="003745CA"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354455" y="1478280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C9FE0" w14:textId="77777777" w:rsidR="00E76301" w:rsidRDefault="00E76301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3739210" y="772160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EEA28" w14:textId="77777777" w:rsidR="0031622E" w:rsidRDefault="0031622E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354455" y="772160"/>
                            <a:ext cx="592531" cy="2926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5A0DC" w14:textId="77777777" w:rsidR="0031622E" w:rsidRDefault="0031622E" w:rsidP="00E76301">
                              <w:r>
                                <w:rPr>
                                  <w:rFonts w:hint="eastAsia"/>
                                </w:rPr>
                                <w:t>节点</w:t>
                              </w:r>
                              <w:r w:rsidR="003745CA"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线箭头连接符 1"/>
                        <wps:cNvCnPr/>
                        <wps:spPr>
                          <a:xfrm>
                            <a:off x="2040255" y="871220"/>
                            <a:ext cx="14859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线箭头连接符 31"/>
                        <wps:cNvCnPr/>
                        <wps:spPr>
                          <a:xfrm>
                            <a:off x="2040255" y="1577340"/>
                            <a:ext cx="148590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00DB96" id="_x753b__x5e03__x0020_35" o:spid="_x0000_s1026" style="width:415.3pt;height:242.25pt;mso-position-horizontal-relative:char;mso-position-vertical-relative:line" coordsize="5274310,3076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10;height:3076575;visibility:visible;mso-wrap-style:square" stroked="t" strokecolor="#4579b8 [3044]" strokeweight="1.25pt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29" o:spid="_x0000_s1028" type="#_x0000_t202" style="position:absolute;left:3733724;top:1478280;width:592531;height:2926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QhCwQAA&#10;ANsAAAAPAAAAZHJzL2Rvd25yZXYueG1sRI9BawIxFITvhf6H8Aq91aweyroaRYtKoSdt8fzYPJPg&#10;5mVJ0nX775tCweMwM98wy/XoOzFQTC6wgumkAkHcBu3YKPj63L/UIFJG1tgFJgU/lGC9enxYYqPD&#10;jY80nLIRBcKpQQU2576RMrWWPKZJ6ImLdwnRYy4yGqkj3grcd3JWVa/So+OyYLGnN0vt9fTtFey2&#10;Zm7aGqPd1dq5YTxfPsxBqeencbMAkWnM9/B/+10rmM3h70v5AXL1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AEIQsEAAADbAAAADwAAAAAAAAAAAAAAAACXAgAAZHJzL2Rvd25y&#10;ZXYueG1sUEsFBgAAAAAEAAQA9QAAAIUDAAAAAA==&#10;" fillcolor="white [3201]" strokeweight=".5pt">
                  <v:textbox>
                    <w:txbxContent>
                      <w:p w14:paraId="57DC3EA3" w14:textId="77777777" w:rsidR="00E76301" w:rsidRDefault="00E76301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 w:rsidR="003745CA"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_x6587__x672c__x6846__x0020_30" o:spid="_x0000_s1029" type="#_x0000_t202" style="position:absolute;left:1354455;top:1478280;width:592531;height:2926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4jcCvwAA&#10;ANsAAAAPAAAAZHJzL2Rvd25yZXYueG1sRE9NawIxEL0X+h/CFHqrWSuU7WoUFS0FT9rS87AZk+Bm&#10;siTpuv33zUHw+Hjfi9XoOzFQTC6wgumkAkHcBu3YKPj+2r/UIFJG1tgFJgV/lGC1fHxYYKPDlY80&#10;nLIRJYRTgwpszn0jZWoteUyT0BMX7hyix1xgNFJHvJZw38nXqnqTHh2XBos9bS21l9OvV7DbmHfT&#10;1hjtrtbODePP+WA+lHp+GtdzEJnGfBff3J9awaysL1/KD5D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ziNwK/AAAA2wAAAA8AAAAAAAAAAAAAAAAAlwIAAGRycy9kb3ducmV2&#10;LnhtbFBLBQYAAAAABAAEAPUAAACDAwAAAAA=&#10;" fillcolor="white [3201]" strokeweight=".5pt">
                  <v:textbox>
                    <w:txbxContent>
                      <w:p w14:paraId="582C9FE0" w14:textId="77777777" w:rsidR="00E76301" w:rsidRDefault="00E76301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6587__x672c__x6846__x0020_53" o:spid="_x0000_s1030" type="#_x0000_t202" style="position:absolute;left:3739210;top:772160;width:592531;height:2926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70zVwgAA&#10;ANsAAAAPAAAAZHJzL2Rvd25yZXYueG1sRI9BSwMxFITvgv8hPMGbzWqprNumRaUWwVNb6fmxeU2C&#10;m5clSbfrvzdCocdhZr5hFqvRd2KgmFxgBY+TCgRxG7Rjo+B7//FQg0gZWWMXmBT8UoLV8vZmgY0O&#10;Z97SsMtGFAinBhXYnPtGytRa8pgmoScu3jFEj7nIaKSOeC5w38mnqnqWHh2XBYs9vVtqf3Ynr2D9&#10;Zl5MW2O061o7N4yH45fZKHV/N77OQWQa8zV8aX9qBbM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HvTNXCAAAA2wAAAA8AAAAAAAAAAAAAAAAAlwIAAGRycy9kb3du&#10;cmV2LnhtbFBLBQYAAAAABAAEAPUAAACGAwAAAAA=&#10;" fillcolor="white [3201]" strokeweight=".5pt">
                  <v:textbox>
                    <w:txbxContent>
                      <w:p w14:paraId="716EEA28" w14:textId="77777777" w:rsidR="0031622E" w:rsidRDefault="0031622E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 id="_x6587__x672c__x6846__x0020_54" o:spid="_x0000_s1031" type="#_x0000_t202" style="position:absolute;left:1354455;top:772160;width:592531;height:2926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tShwgAA&#10;ANsAAAAPAAAAZHJzL2Rvd25yZXYueG1sRI9BSwMxFITvgv8hPMGbzSqtrNumRaUWwVNb6fmxeU2C&#10;m5clSbfrvzdCocdhZr5hFqvRd2KgmFxgBY+TCgRxG7Rjo+B7//FQg0gZWWMXmBT8UoLV8vZmgY0O&#10;Z97SsMtGFAinBhXYnPtGytRa8pgmoScu3jFEj7nIaKSOeC5w38mnqnqWHh2XBYs9vVtqf3Ynr2D9&#10;Zl5MW2O061o7N4yH45fZKHV/N77OQWQa8zV8aX9qBbMp/H8p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1KHCAAAA2wAAAA8AAAAAAAAAAAAAAAAAlwIAAGRycy9kb3du&#10;cmV2LnhtbFBLBQYAAAAABAAEAPUAAACGAwAAAAA=&#10;" fillcolor="white [3201]" strokeweight=".5pt">
                  <v:textbox>
                    <w:txbxContent>
                      <w:p w14:paraId="4995A0DC" w14:textId="77777777" w:rsidR="0031622E" w:rsidRDefault="0031622E" w:rsidP="00E76301">
                        <w:r>
                          <w:rPr>
                            <w:rFonts w:hint="eastAsia"/>
                          </w:rPr>
                          <w:t>节点</w:t>
                        </w:r>
                        <w:r w:rsidR="003745CA"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76f4__x7ebf__x7bad__x5934__x8fde__x63a5__x7b26__x0020_1" o:spid="_x0000_s1032" type="#_x0000_t32" style="position:absolute;left:2040255;top:871220;width:1485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UVbs70AAADaAAAADwAAAGRycy9kb3ducmV2LnhtbERPTYvCMBC9L/gfwgjetqkKVatRRBD3&#10;ahX0ODRjW2wmpYla/fUbQfA0PN7nLFadqcWdWldZVjCMYhDEudUVFwqOh+3vFITzyBpry6TgSQ5W&#10;y97PAlNtH7yne+YLEULYpaig9L5JpXR5SQZdZBviwF1sa9AH2BZSt/gI4aaWozhOpMGKQ0OJDW1K&#10;yq/ZzSjYzZqEX6dJfvGTeLMbn5PaZYlSg363noPw1Pmv+OP+02E+vF95X7n8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1FW7O9AAAA2gAAAA8AAAAAAAAAAAAAAAAAoQIA&#10;AGRycy9kb3ducmV2LnhtbFBLBQYAAAAABAAEAPkAAACLAwAAAAA=&#10;" strokecolor="black [3213]" strokeweight="1.25pt">
                  <v:stroke dashstyle="dash" endarrow="block"/>
                </v:shape>
                <v:shape id="_x76f4__x7ebf__x7bad__x5934__x8fde__x63a5__x7b26__x0020_31" o:spid="_x0000_s1033" type="#_x0000_t32" style="position:absolute;left:2040255;top:1577340;width:14859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6TKp8MAAADbAAAADwAAAGRycy9kb3ducmV2LnhtbESPQWuDQBSE74X+h+UVcmtWGzCpcZUS&#10;CPZaG0iPD/dFJe5bcTfR9Nd3A4Eeh5n5hsmK2fTiSqPrLCuIlxEI4trqjhsFh+/96waE88gae8uk&#10;4EYOivz5KcNU24m/6Fr5RgQIuxQVtN4PqZSubsmgW9qBOHgnOxr0QY6N1CNOAW56+RZFiTTYcVho&#10;caBdS/W5uhgF5fuQ8O9xXZ/8OtqVq5+kd1Wi1OJl/tiC8DT7//Cj/akVrGK4fwk/QO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ekyqfDAAAA2wAAAA8AAAAAAAAAAAAA&#10;AAAAoQIAAGRycy9kb3ducmV2LnhtbFBLBQYAAAAABAAEAPkAAACRAwAAAAA=&#10;" strokecolor="black [3213]" strokeweight="1.25pt">
                  <v:stroke dashstyle="dash" endarrow="block"/>
                </v:shape>
                <w10:anchorlock/>
              </v:group>
            </w:pict>
          </mc:Fallback>
        </mc:AlternateContent>
      </w:r>
      <w:bookmarkEnd w:id="0"/>
    </w:p>
    <w:p w14:paraId="54A710A4" w14:textId="77777777" w:rsidR="00E76301" w:rsidRPr="00625A5A" w:rsidRDefault="00E76301" w:rsidP="00E76301">
      <w:pPr>
        <w:ind w:firstLineChars="200" w:firstLine="420"/>
        <w:jc w:val="left"/>
      </w:pPr>
    </w:p>
    <w:p w14:paraId="2836570B" w14:textId="77777777" w:rsidR="00E76301" w:rsidRDefault="00E76301" w:rsidP="00E76301">
      <w:pPr>
        <w:pStyle w:val="a3"/>
        <w:ind w:firstLineChars="0"/>
        <w:jc w:val="center"/>
      </w:pPr>
      <w:r w:rsidRPr="008B06EE">
        <w:rPr>
          <w:rFonts w:ascii="Cambria" w:eastAsia="黑体" w:hAnsi="Cambria" w:cs="黑体" w:hint="eastAsia"/>
          <w:sz w:val="20"/>
          <w:szCs w:val="20"/>
        </w:rPr>
        <w:t>图</w:t>
      </w:r>
      <w:r w:rsidRPr="008B06EE">
        <w:rPr>
          <w:rFonts w:ascii="Cambria" w:eastAsia="黑体" w:hAnsi="Cambria" w:cs="黑体" w:hint="eastAsia"/>
          <w:sz w:val="20"/>
          <w:szCs w:val="20"/>
        </w:rPr>
        <w:t xml:space="preserve"> 3.1 </w:t>
      </w:r>
      <w:r>
        <w:rPr>
          <w:rFonts w:ascii="Cambria" w:eastAsia="黑体" w:hAnsi="Cambria" w:cs="黑体" w:hint="eastAsia"/>
          <w:sz w:val="20"/>
          <w:szCs w:val="20"/>
        </w:rPr>
        <w:t>实验图示</w:t>
      </w:r>
    </w:p>
    <w:p w14:paraId="47B61750" w14:textId="77777777" w:rsidR="00E76301" w:rsidRDefault="00E76301" w:rsidP="00E76301">
      <w:pPr>
        <w:pStyle w:val="a3"/>
        <w:ind w:firstLineChars="0"/>
        <w:jc w:val="center"/>
      </w:pPr>
    </w:p>
    <w:p w14:paraId="2FA93B7E" w14:textId="77777777" w:rsidR="009F42E9" w:rsidRDefault="009F42E9" w:rsidP="00E76301">
      <w:pPr>
        <w:pStyle w:val="a3"/>
        <w:ind w:firstLineChars="0"/>
        <w:jc w:val="center"/>
      </w:pPr>
    </w:p>
    <w:p w14:paraId="0A5C2C0A" w14:textId="77777777" w:rsidR="009F42E9" w:rsidRDefault="009F42E9" w:rsidP="00090F23"/>
    <w:p w14:paraId="0D123841" w14:textId="77777777" w:rsidR="00E76301" w:rsidRDefault="00E76301" w:rsidP="00E76301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实验结果</w:t>
      </w:r>
      <w:r w:rsidRPr="008B06EE">
        <w:rPr>
          <w:rFonts w:ascii="Calibri" w:eastAsia="宋体" w:hAnsi="Calibri" w:cs="黑体" w:hint="eastAsia"/>
        </w:rPr>
        <w:t>:</w:t>
      </w:r>
    </w:p>
    <w:p w14:paraId="0F04C712" w14:textId="77777777" w:rsidR="00837C5D" w:rsidRPr="00837C5D" w:rsidRDefault="003F4CE2" w:rsidP="00837C5D">
      <w:r>
        <w:rPr>
          <w:rFonts w:hint="eastAsia"/>
        </w:rPr>
        <w:t>下表显示了测试过程记录的数据以及</w:t>
      </w:r>
      <w:r w:rsidR="00402701">
        <w:rPr>
          <w:rFonts w:hint="eastAsia"/>
        </w:rPr>
        <w:t>该组数据</w:t>
      </w:r>
      <w:r>
        <w:rPr>
          <w:rFonts w:hint="eastAsia"/>
        </w:rPr>
        <w:t>对应的结论，</w:t>
      </w:r>
      <w:r w:rsidR="00402701">
        <w:rPr>
          <w:rFonts w:hint="eastAsia"/>
        </w:rPr>
        <w:t>本次实验</w:t>
      </w:r>
      <w:r>
        <w:rPr>
          <w:rFonts w:hint="eastAsia"/>
        </w:rPr>
        <w:t>主要分为三种条件：小锅、普通</w:t>
      </w:r>
      <w:r>
        <w:rPr>
          <w:rFonts w:hint="eastAsia"/>
        </w:rPr>
        <w:t>mesh</w:t>
      </w:r>
      <w:r>
        <w:rPr>
          <w:rFonts w:hint="eastAsia"/>
        </w:rPr>
        <w:t>以及加金属外壳的</w:t>
      </w:r>
      <w:r>
        <w:rPr>
          <w:rFonts w:hint="eastAsia"/>
        </w:rPr>
        <w:t>mesh</w:t>
      </w:r>
      <w:r>
        <w:rPr>
          <w:rFonts w:hint="eastAsia"/>
        </w:rPr>
        <w:t>。</w:t>
      </w:r>
      <w:r w:rsidR="009E0DFF">
        <w:rPr>
          <w:rFonts w:hint="eastAsia"/>
        </w:rPr>
        <w:t>表中第一列中的</w:t>
      </w:r>
      <w:r w:rsidR="00A30D97">
        <w:rPr>
          <w:rFonts w:hint="eastAsia"/>
        </w:rPr>
        <w:t>“</w:t>
      </w:r>
      <w:r w:rsidR="009E0DFF">
        <w:rPr>
          <w:rFonts w:hint="eastAsia"/>
        </w:rPr>
        <w:t>小锅</w:t>
      </w:r>
      <w:r w:rsidR="00A30D97">
        <w:rPr>
          <w:rFonts w:hint="eastAsia"/>
        </w:rPr>
        <w:t>”</w:t>
      </w:r>
      <w:r w:rsidR="009E0DFF">
        <w:rPr>
          <w:rFonts w:hint="eastAsia"/>
        </w:rPr>
        <w:t>即为使用小锅测试，“无”代表不加金属外壳的</w:t>
      </w:r>
      <w:r w:rsidR="009E0DFF">
        <w:rPr>
          <w:rFonts w:hint="eastAsia"/>
        </w:rPr>
        <w:t>mesh</w:t>
      </w:r>
      <w:r w:rsidR="009E0DFF">
        <w:rPr>
          <w:rFonts w:hint="eastAsia"/>
        </w:rPr>
        <w:t>，“有”代表加了金属外壳的</w:t>
      </w:r>
      <w:r w:rsidR="009E0DFF">
        <w:rPr>
          <w:rFonts w:hint="eastAsia"/>
        </w:rPr>
        <w:t>mesh</w:t>
      </w:r>
      <w:r w:rsidR="009E0DFF">
        <w:rPr>
          <w:rFonts w:hint="eastAsia"/>
        </w:rPr>
        <w:t>。第三列为实验过程中改变的信道（对小锅来说显示的是频率值），例如</w:t>
      </w:r>
      <w:r w:rsidR="009E0DFF">
        <w:rPr>
          <w:rFonts w:hint="eastAsia"/>
        </w:rPr>
        <w:t>149-153</w:t>
      </w:r>
      <w:r w:rsidR="009E0DFF">
        <w:rPr>
          <w:rFonts w:hint="eastAsia"/>
        </w:rPr>
        <w:t>表示</w:t>
      </w:r>
      <w:r w:rsidR="009E0DFF">
        <w:rPr>
          <w:rFonts w:hint="eastAsia"/>
        </w:rPr>
        <w:t>PC1</w:t>
      </w:r>
      <w:r w:rsidR="009E0DFF">
        <w:rPr>
          <w:rFonts w:hint="eastAsia"/>
        </w:rPr>
        <w:t>对应的那两个节点</w:t>
      </w:r>
      <w:r w:rsidR="00402701">
        <w:rPr>
          <w:rFonts w:hint="eastAsia"/>
        </w:rPr>
        <w:t>（如上图所示为节点</w:t>
      </w:r>
      <w:r w:rsidR="00402701">
        <w:rPr>
          <w:rFonts w:hint="eastAsia"/>
        </w:rPr>
        <w:t>1</w:t>
      </w:r>
      <w:r w:rsidR="00402701">
        <w:rPr>
          <w:rFonts w:hint="eastAsia"/>
        </w:rPr>
        <w:t>和节点</w:t>
      </w:r>
      <w:r w:rsidR="00402701">
        <w:rPr>
          <w:rFonts w:hint="eastAsia"/>
        </w:rPr>
        <w:t>3</w:t>
      </w:r>
      <w:r w:rsidR="00402701">
        <w:rPr>
          <w:rFonts w:hint="eastAsia"/>
        </w:rPr>
        <w:t>）</w:t>
      </w:r>
      <w:r w:rsidR="009E0DFF">
        <w:rPr>
          <w:rFonts w:hint="eastAsia"/>
        </w:rPr>
        <w:t>信道设置为</w:t>
      </w:r>
      <w:r w:rsidR="009E0DFF">
        <w:rPr>
          <w:rFonts w:hint="eastAsia"/>
        </w:rPr>
        <w:t>149</w:t>
      </w:r>
      <w:r w:rsidR="009E0DFF">
        <w:rPr>
          <w:rFonts w:hint="eastAsia"/>
        </w:rPr>
        <w:t>，</w:t>
      </w:r>
      <w:r w:rsidR="009E0DFF">
        <w:rPr>
          <w:rFonts w:hint="eastAsia"/>
        </w:rPr>
        <w:t>PC2</w:t>
      </w:r>
      <w:r w:rsidR="009E0DFF">
        <w:rPr>
          <w:rFonts w:hint="eastAsia"/>
        </w:rPr>
        <w:t>对应的两个节点信道设置为</w:t>
      </w:r>
      <w:r w:rsidR="009E0DFF">
        <w:rPr>
          <w:rFonts w:hint="eastAsia"/>
        </w:rPr>
        <w:t>153</w:t>
      </w:r>
      <w:r w:rsidR="009E0DFF">
        <w:rPr>
          <w:rFonts w:hint="eastAsia"/>
        </w:rPr>
        <w:t>。第四第五列表示在四个节点都通电的情况下单独一组以</w:t>
      </w:r>
      <w:r w:rsidR="009E0DFF">
        <w:rPr>
          <w:rFonts w:hint="eastAsia"/>
        </w:rPr>
        <w:t>100Mbit/s</w:t>
      </w:r>
      <w:r w:rsidR="009E0DFF">
        <w:rPr>
          <w:rFonts w:hint="eastAsia"/>
        </w:rPr>
        <w:t>速率发送数据实际接收带宽大小。六、七列则为两组节点并发情况下的数值。</w:t>
      </w:r>
      <w:r w:rsidR="008E6740">
        <w:rPr>
          <w:rFonts w:hint="eastAsia"/>
        </w:rPr>
        <w:t>以下数据都是在</w:t>
      </w:r>
      <w:r w:rsidR="00090F23">
        <w:rPr>
          <w:rFonts w:hint="eastAsia"/>
        </w:rPr>
        <w:t>室内并</w:t>
      </w:r>
      <w:r w:rsidR="008E6740">
        <w:rPr>
          <w:rFonts w:hint="eastAsia"/>
        </w:rPr>
        <w:t>设置信道带宽为</w:t>
      </w:r>
      <w:r w:rsidR="008E6740">
        <w:rPr>
          <w:rFonts w:hint="eastAsia"/>
        </w:rPr>
        <w:t>HT20</w:t>
      </w:r>
      <w:r w:rsidR="008E6740">
        <w:rPr>
          <w:rFonts w:hint="eastAsia"/>
        </w:rPr>
        <w:t>条件下测得。</w:t>
      </w:r>
    </w:p>
    <w:tbl>
      <w:tblPr>
        <w:tblStyle w:val="a4"/>
        <w:tblW w:w="9731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89"/>
        <w:gridCol w:w="1134"/>
        <w:gridCol w:w="992"/>
        <w:gridCol w:w="992"/>
        <w:gridCol w:w="992"/>
        <w:gridCol w:w="993"/>
        <w:gridCol w:w="2355"/>
      </w:tblGrid>
      <w:tr w:rsidR="003C7930" w14:paraId="206382C2" w14:textId="77777777" w:rsidTr="003C7930">
        <w:trPr>
          <w:jc w:val="center"/>
        </w:trPr>
        <w:tc>
          <w:tcPr>
            <w:tcW w:w="1384" w:type="dxa"/>
            <w:vAlign w:val="center"/>
          </w:tcPr>
          <w:p w14:paraId="4555AC85" w14:textId="77777777" w:rsidR="003C7930" w:rsidRPr="00F812D1" w:rsidRDefault="003C7930" w:rsidP="00D73D02">
            <w:pPr>
              <w:jc w:val="center"/>
              <w:rPr>
                <w:sz w:val="18"/>
                <w:szCs w:val="18"/>
              </w:rPr>
            </w:pPr>
            <w:r w:rsidRPr="00F812D1">
              <w:rPr>
                <w:rFonts w:hint="eastAsia"/>
                <w:sz w:val="18"/>
                <w:szCs w:val="18"/>
              </w:rPr>
              <w:lastRenderedPageBreak/>
              <w:t>设备（小锅、</w:t>
            </w:r>
            <w:r w:rsidRPr="00F812D1">
              <w:rPr>
                <w:rFonts w:hint="eastAsia"/>
                <w:sz w:val="18"/>
                <w:szCs w:val="18"/>
              </w:rPr>
              <w:t>mesh</w:t>
            </w:r>
            <w:r w:rsidRPr="00F812D1">
              <w:rPr>
                <w:rFonts w:hint="eastAsia"/>
                <w:sz w:val="18"/>
                <w:szCs w:val="18"/>
              </w:rPr>
              <w:t>有金属壳和无金属壳）</w:t>
            </w:r>
          </w:p>
        </w:tc>
        <w:tc>
          <w:tcPr>
            <w:tcW w:w="889" w:type="dxa"/>
            <w:vAlign w:val="center"/>
          </w:tcPr>
          <w:p w14:paraId="02C83FE3" w14:textId="77777777" w:rsidR="003C7930" w:rsidRPr="00D73D02" w:rsidRDefault="003C7930" w:rsidP="00D73D02">
            <w:pPr>
              <w:jc w:val="center"/>
              <w:rPr>
                <w:sz w:val="18"/>
                <w:szCs w:val="18"/>
              </w:rPr>
            </w:pPr>
            <w:proofErr w:type="spellStart"/>
            <w:r w:rsidRPr="00D73D02">
              <w:rPr>
                <w:rFonts w:hint="eastAsia"/>
                <w:sz w:val="18"/>
                <w:szCs w:val="18"/>
              </w:rPr>
              <w:t>txpower</w:t>
            </w:r>
            <w:proofErr w:type="spellEnd"/>
            <w:r w:rsidRPr="00D73D02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Pr="00D73D02">
              <w:rPr>
                <w:rFonts w:hint="eastAsia"/>
                <w:sz w:val="18"/>
                <w:szCs w:val="18"/>
              </w:rPr>
              <w:t>dbm</w:t>
            </w:r>
            <w:proofErr w:type="spellEnd"/>
            <w:r w:rsidRPr="00D73D0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5747AB93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信道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频率（两组）</w:t>
            </w:r>
          </w:p>
        </w:tc>
        <w:tc>
          <w:tcPr>
            <w:tcW w:w="992" w:type="dxa"/>
            <w:vAlign w:val="center"/>
          </w:tcPr>
          <w:p w14:paraId="738E0483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992" w:type="dxa"/>
            <w:vAlign w:val="center"/>
          </w:tcPr>
          <w:p w14:paraId="2A500BD4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992" w:type="dxa"/>
            <w:vAlign w:val="center"/>
          </w:tcPr>
          <w:p w14:paraId="5BE28FC4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并发</w:t>
            </w:r>
          </w:p>
        </w:tc>
        <w:tc>
          <w:tcPr>
            <w:tcW w:w="993" w:type="dxa"/>
            <w:vAlign w:val="center"/>
          </w:tcPr>
          <w:p w14:paraId="1DB2448C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PC2</w:t>
            </w:r>
            <w:r>
              <w:rPr>
                <w:rFonts w:hint="eastAsia"/>
              </w:rPr>
              <w:t>并发</w:t>
            </w:r>
          </w:p>
        </w:tc>
        <w:tc>
          <w:tcPr>
            <w:tcW w:w="2355" w:type="dxa"/>
            <w:vAlign w:val="center"/>
          </w:tcPr>
          <w:p w14:paraId="5AFC6961" w14:textId="77777777" w:rsidR="003C7930" w:rsidRDefault="00660C8B" w:rsidP="003C7930">
            <w:pPr>
              <w:jc w:val="center"/>
            </w:pPr>
            <w:r>
              <w:rPr>
                <w:rFonts w:hint="eastAsia"/>
              </w:rPr>
              <w:t>数据</w:t>
            </w:r>
            <w:r w:rsidR="003C7930">
              <w:rPr>
                <w:rFonts w:hint="eastAsia"/>
              </w:rPr>
              <w:t>对应的结论</w:t>
            </w:r>
          </w:p>
        </w:tc>
      </w:tr>
      <w:tr w:rsidR="003C7930" w14:paraId="5DF6C478" w14:textId="77777777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14:paraId="249C221F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小锅</w:t>
            </w:r>
          </w:p>
        </w:tc>
        <w:tc>
          <w:tcPr>
            <w:tcW w:w="889" w:type="dxa"/>
            <w:vMerge w:val="restart"/>
            <w:vAlign w:val="center"/>
          </w:tcPr>
          <w:p w14:paraId="14D5CA58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14:paraId="68C04598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5745-5765</w:t>
            </w:r>
          </w:p>
        </w:tc>
        <w:tc>
          <w:tcPr>
            <w:tcW w:w="992" w:type="dxa"/>
            <w:vAlign w:val="center"/>
          </w:tcPr>
          <w:p w14:paraId="333AB7D4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992" w:type="dxa"/>
            <w:vAlign w:val="center"/>
          </w:tcPr>
          <w:p w14:paraId="6EAB1129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992" w:type="dxa"/>
            <w:vAlign w:val="center"/>
          </w:tcPr>
          <w:p w14:paraId="33BE473C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41.2</w:t>
            </w:r>
          </w:p>
        </w:tc>
        <w:tc>
          <w:tcPr>
            <w:tcW w:w="993" w:type="dxa"/>
            <w:vAlign w:val="center"/>
          </w:tcPr>
          <w:p w14:paraId="25BF8DA8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41.8</w:t>
            </w:r>
          </w:p>
        </w:tc>
        <w:tc>
          <w:tcPr>
            <w:tcW w:w="2355" w:type="dxa"/>
            <w:vMerge w:val="restart"/>
            <w:vAlign w:val="center"/>
          </w:tcPr>
          <w:p w14:paraId="40AA3D19" w14:textId="77777777" w:rsidR="003C7930" w:rsidRDefault="003C7930" w:rsidP="003C7930">
            <w:pPr>
              <w:jc w:val="center"/>
            </w:pPr>
            <w:r w:rsidRPr="00537852">
              <w:rPr>
                <w:rFonts w:hint="eastAsia"/>
                <w:color w:val="FF0000"/>
              </w:rPr>
              <w:t>小锅</w:t>
            </w:r>
            <w:r>
              <w:rPr>
                <w:rFonts w:hint="eastAsia"/>
              </w:rPr>
              <w:t>测试结果</w:t>
            </w:r>
            <w:r w:rsidRPr="00537852">
              <w:rPr>
                <w:rFonts w:hint="eastAsia"/>
                <w:color w:val="FF0000"/>
              </w:rPr>
              <w:t>相邻信道</w:t>
            </w:r>
            <w:r>
              <w:rPr>
                <w:rFonts w:hint="eastAsia"/>
              </w:rPr>
              <w:t>之间有干扰，但是比较小，</w:t>
            </w:r>
            <w:r w:rsidR="00660C8B">
              <w:rPr>
                <w:rFonts w:hint="eastAsia"/>
              </w:rPr>
              <w:t>干扰</w:t>
            </w:r>
            <w:r w:rsidR="008A70A6">
              <w:rPr>
                <w:rFonts w:hint="eastAsia"/>
              </w:rPr>
              <w:t>损失的带宽</w:t>
            </w:r>
            <w:r w:rsidR="00660C8B">
              <w:rPr>
                <w:rFonts w:hint="eastAsia"/>
              </w:rPr>
              <w:t>在</w:t>
            </w:r>
            <w:r w:rsidR="00660C8B">
              <w:rPr>
                <w:rFonts w:hint="eastAsia"/>
              </w:rPr>
              <w:t>20%</w:t>
            </w:r>
            <w:r w:rsidR="00660C8B">
              <w:rPr>
                <w:rFonts w:hint="eastAsia"/>
              </w:rPr>
              <w:t>以内，</w:t>
            </w:r>
            <w:r w:rsidR="00660C8B" w:rsidRPr="00537852">
              <w:rPr>
                <w:rFonts w:hint="eastAsia"/>
                <w:color w:val="FF0000"/>
              </w:rPr>
              <w:t>间隔一个或者多个信道</w:t>
            </w:r>
            <w:r w:rsidR="008A70A6">
              <w:rPr>
                <w:rFonts w:hint="eastAsia"/>
              </w:rPr>
              <w:t>并发则</w:t>
            </w:r>
            <w:r w:rsidR="00660C8B">
              <w:rPr>
                <w:rFonts w:hint="eastAsia"/>
              </w:rPr>
              <w:t>无干扰。</w:t>
            </w:r>
          </w:p>
        </w:tc>
      </w:tr>
      <w:tr w:rsidR="003C7930" w14:paraId="281A0CE4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5EDC0802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3A2C1B74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9260C1A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5745-5785</w:t>
            </w:r>
          </w:p>
        </w:tc>
        <w:tc>
          <w:tcPr>
            <w:tcW w:w="992" w:type="dxa"/>
            <w:vAlign w:val="center"/>
          </w:tcPr>
          <w:p w14:paraId="53AB2EEA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47.3</w:t>
            </w:r>
          </w:p>
        </w:tc>
        <w:tc>
          <w:tcPr>
            <w:tcW w:w="992" w:type="dxa"/>
            <w:vAlign w:val="center"/>
          </w:tcPr>
          <w:p w14:paraId="6933AF4E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48.1</w:t>
            </w:r>
          </w:p>
        </w:tc>
        <w:tc>
          <w:tcPr>
            <w:tcW w:w="992" w:type="dxa"/>
            <w:vAlign w:val="center"/>
          </w:tcPr>
          <w:p w14:paraId="7ED93D8A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47.9</w:t>
            </w:r>
          </w:p>
        </w:tc>
        <w:tc>
          <w:tcPr>
            <w:tcW w:w="993" w:type="dxa"/>
            <w:vAlign w:val="center"/>
          </w:tcPr>
          <w:p w14:paraId="6F1AE126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42.3</w:t>
            </w:r>
          </w:p>
        </w:tc>
        <w:tc>
          <w:tcPr>
            <w:tcW w:w="2355" w:type="dxa"/>
            <w:vMerge/>
            <w:vAlign w:val="center"/>
          </w:tcPr>
          <w:p w14:paraId="753C5F1F" w14:textId="77777777" w:rsidR="003C7930" w:rsidRDefault="003C7930" w:rsidP="003C7930">
            <w:pPr>
              <w:jc w:val="center"/>
            </w:pPr>
          </w:p>
        </w:tc>
      </w:tr>
      <w:tr w:rsidR="003C7930" w14:paraId="6CAEB5A0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0A6D5E93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20D1D56B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CF51D33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5745-5805</w:t>
            </w:r>
          </w:p>
        </w:tc>
        <w:tc>
          <w:tcPr>
            <w:tcW w:w="992" w:type="dxa"/>
            <w:vAlign w:val="center"/>
          </w:tcPr>
          <w:p w14:paraId="526DF143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48.7</w:t>
            </w:r>
          </w:p>
        </w:tc>
        <w:tc>
          <w:tcPr>
            <w:tcW w:w="992" w:type="dxa"/>
            <w:vAlign w:val="center"/>
          </w:tcPr>
          <w:p w14:paraId="5ECD78F8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49.6</w:t>
            </w:r>
          </w:p>
        </w:tc>
        <w:tc>
          <w:tcPr>
            <w:tcW w:w="992" w:type="dxa"/>
            <w:vAlign w:val="center"/>
          </w:tcPr>
          <w:p w14:paraId="0BA6B5F0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49.5</w:t>
            </w:r>
          </w:p>
        </w:tc>
        <w:tc>
          <w:tcPr>
            <w:tcW w:w="993" w:type="dxa"/>
            <w:vAlign w:val="center"/>
          </w:tcPr>
          <w:p w14:paraId="159E649F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50.5</w:t>
            </w:r>
          </w:p>
        </w:tc>
        <w:tc>
          <w:tcPr>
            <w:tcW w:w="2355" w:type="dxa"/>
            <w:vMerge/>
            <w:vAlign w:val="center"/>
          </w:tcPr>
          <w:p w14:paraId="7886F695" w14:textId="77777777" w:rsidR="003C7930" w:rsidRDefault="003C7930" w:rsidP="003C7930">
            <w:pPr>
              <w:jc w:val="center"/>
            </w:pPr>
          </w:p>
        </w:tc>
      </w:tr>
      <w:tr w:rsidR="003C7930" w14:paraId="5CE897D1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057AB2F0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4F2F65BF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5F31F1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5745-5825</w:t>
            </w:r>
          </w:p>
        </w:tc>
        <w:tc>
          <w:tcPr>
            <w:tcW w:w="992" w:type="dxa"/>
            <w:vAlign w:val="center"/>
          </w:tcPr>
          <w:p w14:paraId="270BD76C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49.5</w:t>
            </w:r>
          </w:p>
        </w:tc>
        <w:tc>
          <w:tcPr>
            <w:tcW w:w="992" w:type="dxa"/>
            <w:vAlign w:val="center"/>
          </w:tcPr>
          <w:p w14:paraId="0C542128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45.4</w:t>
            </w:r>
          </w:p>
        </w:tc>
        <w:tc>
          <w:tcPr>
            <w:tcW w:w="992" w:type="dxa"/>
            <w:vAlign w:val="center"/>
          </w:tcPr>
          <w:p w14:paraId="1288A39F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49.6</w:t>
            </w:r>
          </w:p>
        </w:tc>
        <w:tc>
          <w:tcPr>
            <w:tcW w:w="993" w:type="dxa"/>
            <w:vAlign w:val="center"/>
          </w:tcPr>
          <w:p w14:paraId="1EF9C50F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355" w:type="dxa"/>
            <w:vMerge/>
            <w:vAlign w:val="center"/>
          </w:tcPr>
          <w:p w14:paraId="6F099010" w14:textId="77777777" w:rsidR="003C7930" w:rsidRDefault="003C7930" w:rsidP="003C7930">
            <w:pPr>
              <w:jc w:val="center"/>
            </w:pPr>
          </w:p>
        </w:tc>
      </w:tr>
      <w:tr w:rsidR="003C7930" w14:paraId="7DFAB109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62151D3E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5F0FB813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915A7F6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5765-5785</w:t>
            </w:r>
          </w:p>
        </w:tc>
        <w:tc>
          <w:tcPr>
            <w:tcW w:w="992" w:type="dxa"/>
            <w:vAlign w:val="center"/>
          </w:tcPr>
          <w:p w14:paraId="4ED97A42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49.5</w:t>
            </w:r>
          </w:p>
        </w:tc>
        <w:tc>
          <w:tcPr>
            <w:tcW w:w="992" w:type="dxa"/>
            <w:vAlign w:val="center"/>
          </w:tcPr>
          <w:p w14:paraId="0834136A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51.3</w:t>
            </w:r>
          </w:p>
        </w:tc>
        <w:tc>
          <w:tcPr>
            <w:tcW w:w="992" w:type="dxa"/>
            <w:vAlign w:val="center"/>
          </w:tcPr>
          <w:p w14:paraId="50D99064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993" w:type="dxa"/>
            <w:vAlign w:val="center"/>
          </w:tcPr>
          <w:p w14:paraId="45851FB9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45.7</w:t>
            </w:r>
          </w:p>
        </w:tc>
        <w:tc>
          <w:tcPr>
            <w:tcW w:w="2355" w:type="dxa"/>
            <w:vMerge/>
            <w:vAlign w:val="center"/>
          </w:tcPr>
          <w:p w14:paraId="1F1EDC6B" w14:textId="77777777" w:rsidR="003C7930" w:rsidRDefault="003C7930" w:rsidP="003C7930">
            <w:pPr>
              <w:jc w:val="center"/>
            </w:pPr>
          </w:p>
        </w:tc>
      </w:tr>
      <w:tr w:rsidR="003C7930" w14:paraId="1908CB05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1566A101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1D3B6B39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B8D249B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5765-5805</w:t>
            </w:r>
          </w:p>
        </w:tc>
        <w:tc>
          <w:tcPr>
            <w:tcW w:w="992" w:type="dxa"/>
            <w:vAlign w:val="center"/>
          </w:tcPr>
          <w:p w14:paraId="40C1F8F1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49.6</w:t>
            </w:r>
          </w:p>
        </w:tc>
        <w:tc>
          <w:tcPr>
            <w:tcW w:w="992" w:type="dxa"/>
            <w:vAlign w:val="center"/>
          </w:tcPr>
          <w:p w14:paraId="6C781CF3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42.2</w:t>
            </w:r>
          </w:p>
        </w:tc>
        <w:tc>
          <w:tcPr>
            <w:tcW w:w="992" w:type="dxa"/>
            <w:vAlign w:val="center"/>
          </w:tcPr>
          <w:p w14:paraId="56FB8997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47.6</w:t>
            </w:r>
          </w:p>
        </w:tc>
        <w:tc>
          <w:tcPr>
            <w:tcW w:w="993" w:type="dxa"/>
            <w:vAlign w:val="center"/>
          </w:tcPr>
          <w:p w14:paraId="0ADA54AE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2355" w:type="dxa"/>
            <w:vMerge/>
            <w:vAlign w:val="center"/>
          </w:tcPr>
          <w:p w14:paraId="74EF3D1F" w14:textId="77777777" w:rsidR="003C7930" w:rsidRDefault="003C7930" w:rsidP="003C7930">
            <w:pPr>
              <w:jc w:val="center"/>
            </w:pPr>
          </w:p>
        </w:tc>
      </w:tr>
      <w:tr w:rsidR="003C7930" w14:paraId="663DA73D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016142EE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0B515C36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4B3C7D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5765-5825</w:t>
            </w:r>
          </w:p>
        </w:tc>
        <w:tc>
          <w:tcPr>
            <w:tcW w:w="992" w:type="dxa"/>
            <w:vAlign w:val="center"/>
          </w:tcPr>
          <w:p w14:paraId="205C6795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49.1</w:t>
            </w:r>
          </w:p>
        </w:tc>
        <w:tc>
          <w:tcPr>
            <w:tcW w:w="992" w:type="dxa"/>
            <w:vAlign w:val="center"/>
          </w:tcPr>
          <w:p w14:paraId="13FE8AF6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46.3</w:t>
            </w:r>
          </w:p>
        </w:tc>
        <w:tc>
          <w:tcPr>
            <w:tcW w:w="992" w:type="dxa"/>
            <w:vAlign w:val="center"/>
          </w:tcPr>
          <w:p w14:paraId="2725ABF4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49.4</w:t>
            </w:r>
          </w:p>
        </w:tc>
        <w:tc>
          <w:tcPr>
            <w:tcW w:w="993" w:type="dxa"/>
            <w:vAlign w:val="center"/>
          </w:tcPr>
          <w:p w14:paraId="6B426609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44.5</w:t>
            </w:r>
          </w:p>
        </w:tc>
        <w:tc>
          <w:tcPr>
            <w:tcW w:w="2355" w:type="dxa"/>
            <w:vMerge/>
            <w:vAlign w:val="center"/>
          </w:tcPr>
          <w:p w14:paraId="6D516286" w14:textId="77777777" w:rsidR="003C7930" w:rsidRDefault="003C7930" w:rsidP="003C7930">
            <w:pPr>
              <w:jc w:val="center"/>
            </w:pPr>
          </w:p>
        </w:tc>
      </w:tr>
      <w:tr w:rsidR="003C7930" w14:paraId="08153648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6645B30A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1AF26558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26AB39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5765-5745</w:t>
            </w:r>
          </w:p>
        </w:tc>
        <w:tc>
          <w:tcPr>
            <w:tcW w:w="992" w:type="dxa"/>
            <w:vAlign w:val="center"/>
          </w:tcPr>
          <w:p w14:paraId="468383C5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49.7</w:t>
            </w:r>
          </w:p>
        </w:tc>
        <w:tc>
          <w:tcPr>
            <w:tcW w:w="992" w:type="dxa"/>
            <w:vAlign w:val="center"/>
          </w:tcPr>
          <w:p w14:paraId="3E630325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51.6</w:t>
            </w:r>
          </w:p>
        </w:tc>
        <w:tc>
          <w:tcPr>
            <w:tcW w:w="992" w:type="dxa"/>
            <w:vAlign w:val="center"/>
          </w:tcPr>
          <w:p w14:paraId="777C6F77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993" w:type="dxa"/>
            <w:vAlign w:val="center"/>
          </w:tcPr>
          <w:p w14:paraId="7BCD1DF1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44.4</w:t>
            </w:r>
          </w:p>
        </w:tc>
        <w:tc>
          <w:tcPr>
            <w:tcW w:w="2355" w:type="dxa"/>
            <w:vMerge/>
            <w:vAlign w:val="center"/>
          </w:tcPr>
          <w:p w14:paraId="07028E2E" w14:textId="77777777" w:rsidR="003C7930" w:rsidRDefault="003C7930" w:rsidP="003C7930">
            <w:pPr>
              <w:jc w:val="center"/>
            </w:pPr>
          </w:p>
        </w:tc>
      </w:tr>
      <w:tr w:rsidR="003C7930" w14:paraId="24ACA589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30D02B25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3D13ECC1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6E7870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5785-5805</w:t>
            </w:r>
          </w:p>
        </w:tc>
        <w:tc>
          <w:tcPr>
            <w:tcW w:w="992" w:type="dxa"/>
            <w:vAlign w:val="center"/>
          </w:tcPr>
          <w:p w14:paraId="690F2FBC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48.4</w:t>
            </w:r>
          </w:p>
        </w:tc>
        <w:tc>
          <w:tcPr>
            <w:tcW w:w="992" w:type="dxa"/>
            <w:vAlign w:val="center"/>
          </w:tcPr>
          <w:p w14:paraId="06A73157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48.5</w:t>
            </w:r>
          </w:p>
        </w:tc>
        <w:tc>
          <w:tcPr>
            <w:tcW w:w="992" w:type="dxa"/>
            <w:vAlign w:val="center"/>
          </w:tcPr>
          <w:p w14:paraId="571C9B9D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41.8</w:t>
            </w:r>
          </w:p>
        </w:tc>
        <w:tc>
          <w:tcPr>
            <w:tcW w:w="993" w:type="dxa"/>
            <w:vAlign w:val="center"/>
          </w:tcPr>
          <w:p w14:paraId="7F8ABB09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37.8</w:t>
            </w:r>
          </w:p>
        </w:tc>
        <w:tc>
          <w:tcPr>
            <w:tcW w:w="2355" w:type="dxa"/>
            <w:vMerge/>
            <w:vAlign w:val="center"/>
          </w:tcPr>
          <w:p w14:paraId="083642C8" w14:textId="77777777" w:rsidR="003C7930" w:rsidRDefault="003C7930" w:rsidP="003C7930">
            <w:pPr>
              <w:jc w:val="center"/>
            </w:pPr>
          </w:p>
        </w:tc>
      </w:tr>
      <w:tr w:rsidR="003C7930" w14:paraId="49273F79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0E573910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4334C872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FA88A4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5785-5825</w:t>
            </w:r>
          </w:p>
        </w:tc>
        <w:tc>
          <w:tcPr>
            <w:tcW w:w="992" w:type="dxa"/>
            <w:vAlign w:val="center"/>
          </w:tcPr>
          <w:p w14:paraId="5858E381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48.1</w:t>
            </w:r>
          </w:p>
        </w:tc>
        <w:tc>
          <w:tcPr>
            <w:tcW w:w="992" w:type="dxa"/>
            <w:vAlign w:val="center"/>
          </w:tcPr>
          <w:p w14:paraId="651CA33A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48.2</w:t>
            </w:r>
          </w:p>
        </w:tc>
        <w:tc>
          <w:tcPr>
            <w:tcW w:w="992" w:type="dxa"/>
            <w:vAlign w:val="center"/>
          </w:tcPr>
          <w:p w14:paraId="16AEE055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47.3</w:t>
            </w:r>
          </w:p>
        </w:tc>
        <w:tc>
          <w:tcPr>
            <w:tcW w:w="993" w:type="dxa"/>
            <w:vAlign w:val="center"/>
          </w:tcPr>
          <w:p w14:paraId="4DE0E4CF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2355" w:type="dxa"/>
            <w:vMerge/>
            <w:vAlign w:val="center"/>
          </w:tcPr>
          <w:p w14:paraId="47B6C16D" w14:textId="77777777" w:rsidR="003C7930" w:rsidRDefault="003C7930" w:rsidP="003C7930">
            <w:pPr>
              <w:jc w:val="center"/>
            </w:pPr>
          </w:p>
        </w:tc>
      </w:tr>
      <w:tr w:rsidR="003C7930" w14:paraId="57CDC6DB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01BAECBD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7B18B1B9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D6706B5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5785-5765</w:t>
            </w:r>
          </w:p>
        </w:tc>
        <w:tc>
          <w:tcPr>
            <w:tcW w:w="992" w:type="dxa"/>
            <w:vAlign w:val="center"/>
          </w:tcPr>
          <w:p w14:paraId="7479524D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992" w:type="dxa"/>
            <w:vAlign w:val="center"/>
          </w:tcPr>
          <w:p w14:paraId="6D573A3F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50.1</w:t>
            </w:r>
          </w:p>
        </w:tc>
        <w:tc>
          <w:tcPr>
            <w:tcW w:w="992" w:type="dxa"/>
            <w:vAlign w:val="center"/>
          </w:tcPr>
          <w:p w14:paraId="466280D7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35.7</w:t>
            </w:r>
          </w:p>
        </w:tc>
        <w:tc>
          <w:tcPr>
            <w:tcW w:w="993" w:type="dxa"/>
            <w:vAlign w:val="center"/>
          </w:tcPr>
          <w:p w14:paraId="4BF59EFB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44.1</w:t>
            </w:r>
          </w:p>
        </w:tc>
        <w:tc>
          <w:tcPr>
            <w:tcW w:w="2355" w:type="dxa"/>
            <w:vMerge/>
            <w:vAlign w:val="center"/>
          </w:tcPr>
          <w:p w14:paraId="28E0EC16" w14:textId="77777777" w:rsidR="003C7930" w:rsidRDefault="003C7930" w:rsidP="003C7930">
            <w:pPr>
              <w:jc w:val="center"/>
            </w:pPr>
          </w:p>
        </w:tc>
      </w:tr>
      <w:tr w:rsidR="003C7930" w14:paraId="66243270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0C52A89D" w14:textId="77777777" w:rsidR="003C7930" w:rsidRDefault="003C7930" w:rsidP="00D73D02">
            <w:pPr>
              <w:jc w:val="center"/>
            </w:pPr>
          </w:p>
        </w:tc>
        <w:tc>
          <w:tcPr>
            <w:tcW w:w="889" w:type="dxa"/>
            <w:vMerge/>
            <w:vAlign w:val="center"/>
          </w:tcPr>
          <w:p w14:paraId="5A1B3579" w14:textId="77777777" w:rsidR="003C7930" w:rsidRDefault="003C7930" w:rsidP="00D73D0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DF43C3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5805-5825</w:t>
            </w:r>
          </w:p>
        </w:tc>
        <w:tc>
          <w:tcPr>
            <w:tcW w:w="992" w:type="dxa"/>
            <w:vAlign w:val="center"/>
          </w:tcPr>
          <w:p w14:paraId="703783C0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40.3</w:t>
            </w:r>
          </w:p>
        </w:tc>
        <w:tc>
          <w:tcPr>
            <w:tcW w:w="992" w:type="dxa"/>
            <w:vAlign w:val="center"/>
          </w:tcPr>
          <w:p w14:paraId="1CC65CE1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46.0</w:t>
            </w:r>
          </w:p>
        </w:tc>
        <w:tc>
          <w:tcPr>
            <w:tcW w:w="992" w:type="dxa"/>
            <w:vAlign w:val="center"/>
          </w:tcPr>
          <w:p w14:paraId="00E5EE99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29.9</w:t>
            </w:r>
          </w:p>
        </w:tc>
        <w:tc>
          <w:tcPr>
            <w:tcW w:w="993" w:type="dxa"/>
            <w:vAlign w:val="center"/>
          </w:tcPr>
          <w:p w14:paraId="0FFF024E" w14:textId="77777777" w:rsidR="003C7930" w:rsidRDefault="003C7930" w:rsidP="00D73D02">
            <w:pPr>
              <w:jc w:val="center"/>
            </w:pPr>
            <w:r>
              <w:rPr>
                <w:rFonts w:hint="eastAsia"/>
              </w:rPr>
              <w:t>36.3</w:t>
            </w:r>
          </w:p>
        </w:tc>
        <w:tc>
          <w:tcPr>
            <w:tcW w:w="2355" w:type="dxa"/>
            <w:vMerge/>
            <w:vAlign w:val="center"/>
          </w:tcPr>
          <w:p w14:paraId="45082FF2" w14:textId="77777777" w:rsidR="003C7930" w:rsidRDefault="003C7930" w:rsidP="003C7930">
            <w:pPr>
              <w:jc w:val="center"/>
            </w:pPr>
          </w:p>
        </w:tc>
      </w:tr>
      <w:tr w:rsidR="003F4CE2" w14:paraId="7C49CB01" w14:textId="77777777" w:rsidTr="003C7930">
        <w:trPr>
          <w:jc w:val="center"/>
        </w:trPr>
        <w:tc>
          <w:tcPr>
            <w:tcW w:w="1384" w:type="dxa"/>
            <w:vAlign w:val="center"/>
          </w:tcPr>
          <w:p w14:paraId="15AFDAD7" w14:textId="77777777" w:rsidR="003F4CE2" w:rsidRDefault="003F4CE2" w:rsidP="00D73D02">
            <w:pPr>
              <w:jc w:val="center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rPr>
                <w:rFonts w:hint="eastAsia"/>
              </w:rPr>
              <w:t>无壳</w:t>
            </w:r>
          </w:p>
        </w:tc>
        <w:tc>
          <w:tcPr>
            <w:tcW w:w="889" w:type="dxa"/>
            <w:vAlign w:val="center"/>
          </w:tcPr>
          <w:p w14:paraId="166B3004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291DCEFD" w14:textId="77777777" w:rsidR="003F4CE2" w:rsidRDefault="003F4CE2" w:rsidP="00837C5D">
            <w:pPr>
              <w:jc w:val="center"/>
            </w:pPr>
            <w:r>
              <w:rPr>
                <w:rFonts w:hint="eastAsia"/>
              </w:rPr>
              <w:t>149-153</w:t>
            </w:r>
          </w:p>
        </w:tc>
        <w:tc>
          <w:tcPr>
            <w:tcW w:w="992" w:type="dxa"/>
            <w:vAlign w:val="center"/>
          </w:tcPr>
          <w:p w14:paraId="779A88F6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7E854963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5A5D5D44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29.3</w:t>
            </w:r>
          </w:p>
        </w:tc>
        <w:tc>
          <w:tcPr>
            <w:tcW w:w="993" w:type="dxa"/>
            <w:vAlign w:val="center"/>
          </w:tcPr>
          <w:p w14:paraId="4ACFCEBF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55" w:type="dxa"/>
            <w:vMerge w:val="restart"/>
            <w:vAlign w:val="center"/>
          </w:tcPr>
          <w:p w14:paraId="213B5572" w14:textId="77777777" w:rsidR="003F4CE2" w:rsidRDefault="003F4CE2" w:rsidP="003F4CE2">
            <w:pPr>
              <w:jc w:val="center"/>
            </w:pPr>
            <w:r w:rsidRPr="00537852">
              <w:rPr>
                <w:color w:val="FF0000"/>
              </w:rPr>
              <w:t>M</w:t>
            </w:r>
            <w:r w:rsidRPr="00537852">
              <w:rPr>
                <w:rFonts w:hint="eastAsia"/>
                <w:color w:val="FF0000"/>
              </w:rPr>
              <w:t>esh</w:t>
            </w:r>
            <w:r w:rsidRPr="00537852">
              <w:rPr>
                <w:rFonts w:hint="eastAsia"/>
                <w:color w:val="FF0000"/>
              </w:rPr>
              <w:t>相邻信道</w:t>
            </w:r>
            <w:r>
              <w:rPr>
                <w:rFonts w:hint="eastAsia"/>
              </w:rPr>
              <w:t>干扰较大，并发时损失带宽约为单独发送最大带宽的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，</w:t>
            </w:r>
            <w:r w:rsidRPr="00537852">
              <w:rPr>
                <w:rFonts w:hint="eastAsia"/>
                <w:color w:val="FF0000"/>
              </w:rPr>
              <w:t>加金属壳对干扰</w:t>
            </w:r>
            <w:r>
              <w:rPr>
                <w:rFonts w:hint="eastAsia"/>
                <w:color w:val="FF0000"/>
              </w:rPr>
              <w:t>几乎</w:t>
            </w:r>
            <w:r w:rsidRPr="00537852">
              <w:rPr>
                <w:rFonts w:hint="eastAsia"/>
                <w:color w:val="FF0000"/>
              </w:rPr>
              <w:t>没影响，改变发送功率</w:t>
            </w:r>
            <w:r>
              <w:rPr>
                <w:rFonts w:hint="eastAsia"/>
                <w:color w:val="FF0000"/>
              </w:rPr>
              <w:t>对干扰影响较小。</w:t>
            </w:r>
          </w:p>
        </w:tc>
      </w:tr>
      <w:tr w:rsidR="003F4CE2" w14:paraId="0040B324" w14:textId="77777777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14:paraId="35FDE857" w14:textId="77777777" w:rsidR="003F4CE2" w:rsidRDefault="003F4CE2" w:rsidP="00D73D02">
            <w:pPr>
              <w:jc w:val="center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rPr>
                <w:rFonts w:hint="eastAsia"/>
              </w:rPr>
              <w:t>有壳</w:t>
            </w:r>
          </w:p>
        </w:tc>
        <w:tc>
          <w:tcPr>
            <w:tcW w:w="889" w:type="dxa"/>
            <w:vAlign w:val="center"/>
          </w:tcPr>
          <w:p w14:paraId="68C7188F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14:paraId="390626AD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C0696EF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14:paraId="63D931BA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1E55A3C9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29.1</w:t>
            </w:r>
          </w:p>
        </w:tc>
        <w:tc>
          <w:tcPr>
            <w:tcW w:w="993" w:type="dxa"/>
            <w:vAlign w:val="center"/>
          </w:tcPr>
          <w:p w14:paraId="5679091F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27.2</w:t>
            </w:r>
          </w:p>
        </w:tc>
        <w:tc>
          <w:tcPr>
            <w:tcW w:w="2355" w:type="dxa"/>
            <w:vMerge/>
            <w:vAlign w:val="center"/>
          </w:tcPr>
          <w:p w14:paraId="7C5FBF74" w14:textId="77777777" w:rsidR="003F4CE2" w:rsidRDefault="003F4CE2" w:rsidP="003C7930">
            <w:pPr>
              <w:jc w:val="center"/>
            </w:pPr>
          </w:p>
        </w:tc>
      </w:tr>
      <w:tr w:rsidR="003F4CE2" w14:paraId="1D9FF6C7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4D251211" w14:textId="77777777"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2232F38A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Merge/>
            <w:vAlign w:val="center"/>
          </w:tcPr>
          <w:p w14:paraId="17B5C370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3174C0C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54.1</w:t>
            </w:r>
          </w:p>
        </w:tc>
        <w:tc>
          <w:tcPr>
            <w:tcW w:w="992" w:type="dxa"/>
            <w:vAlign w:val="center"/>
          </w:tcPr>
          <w:p w14:paraId="1FCD3038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14:paraId="1DBF8F3D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27.8</w:t>
            </w:r>
          </w:p>
        </w:tc>
        <w:tc>
          <w:tcPr>
            <w:tcW w:w="993" w:type="dxa"/>
            <w:vAlign w:val="center"/>
          </w:tcPr>
          <w:p w14:paraId="58E6E828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29.1</w:t>
            </w:r>
          </w:p>
        </w:tc>
        <w:tc>
          <w:tcPr>
            <w:tcW w:w="2355" w:type="dxa"/>
            <w:vMerge/>
            <w:vAlign w:val="center"/>
          </w:tcPr>
          <w:p w14:paraId="2D652DEF" w14:textId="77777777" w:rsidR="003F4CE2" w:rsidRDefault="003F4CE2" w:rsidP="003C7930">
            <w:pPr>
              <w:jc w:val="center"/>
            </w:pPr>
          </w:p>
        </w:tc>
      </w:tr>
      <w:tr w:rsidR="003F4CE2" w14:paraId="58264D51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1CCAF8AD" w14:textId="77777777"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31B2CA28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Merge/>
            <w:vAlign w:val="center"/>
          </w:tcPr>
          <w:p w14:paraId="33023B0C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79FFF04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52.5</w:t>
            </w:r>
          </w:p>
        </w:tc>
        <w:tc>
          <w:tcPr>
            <w:tcW w:w="992" w:type="dxa"/>
            <w:vAlign w:val="center"/>
          </w:tcPr>
          <w:p w14:paraId="50073D7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54.7</w:t>
            </w:r>
          </w:p>
        </w:tc>
        <w:tc>
          <w:tcPr>
            <w:tcW w:w="992" w:type="dxa"/>
            <w:vAlign w:val="center"/>
          </w:tcPr>
          <w:p w14:paraId="40CE696E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27.5</w:t>
            </w:r>
          </w:p>
        </w:tc>
        <w:tc>
          <w:tcPr>
            <w:tcW w:w="993" w:type="dxa"/>
            <w:vAlign w:val="center"/>
          </w:tcPr>
          <w:p w14:paraId="49AF8152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355" w:type="dxa"/>
            <w:vMerge/>
            <w:vAlign w:val="center"/>
          </w:tcPr>
          <w:p w14:paraId="6D00F0E4" w14:textId="77777777" w:rsidR="003F4CE2" w:rsidRDefault="003F4CE2" w:rsidP="003C7930">
            <w:pPr>
              <w:jc w:val="center"/>
            </w:pPr>
          </w:p>
        </w:tc>
      </w:tr>
      <w:tr w:rsidR="003F4CE2" w14:paraId="576AACC9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50710B3E" w14:textId="77777777"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1BC93C2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1215EDA7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E4AE3B3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4A0E4788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14:paraId="20DB0FD7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29.4</w:t>
            </w:r>
          </w:p>
        </w:tc>
        <w:tc>
          <w:tcPr>
            <w:tcW w:w="993" w:type="dxa"/>
            <w:vAlign w:val="center"/>
          </w:tcPr>
          <w:p w14:paraId="0EFB6002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28.4</w:t>
            </w:r>
          </w:p>
        </w:tc>
        <w:tc>
          <w:tcPr>
            <w:tcW w:w="2355" w:type="dxa"/>
            <w:vMerge/>
            <w:vAlign w:val="center"/>
          </w:tcPr>
          <w:p w14:paraId="5C9EE958" w14:textId="77777777" w:rsidR="003F4CE2" w:rsidRDefault="003F4CE2" w:rsidP="003C7930">
            <w:pPr>
              <w:jc w:val="center"/>
            </w:pPr>
          </w:p>
        </w:tc>
      </w:tr>
      <w:tr w:rsidR="003F4CE2" w14:paraId="21F706EB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3273705D" w14:textId="77777777" w:rsidR="003F4CE2" w:rsidRDefault="003F4CE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11AA755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/>
            <w:vAlign w:val="center"/>
          </w:tcPr>
          <w:p w14:paraId="5364E82B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12B97B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43.9</w:t>
            </w:r>
          </w:p>
        </w:tc>
        <w:tc>
          <w:tcPr>
            <w:tcW w:w="992" w:type="dxa"/>
            <w:vAlign w:val="center"/>
          </w:tcPr>
          <w:p w14:paraId="6068C02A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46.1</w:t>
            </w:r>
          </w:p>
        </w:tc>
        <w:tc>
          <w:tcPr>
            <w:tcW w:w="992" w:type="dxa"/>
            <w:vAlign w:val="center"/>
          </w:tcPr>
          <w:p w14:paraId="2DA1064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30.5</w:t>
            </w:r>
          </w:p>
        </w:tc>
        <w:tc>
          <w:tcPr>
            <w:tcW w:w="993" w:type="dxa"/>
            <w:vAlign w:val="center"/>
          </w:tcPr>
          <w:p w14:paraId="157B2877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32.1</w:t>
            </w:r>
          </w:p>
        </w:tc>
        <w:tc>
          <w:tcPr>
            <w:tcW w:w="2355" w:type="dxa"/>
            <w:vMerge/>
            <w:vAlign w:val="center"/>
          </w:tcPr>
          <w:p w14:paraId="30CC2011" w14:textId="77777777" w:rsidR="003F4CE2" w:rsidRDefault="003F4CE2" w:rsidP="003C7930">
            <w:pPr>
              <w:jc w:val="center"/>
            </w:pPr>
          </w:p>
        </w:tc>
      </w:tr>
      <w:tr w:rsidR="00923196" w14:paraId="46C83A55" w14:textId="77777777" w:rsidTr="003C7930">
        <w:trPr>
          <w:jc w:val="center"/>
        </w:trPr>
        <w:tc>
          <w:tcPr>
            <w:tcW w:w="1384" w:type="dxa"/>
            <w:vAlign w:val="center"/>
          </w:tcPr>
          <w:p w14:paraId="1CD11793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1C8230B4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49933C1C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149-157</w:t>
            </w:r>
          </w:p>
        </w:tc>
        <w:tc>
          <w:tcPr>
            <w:tcW w:w="992" w:type="dxa"/>
            <w:vAlign w:val="center"/>
          </w:tcPr>
          <w:p w14:paraId="3075EC65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992" w:type="dxa"/>
            <w:vAlign w:val="center"/>
          </w:tcPr>
          <w:p w14:paraId="36FA9996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992" w:type="dxa"/>
            <w:vAlign w:val="center"/>
          </w:tcPr>
          <w:p w14:paraId="46E2E07D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44.4</w:t>
            </w:r>
          </w:p>
        </w:tc>
        <w:tc>
          <w:tcPr>
            <w:tcW w:w="993" w:type="dxa"/>
            <w:vAlign w:val="center"/>
          </w:tcPr>
          <w:p w14:paraId="08CB02D1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355" w:type="dxa"/>
            <w:vMerge w:val="restart"/>
            <w:vAlign w:val="center"/>
          </w:tcPr>
          <w:p w14:paraId="6F37B283" w14:textId="77777777" w:rsidR="00923196" w:rsidRDefault="00923196" w:rsidP="003C7930">
            <w:pPr>
              <w:jc w:val="center"/>
            </w:pPr>
            <w:r w:rsidRPr="00537852">
              <w:rPr>
                <w:rFonts w:hint="eastAsia"/>
                <w:color w:val="FF0000"/>
              </w:rPr>
              <w:t>Mesh</w:t>
            </w:r>
            <w:r w:rsidRPr="00537852">
              <w:rPr>
                <w:rFonts w:hint="eastAsia"/>
                <w:color w:val="FF0000"/>
              </w:rPr>
              <w:t>间隔一个信道</w:t>
            </w:r>
            <w:r>
              <w:rPr>
                <w:rFonts w:hint="eastAsia"/>
              </w:rPr>
              <w:t>依然有干扰</w:t>
            </w:r>
            <w:r w:rsidR="00537852">
              <w:rPr>
                <w:rFonts w:hint="eastAsia"/>
              </w:rPr>
              <w:t>，</w:t>
            </w:r>
            <w:r>
              <w:rPr>
                <w:rFonts w:hint="eastAsia"/>
              </w:rPr>
              <w:t>并发损失带宽约为</w:t>
            </w:r>
            <w:r>
              <w:rPr>
                <w:rFonts w:hint="eastAsia"/>
              </w:rPr>
              <w:t>20%</w:t>
            </w:r>
            <w:r w:rsidR="00537852">
              <w:rPr>
                <w:rFonts w:hint="eastAsia"/>
              </w:rPr>
              <w:t>，</w:t>
            </w:r>
            <w:r w:rsidR="00537852" w:rsidRPr="00537852">
              <w:rPr>
                <w:rFonts w:hint="eastAsia"/>
                <w:color w:val="FF0000"/>
              </w:rPr>
              <w:t>加金属壳后干扰减小</w:t>
            </w:r>
            <w:r w:rsidR="00537852">
              <w:rPr>
                <w:rFonts w:hint="eastAsia"/>
              </w:rPr>
              <w:t>，随着</w:t>
            </w:r>
            <w:r w:rsidR="00537852" w:rsidRPr="00537852">
              <w:rPr>
                <w:rFonts w:hint="eastAsia"/>
                <w:color w:val="FF0000"/>
              </w:rPr>
              <w:t>功率降低干扰减小</w:t>
            </w:r>
            <w:r w:rsidR="00537852">
              <w:rPr>
                <w:rFonts w:hint="eastAsia"/>
              </w:rPr>
              <w:t>。</w:t>
            </w:r>
          </w:p>
        </w:tc>
      </w:tr>
      <w:tr w:rsidR="00923196" w14:paraId="4DFD9245" w14:textId="77777777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14:paraId="0A72BAB4" w14:textId="77777777" w:rsidR="00923196" w:rsidRDefault="00923196" w:rsidP="008A70A6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6E714D7A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14:paraId="0BB6231B" w14:textId="77777777" w:rsidR="00923196" w:rsidRDefault="00923196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6D77EE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339EDD59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14:paraId="709E6AC8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46.7</w:t>
            </w:r>
          </w:p>
        </w:tc>
        <w:tc>
          <w:tcPr>
            <w:tcW w:w="993" w:type="dxa"/>
            <w:vAlign w:val="center"/>
          </w:tcPr>
          <w:p w14:paraId="0873777E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40.1</w:t>
            </w:r>
          </w:p>
        </w:tc>
        <w:tc>
          <w:tcPr>
            <w:tcW w:w="2355" w:type="dxa"/>
            <w:vMerge/>
            <w:vAlign w:val="center"/>
          </w:tcPr>
          <w:p w14:paraId="50BBC190" w14:textId="77777777" w:rsidR="00923196" w:rsidRDefault="00923196" w:rsidP="003C7930">
            <w:pPr>
              <w:jc w:val="center"/>
            </w:pPr>
          </w:p>
        </w:tc>
      </w:tr>
      <w:tr w:rsidR="00923196" w14:paraId="23084FE3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13E13C8F" w14:textId="77777777" w:rsidR="00923196" w:rsidRDefault="00923196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42DCE51C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2F4E2EA0" w14:textId="77777777" w:rsidR="00923196" w:rsidRDefault="00923196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55F8697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54.5</w:t>
            </w:r>
          </w:p>
        </w:tc>
        <w:tc>
          <w:tcPr>
            <w:tcW w:w="992" w:type="dxa"/>
            <w:vAlign w:val="center"/>
          </w:tcPr>
          <w:p w14:paraId="1CBB4039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992" w:type="dxa"/>
            <w:vAlign w:val="center"/>
          </w:tcPr>
          <w:p w14:paraId="569B9DBA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993" w:type="dxa"/>
            <w:vAlign w:val="center"/>
          </w:tcPr>
          <w:p w14:paraId="2AFECC4D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47.4</w:t>
            </w:r>
          </w:p>
        </w:tc>
        <w:tc>
          <w:tcPr>
            <w:tcW w:w="2355" w:type="dxa"/>
            <w:vMerge/>
            <w:vAlign w:val="center"/>
          </w:tcPr>
          <w:p w14:paraId="0BF076C0" w14:textId="77777777" w:rsidR="00923196" w:rsidRDefault="00923196" w:rsidP="003C7930">
            <w:pPr>
              <w:jc w:val="center"/>
            </w:pPr>
          </w:p>
        </w:tc>
      </w:tr>
      <w:tr w:rsidR="00923196" w14:paraId="2F3A3BB3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10ED6A6B" w14:textId="77777777" w:rsidR="00923196" w:rsidRDefault="00923196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7F185220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63138BDC" w14:textId="77777777" w:rsidR="00923196" w:rsidRDefault="00923196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FE96909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54.6</w:t>
            </w:r>
          </w:p>
        </w:tc>
        <w:tc>
          <w:tcPr>
            <w:tcW w:w="992" w:type="dxa"/>
            <w:vAlign w:val="center"/>
          </w:tcPr>
          <w:p w14:paraId="386F709C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263FF1B5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52.2</w:t>
            </w:r>
          </w:p>
        </w:tc>
        <w:tc>
          <w:tcPr>
            <w:tcW w:w="993" w:type="dxa"/>
            <w:vAlign w:val="center"/>
          </w:tcPr>
          <w:p w14:paraId="7E2868D8" w14:textId="77777777" w:rsidR="00923196" w:rsidRDefault="00923196" w:rsidP="00D73D02">
            <w:pPr>
              <w:jc w:val="center"/>
            </w:pPr>
            <w:r>
              <w:rPr>
                <w:rFonts w:hint="eastAsia"/>
              </w:rPr>
              <w:t>51.4</w:t>
            </w:r>
          </w:p>
        </w:tc>
        <w:tc>
          <w:tcPr>
            <w:tcW w:w="2355" w:type="dxa"/>
            <w:vMerge/>
            <w:vAlign w:val="center"/>
          </w:tcPr>
          <w:p w14:paraId="6F4B1A3B" w14:textId="77777777" w:rsidR="00923196" w:rsidRDefault="00923196" w:rsidP="003C7930">
            <w:pPr>
              <w:jc w:val="center"/>
            </w:pPr>
          </w:p>
        </w:tc>
      </w:tr>
      <w:tr w:rsidR="00537852" w14:paraId="5B9EA98B" w14:textId="77777777" w:rsidTr="003C7930">
        <w:trPr>
          <w:jc w:val="center"/>
        </w:trPr>
        <w:tc>
          <w:tcPr>
            <w:tcW w:w="1384" w:type="dxa"/>
            <w:vAlign w:val="center"/>
          </w:tcPr>
          <w:p w14:paraId="68111C04" w14:textId="77777777" w:rsidR="00537852" w:rsidRDefault="00537852" w:rsidP="008A70A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736CA50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2A0527F6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149-161</w:t>
            </w:r>
          </w:p>
        </w:tc>
        <w:tc>
          <w:tcPr>
            <w:tcW w:w="992" w:type="dxa"/>
            <w:vAlign w:val="center"/>
          </w:tcPr>
          <w:p w14:paraId="22DAD76B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14:paraId="4086EF8D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53.5</w:t>
            </w:r>
          </w:p>
        </w:tc>
        <w:tc>
          <w:tcPr>
            <w:tcW w:w="992" w:type="dxa"/>
            <w:vAlign w:val="center"/>
          </w:tcPr>
          <w:p w14:paraId="13A0B93C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46.7</w:t>
            </w:r>
          </w:p>
        </w:tc>
        <w:tc>
          <w:tcPr>
            <w:tcW w:w="993" w:type="dxa"/>
            <w:vAlign w:val="center"/>
          </w:tcPr>
          <w:p w14:paraId="17EEF17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355" w:type="dxa"/>
            <w:vMerge w:val="restart"/>
            <w:vAlign w:val="center"/>
          </w:tcPr>
          <w:p w14:paraId="44B129D5" w14:textId="77777777" w:rsidR="00537852" w:rsidRDefault="00537852" w:rsidP="003C7930">
            <w:pPr>
              <w:jc w:val="center"/>
            </w:pPr>
            <w:r w:rsidRPr="00537852">
              <w:rPr>
                <w:color w:val="FF0000"/>
              </w:rPr>
              <w:t>M</w:t>
            </w:r>
            <w:r w:rsidRPr="00537852">
              <w:rPr>
                <w:rFonts w:hint="eastAsia"/>
                <w:color w:val="FF0000"/>
              </w:rPr>
              <w:t>esh</w:t>
            </w:r>
            <w:r w:rsidRPr="00537852">
              <w:rPr>
                <w:rFonts w:hint="eastAsia"/>
                <w:color w:val="FF0000"/>
              </w:rPr>
              <w:t>间隔两个信道</w:t>
            </w:r>
            <w:r>
              <w:rPr>
                <w:rFonts w:hint="eastAsia"/>
              </w:rPr>
              <w:t>依然有干扰金属壳有一定的作用，降低功率干扰减小。</w:t>
            </w:r>
          </w:p>
        </w:tc>
      </w:tr>
      <w:tr w:rsidR="00537852" w14:paraId="4F5681BE" w14:textId="77777777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14:paraId="70DB192D" w14:textId="77777777" w:rsidR="00537852" w:rsidRDefault="00537852" w:rsidP="008A70A6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2061D1D4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14:paraId="63BB7CDE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2AB23C1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14:paraId="12B850B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43FC665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50.1</w:t>
            </w:r>
          </w:p>
        </w:tc>
        <w:tc>
          <w:tcPr>
            <w:tcW w:w="993" w:type="dxa"/>
            <w:vAlign w:val="center"/>
          </w:tcPr>
          <w:p w14:paraId="44EE57B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44.7</w:t>
            </w:r>
          </w:p>
        </w:tc>
        <w:tc>
          <w:tcPr>
            <w:tcW w:w="2355" w:type="dxa"/>
            <w:vMerge/>
            <w:vAlign w:val="center"/>
          </w:tcPr>
          <w:p w14:paraId="06A6FD77" w14:textId="77777777" w:rsidR="00537852" w:rsidRDefault="00537852" w:rsidP="003C7930">
            <w:pPr>
              <w:jc w:val="center"/>
            </w:pPr>
          </w:p>
        </w:tc>
      </w:tr>
      <w:tr w:rsidR="00537852" w14:paraId="263BF740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44BC22C0" w14:textId="77777777"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008DF998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61ACE787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413AFF6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0F661F04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992" w:type="dxa"/>
            <w:vAlign w:val="center"/>
          </w:tcPr>
          <w:p w14:paraId="5BC0A03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52.6</w:t>
            </w:r>
          </w:p>
        </w:tc>
        <w:tc>
          <w:tcPr>
            <w:tcW w:w="993" w:type="dxa"/>
            <w:vAlign w:val="center"/>
          </w:tcPr>
          <w:p w14:paraId="07CE331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50.6</w:t>
            </w:r>
          </w:p>
        </w:tc>
        <w:tc>
          <w:tcPr>
            <w:tcW w:w="2355" w:type="dxa"/>
            <w:vMerge/>
            <w:vAlign w:val="center"/>
          </w:tcPr>
          <w:p w14:paraId="0C8A0705" w14:textId="77777777" w:rsidR="00537852" w:rsidRDefault="00537852" w:rsidP="003C7930">
            <w:pPr>
              <w:jc w:val="center"/>
            </w:pPr>
          </w:p>
        </w:tc>
      </w:tr>
      <w:tr w:rsidR="00537852" w14:paraId="649AEF0A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65892113" w14:textId="77777777"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58C6B30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59CF5801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0270023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54.5</w:t>
            </w:r>
          </w:p>
        </w:tc>
        <w:tc>
          <w:tcPr>
            <w:tcW w:w="992" w:type="dxa"/>
            <w:vAlign w:val="center"/>
          </w:tcPr>
          <w:p w14:paraId="1E12E33C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14:paraId="55A43F0D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54.5</w:t>
            </w:r>
          </w:p>
        </w:tc>
        <w:tc>
          <w:tcPr>
            <w:tcW w:w="993" w:type="dxa"/>
            <w:vAlign w:val="center"/>
          </w:tcPr>
          <w:p w14:paraId="1913C6CB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53.2</w:t>
            </w:r>
          </w:p>
        </w:tc>
        <w:tc>
          <w:tcPr>
            <w:tcW w:w="2355" w:type="dxa"/>
            <w:vMerge/>
            <w:vAlign w:val="center"/>
          </w:tcPr>
          <w:p w14:paraId="26BE10E5" w14:textId="77777777" w:rsidR="00537852" w:rsidRDefault="00537852" w:rsidP="003C7930">
            <w:pPr>
              <w:jc w:val="center"/>
            </w:pPr>
          </w:p>
        </w:tc>
      </w:tr>
      <w:tr w:rsidR="00537852" w14:paraId="40CFDB84" w14:textId="77777777" w:rsidTr="003C7930">
        <w:trPr>
          <w:jc w:val="center"/>
        </w:trPr>
        <w:tc>
          <w:tcPr>
            <w:tcW w:w="1384" w:type="dxa"/>
            <w:vAlign w:val="center"/>
          </w:tcPr>
          <w:p w14:paraId="26D14846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45CE5FA6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1938425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149-165</w:t>
            </w:r>
          </w:p>
        </w:tc>
        <w:tc>
          <w:tcPr>
            <w:tcW w:w="992" w:type="dxa"/>
            <w:vAlign w:val="center"/>
          </w:tcPr>
          <w:p w14:paraId="1E54DD3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38B66A6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491BF35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52.3</w:t>
            </w:r>
          </w:p>
        </w:tc>
        <w:tc>
          <w:tcPr>
            <w:tcW w:w="993" w:type="dxa"/>
            <w:vAlign w:val="center"/>
          </w:tcPr>
          <w:p w14:paraId="5052295D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40.7</w:t>
            </w:r>
          </w:p>
        </w:tc>
        <w:tc>
          <w:tcPr>
            <w:tcW w:w="2355" w:type="dxa"/>
            <w:vMerge w:val="restart"/>
            <w:vAlign w:val="center"/>
          </w:tcPr>
          <w:p w14:paraId="7B09C4CD" w14:textId="77777777" w:rsidR="00537852" w:rsidRDefault="00537852" w:rsidP="003C7930">
            <w:pPr>
              <w:jc w:val="center"/>
            </w:pPr>
            <w:r w:rsidRPr="00537852">
              <w:rPr>
                <w:rFonts w:hint="eastAsia"/>
                <w:color w:val="FF0000"/>
              </w:rPr>
              <w:t>间隔三个信道</w:t>
            </w:r>
            <w:r>
              <w:rPr>
                <w:rFonts w:hint="eastAsia"/>
              </w:rPr>
              <w:t>加金属壳后无干扰。</w:t>
            </w:r>
          </w:p>
        </w:tc>
      </w:tr>
      <w:tr w:rsidR="00537852" w14:paraId="45BA1665" w14:textId="77777777" w:rsidTr="003C7930">
        <w:trPr>
          <w:jc w:val="center"/>
        </w:trPr>
        <w:tc>
          <w:tcPr>
            <w:tcW w:w="1384" w:type="dxa"/>
            <w:vAlign w:val="center"/>
          </w:tcPr>
          <w:p w14:paraId="0125384A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0BED207D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23041855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F262757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25C02E7A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14:paraId="58C3D5E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53.6</w:t>
            </w:r>
          </w:p>
        </w:tc>
        <w:tc>
          <w:tcPr>
            <w:tcW w:w="993" w:type="dxa"/>
            <w:vAlign w:val="center"/>
          </w:tcPr>
          <w:p w14:paraId="6BF2327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355" w:type="dxa"/>
            <w:vMerge/>
            <w:vAlign w:val="center"/>
          </w:tcPr>
          <w:p w14:paraId="45862158" w14:textId="77777777" w:rsidR="00537852" w:rsidRDefault="00537852" w:rsidP="003C7930">
            <w:pPr>
              <w:jc w:val="center"/>
            </w:pPr>
          </w:p>
        </w:tc>
      </w:tr>
      <w:tr w:rsidR="00537852" w14:paraId="5452530A" w14:textId="77777777" w:rsidTr="003C7930">
        <w:trPr>
          <w:jc w:val="center"/>
        </w:trPr>
        <w:tc>
          <w:tcPr>
            <w:tcW w:w="1384" w:type="dxa"/>
            <w:vAlign w:val="center"/>
          </w:tcPr>
          <w:p w14:paraId="0EF9E9F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2491C1A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06BF3FD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153-149</w:t>
            </w:r>
          </w:p>
        </w:tc>
        <w:tc>
          <w:tcPr>
            <w:tcW w:w="992" w:type="dxa"/>
            <w:vAlign w:val="center"/>
          </w:tcPr>
          <w:p w14:paraId="7200237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54.1</w:t>
            </w:r>
          </w:p>
        </w:tc>
        <w:tc>
          <w:tcPr>
            <w:tcW w:w="992" w:type="dxa"/>
            <w:vAlign w:val="center"/>
          </w:tcPr>
          <w:p w14:paraId="0A5CA32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14:paraId="1EED02BD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25.3</w:t>
            </w:r>
          </w:p>
        </w:tc>
        <w:tc>
          <w:tcPr>
            <w:tcW w:w="993" w:type="dxa"/>
            <w:vAlign w:val="center"/>
          </w:tcPr>
          <w:p w14:paraId="058EDD2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29.8</w:t>
            </w:r>
          </w:p>
        </w:tc>
        <w:tc>
          <w:tcPr>
            <w:tcW w:w="2355" w:type="dxa"/>
            <w:vMerge w:val="restart"/>
            <w:vAlign w:val="center"/>
          </w:tcPr>
          <w:p w14:paraId="54C63E56" w14:textId="77777777" w:rsidR="00537852" w:rsidRDefault="00537852" w:rsidP="003C7930">
            <w:pPr>
              <w:jc w:val="center"/>
            </w:pPr>
          </w:p>
        </w:tc>
      </w:tr>
      <w:tr w:rsidR="00537852" w14:paraId="2BCE12D1" w14:textId="77777777" w:rsidTr="003C7930">
        <w:trPr>
          <w:jc w:val="center"/>
        </w:trPr>
        <w:tc>
          <w:tcPr>
            <w:tcW w:w="1384" w:type="dxa"/>
            <w:vAlign w:val="center"/>
          </w:tcPr>
          <w:p w14:paraId="754892C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7C32D41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44FEAE59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973774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42.4</w:t>
            </w:r>
          </w:p>
        </w:tc>
        <w:tc>
          <w:tcPr>
            <w:tcW w:w="992" w:type="dxa"/>
            <w:vAlign w:val="center"/>
          </w:tcPr>
          <w:p w14:paraId="5DB2DA2B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53.6</w:t>
            </w:r>
          </w:p>
        </w:tc>
        <w:tc>
          <w:tcPr>
            <w:tcW w:w="992" w:type="dxa"/>
            <w:vAlign w:val="center"/>
          </w:tcPr>
          <w:p w14:paraId="316890A5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20.0</w:t>
            </w:r>
          </w:p>
        </w:tc>
        <w:tc>
          <w:tcPr>
            <w:tcW w:w="993" w:type="dxa"/>
            <w:vAlign w:val="center"/>
          </w:tcPr>
          <w:p w14:paraId="1381C86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31.5</w:t>
            </w:r>
          </w:p>
        </w:tc>
        <w:tc>
          <w:tcPr>
            <w:tcW w:w="2355" w:type="dxa"/>
            <w:vMerge/>
            <w:vAlign w:val="center"/>
          </w:tcPr>
          <w:p w14:paraId="74F31087" w14:textId="77777777" w:rsidR="00537852" w:rsidRDefault="00537852" w:rsidP="003C7930">
            <w:pPr>
              <w:jc w:val="center"/>
            </w:pPr>
          </w:p>
        </w:tc>
      </w:tr>
      <w:tr w:rsidR="00537852" w14:paraId="36C09341" w14:textId="77777777" w:rsidTr="003C7930">
        <w:trPr>
          <w:jc w:val="center"/>
        </w:trPr>
        <w:tc>
          <w:tcPr>
            <w:tcW w:w="1384" w:type="dxa"/>
            <w:vAlign w:val="center"/>
          </w:tcPr>
          <w:p w14:paraId="1BB4948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79B1AB4B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3005505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153-157</w:t>
            </w:r>
          </w:p>
        </w:tc>
        <w:tc>
          <w:tcPr>
            <w:tcW w:w="992" w:type="dxa"/>
            <w:vAlign w:val="center"/>
          </w:tcPr>
          <w:p w14:paraId="56E6CE7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6F8BE7B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52.7</w:t>
            </w:r>
          </w:p>
        </w:tc>
        <w:tc>
          <w:tcPr>
            <w:tcW w:w="992" w:type="dxa"/>
            <w:vAlign w:val="center"/>
          </w:tcPr>
          <w:p w14:paraId="65468AE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29.7</w:t>
            </w:r>
          </w:p>
        </w:tc>
        <w:tc>
          <w:tcPr>
            <w:tcW w:w="993" w:type="dxa"/>
            <w:vAlign w:val="center"/>
          </w:tcPr>
          <w:p w14:paraId="5E4B1415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55" w:type="dxa"/>
            <w:vMerge w:val="restart"/>
            <w:vAlign w:val="center"/>
          </w:tcPr>
          <w:p w14:paraId="014E5FDF" w14:textId="77777777" w:rsidR="00537852" w:rsidRDefault="00537852" w:rsidP="003C7930">
            <w:pPr>
              <w:jc w:val="center"/>
            </w:pPr>
            <w:r>
              <w:rPr>
                <w:rFonts w:hint="eastAsia"/>
              </w:rPr>
              <w:t>和上面相邻信道结论相同。</w:t>
            </w:r>
          </w:p>
        </w:tc>
      </w:tr>
      <w:tr w:rsidR="00537852" w14:paraId="7CF8FCA1" w14:textId="77777777" w:rsidTr="003C7930">
        <w:trPr>
          <w:jc w:val="center"/>
        </w:trPr>
        <w:tc>
          <w:tcPr>
            <w:tcW w:w="1384" w:type="dxa"/>
            <w:vMerge w:val="restart"/>
            <w:vAlign w:val="center"/>
          </w:tcPr>
          <w:p w14:paraId="14DDE2A8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1F4D154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/>
            <w:vAlign w:val="center"/>
          </w:tcPr>
          <w:p w14:paraId="6B3550BA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766E1E8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40F588AD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2689376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26.9</w:t>
            </w:r>
          </w:p>
        </w:tc>
        <w:tc>
          <w:tcPr>
            <w:tcW w:w="993" w:type="dxa"/>
            <w:vAlign w:val="center"/>
          </w:tcPr>
          <w:p w14:paraId="791E589B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2355" w:type="dxa"/>
            <w:vMerge/>
            <w:vAlign w:val="center"/>
          </w:tcPr>
          <w:p w14:paraId="1C3A2061" w14:textId="77777777" w:rsidR="00537852" w:rsidRDefault="00537852" w:rsidP="003C7930">
            <w:pPr>
              <w:jc w:val="center"/>
            </w:pPr>
          </w:p>
        </w:tc>
      </w:tr>
      <w:tr w:rsidR="00537852" w14:paraId="2A09079F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7700B30E" w14:textId="77777777"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70E228FA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2F4AF9A1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6A57643C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35AD4E54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54.4</w:t>
            </w:r>
          </w:p>
        </w:tc>
        <w:tc>
          <w:tcPr>
            <w:tcW w:w="992" w:type="dxa"/>
            <w:vAlign w:val="center"/>
          </w:tcPr>
          <w:p w14:paraId="54A2C20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993" w:type="dxa"/>
            <w:vAlign w:val="center"/>
          </w:tcPr>
          <w:p w14:paraId="02F9AA3C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27.3</w:t>
            </w:r>
          </w:p>
        </w:tc>
        <w:tc>
          <w:tcPr>
            <w:tcW w:w="2355" w:type="dxa"/>
            <w:vMerge/>
            <w:vAlign w:val="center"/>
          </w:tcPr>
          <w:p w14:paraId="3F047BAA" w14:textId="77777777" w:rsidR="00537852" w:rsidRDefault="00537852" w:rsidP="003C7930">
            <w:pPr>
              <w:jc w:val="center"/>
            </w:pPr>
          </w:p>
        </w:tc>
      </w:tr>
      <w:tr w:rsidR="00537852" w14:paraId="4850892B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37762798" w14:textId="77777777"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4AD9BAF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Merge/>
            <w:vAlign w:val="center"/>
          </w:tcPr>
          <w:p w14:paraId="1DE6CA9C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9F78895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683F81A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675E1FD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27.2</w:t>
            </w:r>
          </w:p>
        </w:tc>
        <w:tc>
          <w:tcPr>
            <w:tcW w:w="993" w:type="dxa"/>
            <w:vAlign w:val="center"/>
          </w:tcPr>
          <w:p w14:paraId="20F74C3A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27.9</w:t>
            </w:r>
          </w:p>
        </w:tc>
        <w:tc>
          <w:tcPr>
            <w:tcW w:w="2355" w:type="dxa"/>
            <w:vMerge/>
            <w:vAlign w:val="center"/>
          </w:tcPr>
          <w:p w14:paraId="4A34027E" w14:textId="77777777" w:rsidR="00537852" w:rsidRDefault="00537852" w:rsidP="003C7930">
            <w:pPr>
              <w:jc w:val="center"/>
            </w:pPr>
          </w:p>
        </w:tc>
      </w:tr>
      <w:tr w:rsidR="00537852" w14:paraId="0AD3726C" w14:textId="77777777" w:rsidTr="003C7930">
        <w:trPr>
          <w:jc w:val="center"/>
        </w:trPr>
        <w:tc>
          <w:tcPr>
            <w:tcW w:w="1384" w:type="dxa"/>
            <w:vMerge/>
            <w:vAlign w:val="center"/>
          </w:tcPr>
          <w:p w14:paraId="54AB17F4" w14:textId="77777777" w:rsidR="00537852" w:rsidRDefault="00537852" w:rsidP="00D73D02">
            <w:pPr>
              <w:jc w:val="center"/>
            </w:pPr>
          </w:p>
        </w:tc>
        <w:tc>
          <w:tcPr>
            <w:tcW w:w="889" w:type="dxa"/>
            <w:vAlign w:val="center"/>
          </w:tcPr>
          <w:p w14:paraId="42C2C39B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Merge/>
            <w:vAlign w:val="center"/>
          </w:tcPr>
          <w:p w14:paraId="44D6F497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0572122F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043059F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992" w:type="dxa"/>
            <w:vAlign w:val="center"/>
          </w:tcPr>
          <w:p w14:paraId="4DF6FCE4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31.1</w:t>
            </w:r>
          </w:p>
        </w:tc>
        <w:tc>
          <w:tcPr>
            <w:tcW w:w="993" w:type="dxa"/>
            <w:vAlign w:val="center"/>
          </w:tcPr>
          <w:p w14:paraId="17509338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55" w:type="dxa"/>
            <w:vMerge/>
            <w:vAlign w:val="center"/>
          </w:tcPr>
          <w:p w14:paraId="092C7D66" w14:textId="77777777" w:rsidR="00537852" w:rsidRDefault="00537852" w:rsidP="003C7930">
            <w:pPr>
              <w:jc w:val="center"/>
            </w:pPr>
          </w:p>
        </w:tc>
      </w:tr>
      <w:tr w:rsidR="00537852" w14:paraId="5939CA02" w14:textId="77777777" w:rsidTr="003C7930">
        <w:trPr>
          <w:jc w:val="center"/>
        </w:trPr>
        <w:tc>
          <w:tcPr>
            <w:tcW w:w="1384" w:type="dxa"/>
            <w:vAlign w:val="center"/>
          </w:tcPr>
          <w:p w14:paraId="6CD94DD5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678BD1D9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79FE5A34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153-161</w:t>
            </w:r>
          </w:p>
        </w:tc>
        <w:tc>
          <w:tcPr>
            <w:tcW w:w="992" w:type="dxa"/>
            <w:vAlign w:val="center"/>
          </w:tcPr>
          <w:p w14:paraId="2DD77E12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54.2</w:t>
            </w:r>
          </w:p>
        </w:tc>
        <w:tc>
          <w:tcPr>
            <w:tcW w:w="992" w:type="dxa"/>
            <w:vAlign w:val="center"/>
          </w:tcPr>
          <w:p w14:paraId="3F0C31B6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14:paraId="51DBDD4C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45.5</w:t>
            </w:r>
          </w:p>
        </w:tc>
        <w:tc>
          <w:tcPr>
            <w:tcW w:w="993" w:type="dxa"/>
            <w:vAlign w:val="center"/>
          </w:tcPr>
          <w:p w14:paraId="7AC57FB4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33.5</w:t>
            </w:r>
          </w:p>
        </w:tc>
        <w:tc>
          <w:tcPr>
            <w:tcW w:w="2355" w:type="dxa"/>
            <w:vMerge w:val="restart"/>
            <w:vAlign w:val="center"/>
          </w:tcPr>
          <w:p w14:paraId="05C10718" w14:textId="77777777" w:rsidR="00537852" w:rsidRDefault="00537852" w:rsidP="003C7930">
            <w:pPr>
              <w:jc w:val="center"/>
            </w:pPr>
          </w:p>
        </w:tc>
      </w:tr>
      <w:tr w:rsidR="00537852" w14:paraId="36AB846B" w14:textId="77777777" w:rsidTr="003C7930">
        <w:trPr>
          <w:jc w:val="center"/>
        </w:trPr>
        <w:tc>
          <w:tcPr>
            <w:tcW w:w="1384" w:type="dxa"/>
            <w:vAlign w:val="center"/>
          </w:tcPr>
          <w:p w14:paraId="1907819A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5003A060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362C5BE4" w14:textId="77777777" w:rsidR="00537852" w:rsidRDefault="0053785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5ECE0B9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43.6</w:t>
            </w:r>
          </w:p>
        </w:tc>
        <w:tc>
          <w:tcPr>
            <w:tcW w:w="992" w:type="dxa"/>
            <w:vAlign w:val="center"/>
          </w:tcPr>
          <w:p w14:paraId="219EE6C3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992" w:type="dxa"/>
            <w:vAlign w:val="center"/>
          </w:tcPr>
          <w:p w14:paraId="680790F1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43.9</w:t>
            </w:r>
          </w:p>
        </w:tc>
        <w:tc>
          <w:tcPr>
            <w:tcW w:w="993" w:type="dxa"/>
            <w:vAlign w:val="center"/>
          </w:tcPr>
          <w:p w14:paraId="0550600C" w14:textId="77777777" w:rsidR="00537852" w:rsidRDefault="00537852" w:rsidP="00D73D02">
            <w:pPr>
              <w:jc w:val="center"/>
            </w:pPr>
            <w:r>
              <w:rPr>
                <w:rFonts w:hint="eastAsia"/>
              </w:rPr>
              <w:t>42.9</w:t>
            </w:r>
          </w:p>
        </w:tc>
        <w:tc>
          <w:tcPr>
            <w:tcW w:w="2355" w:type="dxa"/>
            <w:vMerge/>
            <w:vAlign w:val="center"/>
          </w:tcPr>
          <w:p w14:paraId="77814E73" w14:textId="77777777" w:rsidR="00537852" w:rsidRDefault="00537852" w:rsidP="003C7930">
            <w:pPr>
              <w:jc w:val="center"/>
            </w:pPr>
          </w:p>
        </w:tc>
      </w:tr>
      <w:tr w:rsidR="003F4CE2" w14:paraId="30165E17" w14:textId="77777777" w:rsidTr="003C7930">
        <w:trPr>
          <w:jc w:val="center"/>
        </w:trPr>
        <w:tc>
          <w:tcPr>
            <w:tcW w:w="1384" w:type="dxa"/>
            <w:vAlign w:val="center"/>
          </w:tcPr>
          <w:p w14:paraId="6D03D369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9" w:type="dxa"/>
            <w:vAlign w:val="center"/>
          </w:tcPr>
          <w:p w14:paraId="46D25B7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0F0C4CBC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153-165</w:t>
            </w:r>
          </w:p>
        </w:tc>
        <w:tc>
          <w:tcPr>
            <w:tcW w:w="992" w:type="dxa"/>
            <w:vAlign w:val="center"/>
          </w:tcPr>
          <w:p w14:paraId="65E893F9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14:paraId="2681A2D5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54.3</w:t>
            </w:r>
          </w:p>
        </w:tc>
        <w:tc>
          <w:tcPr>
            <w:tcW w:w="992" w:type="dxa"/>
            <w:vAlign w:val="center"/>
          </w:tcPr>
          <w:p w14:paraId="56508405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45.7</w:t>
            </w:r>
          </w:p>
        </w:tc>
        <w:tc>
          <w:tcPr>
            <w:tcW w:w="993" w:type="dxa"/>
            <w:vAlign w:val="center"/>
          </w:tcPr>
          <w:p w14:paraId="69E587F5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41.1</w:t>
            </w:r>
          </w:p>
        </w:tc>
        <w:tc>
          <w:tcPr>
            <w:tcW w:w="2355" w:type="dxa"/>
            <w:vMerge w:val="restart"/>
            <w:vAlign w:val="center"/>
          </w:tcPr>
          <w:p w14:paraId="259DC189" w14:textId="77777777" w:rsidR="003F4CE2" w:rsidRDefault="003F4CE2" w:rsidP="003C7930">
            <w:pPr>
              <w:jc w:val="center"/>
            </w:pPr>
          </w:p>
        </w:tc>
      </w:tr>
      <w:tr w:rsidR="003F4CE2" w14:paraId="65474817" w14:textId="77777777" w:rsidTr="003C7930">
        <w:trPr>
          <w:jc w:val="center"/>
        </w:trPr>
        <w:tc>
          <w:tcPr>
            <w:tcW w:w="1384" w:type="dxa"/>
            <w:vAlign w:val="center"/>
          </w:tcPr>
          <w:p w14:paraId="65247078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41FB9CD0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6CBB9CA5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747551E9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42.4</w:t>
            </w:r>
          </w:p>
        </w:tc>
        <w:tc>
          <w:tcPr>
            <w:tcW w:w="992" w:type="dxa"/>
            <w:vAlign w:val="center"/>
          </w:tcPr>
          <w:p w14:paraId="53D44E1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53.7</w:t>
            </w:r>
          </w:p>
        </w:tc>
        <w:tc>
          <w:tcPr>
            <w:tcW w:w="992" w:type="dxa"/>
            <w:vAlign w:val="center"/>
          </w:tcPr>
          <w:p w14:paraId="12C54265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43.1</w:t>
            </w:r>
          </w:p>
        </w:tc>
        <w:tc>
          <w:tcPr>
            <w:tcW w:w="993" w:type="dxa"/>
            <w:vAlign w:val="center"/>
          </w:tcPr>
          <w:p w14:paraId="3490D557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51.3</w:t>
            </w:r>
          </w:p>
        </w:tc>
        <w:tc>
          <w:tcPr>
            <w:tcW w:w="2355" w:type="dxa"/>
            <w:vMerge/>
            <w:vAlign w:val="center"/>
          </w:tcPr>
          <w:p w14:paraId="33552A5F" w14:textId="77777777" w:rsidR="003F4CE2" w:rsidRDefault="003F4CE2" w:rsidP="003C7930">
            <w:pPr>
              <w:jc w:val="center"/>
            </w:pPr>
          </w:p>
        </w:tc>
      </w:tr>
      <w:tr w:rsidR="003F4CE2" w14:paraId="32779575" w14:textId="77777777" w:rsidTr="003C7930">
        <w:trPr>
          <w:jc w:val="center"/>
        </w:trPr>
        <w:tc>
          <w:tcPr>
            <w:tcW w:w="1384" w:type="dxa"/>
            <w:vAlign w:val="center"/>
          </w:tcPr>
          <w:p w14:paraId="7AA5826D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889" w:type="dxa"/>
            <w:vAlign w:val="center"/>
          </w:tcPr>
          <w:p w14:paraId="3A899B44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  <w:vMerge w:val="restart"/>
            <w:vAlign w:val="center"/>
          </w:tcPr>
          <w:p w14:paraId="4C16495B" w14:textId="77777777" w:rsidR="003F4CE2" w:rsidRDefault="003F4CE2" w:rsidP="003F4CE2">
            <w:pPr>
              <w:jc w:val="center"/>
            </w:pPr>
            <w:r>
              <w:rPr>
                <w:rFonts w:hint="eastAsia"/>
              </w:rPr>
              <w:t>157-161</w:t>
            </w:r>
          </w:p>
        </w:tc>
        <w:tc>
          <w:tcPr>
            <w:tcW w:w="992" w:type="dxa"/>
            <w:vAlign w:val="center"/>
          </w:tcPr>
          <w:p w14:paraId="0E09171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52.6</w:t>
            </w:r>
          </w:p>
        </w:tc>
        <w:tc>
          <w:tcPr>
            <w:tcW w:w="992" w:type="dxa"/>
            <w:vAlign w:val="center"/>
          </w:tcPr>
          <w:p w14:paraId="0DC821A1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51.9</w:t>
            </w:r>
          </w:p>
        </w:tc>
        <w:tc>
          <w:tcPr>
            <w:tcW w:w="992" w:type="dxa"/>
            <w:vAlign w:val="center"/>
          </w:tcPr>
          <w:p w14:paraId="51BEE784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25.7</w:t>
            </w:r>
          </w:p>
        </w:tc>
        <w:tc>
          <w:tcPr>
            <w:tcW w:w="993" w:type="dxa"/>
            <w:vAlign w:val="center"/>
          </w:tcPr>
          <w:p w14:paraId="23C49E7A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28.7</w:t>
            </w:r>
          </w:p>
        </w:tc>
        <w:tc>
          <w:tcPr>
            <w:tcW w:w="2355" w:type="dxa"/>
            <w:vMerge w:val="restart"/>
            <w:vAlign w:val="center"/>
          </w:tcPr>
          <w:p w14:paraId="49007AE6" w14:textId="77777777" w:rsidR="003F4CE2" w:rsidRDefault="003F4CE2" w:rsidP="003C7930">
            <w:pPr>
              <w:jc w:val="center"/>
            </w:pPr>
          </w:p>
        </w:tc>
      </w:tr>
      <w:tr w:rsidR="003F4CE2" w14:paraId="5BF18491" w14:textId="77777777" w:rsidTr="003C7930">
        <w:trPr>
          <w:jc w:val="center"/>
        </w:trPr>
        <w:tc>
          <w:tcPr>
            <w:tcW w:w="1384" w:type="dxa"/>
            <w:vAlign w:val="center"/>
          </w:tcPr>
          <w:p w14:paraId="30AD836B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889" w:type="dxa"/>
            <w:vAlign w:val="center"/>
          </w:tcPr>
          <w:p w14:paraId="0B977884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Merge/>
            <w:vAlign w:val="center"/>
          </w:tcPr>
          <w:p w14:paraId="4CF70EDC" w14:textId="77777777" w:rsidR="003F4CE2" w:rsidRDefault="003F4CE2" w:rsidP="00D73D02">
            <w:pPr>
              <w:jc w:val="center"/>
            </w:pPr>
          </w:p>
        </w:tc>
        <w:tc>
          <w:tcPr>
            <w:tcW w:w="992" w:type="dxa"/>
            <w:vAlign w:val="center"/>
          </w:tcPr>
          <w:p w14:paraId="3D01DC86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53.5</w:t>
            </w:r>
          </w:p>
        </w:tc>
        <w:tc>
          <w:tcPr>
            <w:tcW w:w="992" w:type="dxa"/>
            <w:vAlign w:val="center"/>
          </w:tcPr>
          <w:p w14:paraId="0B75C8EA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53.8</w:t>
            </w:r>
          </w:p>
        </w:tc>
        <w:tc>
          <w:tcPr>
            <w:tcW w:w="992" w:type="dxa"/>
            <w:vAlign w:val="center"/>
          </w:tcPr>
          <w:p w14:paraId="40A97061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33.6</w:t>
            </w:r>
          </w:p>
        </w:tc>
        <w:tc>
          <w:tcPr>
            <w:tcW w:w="993" w:type="dxa"/>
            <w:vAlign w:val="center"/>
          </w:tcPr>
          <w:p w14:paraId="3F491BFE" w14:textId="77777777" w:rsidR="003F4CE2" w:rsidRDefault="003F4CE2" w:rsidP="00D73D02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55" w:type="dxa"/>
            <w:vMerge/>
            <w:vAlign w:val="center"/>
          </w:tcPr>
          <w:p w14:paraId="72C3C88B" w14:textId="77777777" w:rsidR="003F4CE2" w:rsidRDefault="003F4CE2" w:rsidP="003C7930">
            <w:pPr>
              <w:jc w:val="center"/>
            </w:pPr>
          </w:p>
        </w:tc>
      </w:tr>
    </w:tbl>
    <w:p w14:paraId="5B77831E" w14:textId="77777777" w:rsidR="00402701" w:rsidRDefault="00402701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  <w:r w:rsidRPr="00402701">
        <w:rPr>
          <w:rFonts w:ascii="Cambria" w:eastAsia="黑体" w:hAnsi="Cambria" w:cs="黑体" w:hint="eastAsia"/>
          <w:sz w:val="20"/>
          <w:szCs w:val="20"/>
        </w:rPr>
        <w:t>表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4.1 HT20</w:t>
      </w:r>
      <w:r w:rsidRPr="00402701">
        <w:rPr>
          <w:rFonts w:ascii="Cambria" w:eastAsia="黑体" w:hAnsi="Cambria" w:cs="黑体" w:hint="eastAsia"/>
          <w:sz w:val="20"/>
          <w:szCs w:val="20"/>
        </w:rPr>
        <w:t>带宽各种情况下的信道间干扰</w:t>
      </w:r>
    </w:p>
    <w:p w14:paraId="12EE0AF1" w14:textId="77777777" w:rsidR="00402701" w:rsidRPr="00402701" w:rsidRDefault="00402701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</w:p>
    <w:p w14:paraId="51266863" w14:textId="77777777" w:rsidR="003E6406" w:rsidRDefault="00BD7978" w:rsidP="00CE6DF7">
      <w:pPr>
        <w:jc w:val="left"/>
      </w:pPr>
      <w:r>
        <w:rPr>
          <w:rFonts w:hint="eastAsia"/>
        </w:rPr>
        <w:t>作为对比，本次实验最后将</w:t>
      </w:r>
      <w:r>
        <w:rPr>
          <w:rFonts w:hint="eastAsia"/>
        </w:rPr>
        <w:t>mesh</w:t>
      </w:r>
      <w:r>
        <w:rPr>
          <w:rFonts w:hint="eastAsia"/>
        </w:rPr>
        <w:t>设置成</w:t>
      </w:r>
      <w:r>
        <w:rPr>
          <w:rFonts w:hint="eastAsia"/>
        </w:rPr>
        <w:t>HT40+</w:t>
      </w:r>
      <w:r>
        <w:rPr>
          <w:rFonts w:hint="eastAsia"/>
        </w:rPr>
        <w:t>，调节功率观察干扰情况，结果如下：</w:t>
      </w:r>
    </w:p>
    <w:tbl>
      <w:tblPr>
        <w:tblStyle w:val="a4"/>
        <w:tblW w:w="9180" w:type="dxa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724"/>
      </w:tblGrid>
      <w:tr w:rsidR="00BD7978" w14:paraId="03D23B97" w14:textId="77777777" w:rsidTr="00BD7978">
        <w:trPr>
          <w:jc w:val="center"/>
        </w:trPr>
        <w:tc>
          <w:tcPr>
            <w:tcW w:w="1065" w:type="dxa"/>
            <w:vMerge w:val="restart"/>
            <w:vAlign w:val="center"/>
          </w:tcPr>
          <w:p w14:paraId="497F7794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有金属壳</w:t>
            </w:r>
          </w:p>
        </w:tc>
        <w:tc>
          <w:tcPr>
            <w:tcW w:w="1065" w:type="dxa"/>
            <w:vAlign w:val="center"/>
          </w:tcPr>
          <w:p w14:paraId="3A1B4BE5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10dbm</w:t>
            </w:r>
          </w:p>
        </w:tc>
        <w:tc>
          <w:tcPr>
            <w:tcW w:w="1065" w:type="dxa"/>
            <w:vMerge w:val="restart"/>
            <w:vAlign w:val="center"/>
          </w:tcPr>
          <w:p w14:paraId="443B75F2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149-157</w:t>
            </w:r>
          </w:p>
        </w:tc>
        <w:tc>
          <w:tcPr>
            <w:tcW w:w="1065" w:type="dxa"/>
            <w:vAlign w:val="center"/>
          </w:tcPr>
          <w:p w14:paraId="38289204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95.3</w:t>
            </w:r>
          </w:p>
        </w:tc>
        <w:tc>
          <w:tcPr>
            <w:tcW w:w="1065" w:type="dxa"/>
            <w:vAlign w:val="center"/>
          </w:tcPr>
          <w:p w14:paraId="077679C6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  <w:vAlign w:val="center"/>
          </w:tcPr>
          <w:p w14:paraId="672A5DFF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57.8</w:t>
            </w:r>
          </w:p>
        </w:tc>
        <w:tc>
          <w:tcPr>
            <w:tcW w:w="1066" w:type="dxa"/>
            <w:vAlign w:val="center"/>
          </w:tcPr>
          <w:p w14:paraId="5F64DAE6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63.2</w:t>
            </w:r>
          </w:p>
        </w:tc>
        <w:tc>
          <w:tcPr>
            <w:tcW w:w="1724" w:type="dxa"/>
            <w:vMerge w:val="restart"/>
            <w:vAlign w:val="center"/>
          </w:tcPr>
          <w:p w14:paraId="3B2E8C89" w14:textId="77777777" w:rsidR="00BD7978" w:rsidRDefault="00BD7978" w:rsidP="00BD7978">
            <w:pPr>
              <w:jc w:val="center"/>
            </w:pPr>
            <w:r>
              <w:t>M</w:t>
            </w:r>
            <w:r>
              <w:rPr>
                <w:rFonts w:hint="eastAsia"/>
              </w:rPr>
              <w:t>esh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HT40+</w:t>
            </w:r>
            <w:r>
              <w:rPr>
                <w:rFonts w:hint="eastAsia"/>
              </w:rPr>
              <w:t>后相邻信道依然有干扰，降低功率干扰明显降低。</w:t>
            </w:r>
          </w:p>
        </w:tc>
      </w:tr>
      <w:tr w:rsidR="00BD7978" w14:paraId="7746BBFD" w14:textId="77777777" w:rsidTr="00BD7978">
        <w:trPr>
          <w:jc w:val="center"/>
        </w:trPr>
        <w:tc>
          <w:tcPr>
            <w:tcW w:w="1065" w:type="dxa"/>
            <w:vMerge/>
            <w:vAlign w:val="center"/>
          </w:tcPr>
          <w:p w14:paraId="3344BED6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F59ED4F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vMerge/>
            <w:vAlign w:val="center"/>
          </w:tcPr>
          <w:p w14:paraId="67F1DA2C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444BA82B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  <w:vAlign w:val="center"/>
          </w:tcPr>
          <w:p w14:paraId="257F5FD3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065" w:type="dxa"/>
            <w:vAlign w:val="center"/>
          </w:tcPr>
          <w:p w14:paraId="228BF234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63.7</w:t>
            </w:r>
          </w:p>
        </w:tc>
        <w:tc>
          <w:tcPr>
            <w:tcW w:w="1066" w:type="dxa"/>
            <w:vAlign w:val="center"/>
          </w:tcPr>
          <w:p w14:paraId="6DD7727B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84.1</w:t>
            </w:r>
          </w:p>
        </w:tc>
        <w:tc>
          <w:tcPr>
            <w:tcW w:w="1724" w:type="dxa"/>
            <w:vMerge/>
            <w:vAlign w:val="center"/>
          </w:tcPr>
          <w:p w14:paraId="7D4FBE5C" w14:textId="77777777" w:rsidR="00BD7978" w:rsidRDefault="00BD7978" w:rsidP="00BD7978">
            <w:pPr>
              <w:jc w:val="center"/>
            </w:pPr>
          </w:p>
        </w:tc>
      </w:tr>
      <w:tr w:rsidR="00BD7978" w14:paraId="2ECD1E08" w14:textId="77777777" w:rsidTr="00BD7978">
        <w:trPr>
          <w:jc w:val="center"/>
        </w:trPr>
        <w:tc>
          <w:tcPr>
            <w:tcW w:w="1065" w:type="dxa"/>
            <w:vMerge/>
            <w:vAlign w:val="center"/>
          </w:tcPr>
          <w:p w14:paraId="6FA6E0C1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70093217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Merge/>
            <w:vAlign w:val="center"/>
          </w:tcPr>
          <w:p w14:paraId="2BD37E70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BA65FAF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065" w:type="dxa"/>
            <w:vAlign w:val="center"/>
          </w:tcPr>
          <w:p w14:paraId="68B1A3F9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95.1</w:t>
            </w:r>
          </w:p>
        </w:tc>
        <w:tc>
          <w:tcPr>
            <w:tcW w:w="1065" w:type="dxa"/>
            <w:vAlign w:val="center"/>
          </w:tcPr>
          <w:p w14:paraId="01EC7AC7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86.9</w:t>
            </w:r>
          </w:p>
        </w:tc>
        <w:tc>
          <w:tcPr>
            <w:tcW w:w="1066" w:type="dxa"/>
            <w:vAlign w:val="center"/>
          </w:tcPr>
          <w:p w14:paraId="682EC64F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94.1</w:t>
            </w:r>
          </w:p>
        </w:tc>
        <w:tc>
          <w:tcPr>
            <w:tcW w:w="1724" w:type="dxa"/>
            <w:vMerge/>
            <w:vAlign w:val="center"/>
          </w:tcPr>
          <w:p w14:paraId="657AB05F" w14:textId="77777777" w:rsidR="00BD7978" w:rsidRDefault="00BD7978" w:rsidP="00BD7978">
            <w:pPr>
              <w:jc w:val="center"/>
            </w:pPr>
          </w:p>
        </w:tc>
      </w:tr>
      <w:tr w:rsidR="00BD7978" w14:paraId="214F1C39" w14:textId="77777777" w:rsidTr="00BD7978">
        <w:trPr>
          <w:jc w:val="center"/>
        </w:trPr>
        <w:tc>
          <w:tcPr>
            <w:tcW w:w="1065" w:type="dxa"/>
            <w:vMerge/>
            <w:vAlign w:val="center"/>
          </w:tcPr>
          <w:p w14:paraId="0E05D381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108FB0FE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Merge/>
            <w:vAlign w:val="center"/>
          </w:tcPr>
          <w:p w14:paraId="7385AB6E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6A0E8CC6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065" w:type="dxa"/>
            <w:vAlign w:val="center"/>
          </w:tcPr>
          <w:p w14:paraId="4B3B84D6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95.5</w:t>
            </w:r>
          </w:p>
        </w:tc>
        <w:tc>
          <w:tcPr>
            <w:tcW w:w="1065" w:type="dxa"/>
            <w:vAlign w:val="center"/>
          </w:tcPr>
          <w:p w14:paraId="4563D7B7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90.9</w:t>
            </w:r>
          </w:p>
        </w:tc>
        <w:tc>
          <w:tcPr>
            <w:tcW w:w="1066" w:type="dxa"/>
            <w:vAlign w:val="center"/>
          </w:tcPr>
          <w:p w14:paraId="22575662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86.6</w:t>
            </w:r>
          </w:p>
        </w:tc>
        <w:tc>
          <w:tcPr>
            <w:tcW w:w="1724" w:type="dxa"/>
            <w:vMerge/>
            <w:vAlign w:val="center"/>
          </w:tcPr>
          <w:p w14:paraId="0B99AB59" w14:textId="77777777" w:rsidR="00BD7978" w:rsidRDefault="00BD7978" w:rsidP="00BD7978">
            <w:pPr>
              <w:jc w:val="center"/>
            </w:pPr>
          </w:p>
        </w:tc>
      </w:tr>
      <w:tr w:rsidR="00BD7978" w14:paraId="5097A90F" w14:textId="77777777" w:rsidTr="00BD7978">
        <w:trPr>
          <w:jc w:val="center"/>
        </w:trPr>
        <w:tc>
          <w:tcPr>
            <w:tcW w:w="1065" w:type="dxa"/>
            <w:vMerge/>
            <w:vAlign w:val="center"/>
          </w:tcPr>
          <w:p w14:paraId="72FA7498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0D57ECC6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Merge/>
            <w:vAlign w:val="center"/>
          </w:tcPr>
          <w:p w14:paraId="01231DA8" w14:textId="77777777" w:rsidR="00BD7978" w:rsidRDefault="00BD7978" w:rsidP="00BD7978">
            <w:pPr>
              <w:jc w:val="center"/>
            </w:pPr>
          </w:p>
        </w:tc>
        <w:tc>
          <w:tcPr>
            <w:tcW w:w="1065" w:type="dxa"/>
            <w:vAlign w:val="center"/>
          </w:tcPr>
          <w:p w14:paraId="3B357293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90.5</w:t>
            </w:r>
          </w:p>
        </w:tc>
        <w:tc>
          <w:tcPr>
            <w:tcW w:w="1065" w:type="dxa"/>
            <w:vAlign w:val="center"/>
          </w:tcPr>
          <w:p w14:paraId="0C794241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92.2</w:t>
            </w:r>
          </w:p>
        </w:tc>
        <w:tc>
          <w:tcPr>
            <w:tcW w:w="1065" w:type="dxa"/>
            <w:vAlign w:val="center"/>
          </w:tcPr>
          <w:p w14:paraId="22EF762E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80.5</w:t>
            </w:r>
          </w:p>
        </w:tc>
        <w:tc>
          <w:tcPr>
            <w:tcW w:w="1066" w:type="dxa"/>
            <w:vAlign w:val="center"/>
          </w:tcPr>
          <w:p w14:paraId="57958FE3" w14:textId="77777777" w:rsidR="00BD7978" w:rsidRDefault="00BD7978" w:rsidP="00BD7978">
            <w:pPr>
              <w:jc w:val="center"/>
            </w:pPr>
            <w:r>
              <w:rPr>
                <w:rFonts w:hint="eastAsia"/>
              </w:rPr>
              <w:t>81.6</w:t>
            </w:r>
          </w:p>
        </w:tc>
        <w:tc>
          <w:tcPr>
            <w:tcW w:w="1724" w:type="dxa"/>
            <w:vMerge/>
            <w:vAlign w:val="center"/>
          </w:tcPr>
          <w:p w14:paraId="1FBDD4C1" w14:textId="77777777" w:rsidR="00BD7978" w:rsidRDefault="00BD7978" w:rsidP="00BD7978">
            <w:pPr>
              <w:jc w:val="center"/>
            </w:pPr>
          </w:p>
        </w:tc>
      </w:tr>
    </w:tbl>
    <w:p w14:paraId="653D8016" w14:textId="77777777" w:rsidR="00BD7978" w:rsidRPr="00402701" w:rsidRDefault="00402701" w:rsidP="00402701">
      <w:pPr>
        <w:pStyle w:val="a3"/>
        <w:ind w:firstLineChars="0"/>
        <w:jc w:val="center"/>
        <w:rPr>
          <w:rFonts w:ascii="Cambria" w:eastAsia="黑体" w:hAnsi="Cambria" w:cs="黑体"/>
          <w:sz w:val="20"/>
          <w:szCs w:val="20"/>
        </w:rPr>
      </w:pPr>
      <w:r w:rsidRPr="00402701">
        <w:rPr>
          <w:rFonts w:ascii="Cambria" w:eastAsia="黑体" w:hAnsi="Cambria" w:cs="黑体" w:hint="eastAsia"/>
          <w:sz w:val="20"/>
          <w:szCs w:val="20"/>
        </w:rPr>
        <w:t>表</w:t>
      </w:r>
      <w:r w:rsidRPr="00402701">
        <w:rPr>
          <w:rFonts w:ascii="Cambria" w:eastAsia="黑体" w:hAnsi="Cambria" w:cs="黑体" w:hint="eastAsia"/>
          <w:sz w:val="20"/>
          <w:szCs w:val="20"/>
        </w:rPr>
        <w:t xml:space="preserve"> 4.2 HT40+</w:t>
      </w:r>
      <w:r w:rsidRPr="00402701">
        <w:rPr>
          <w:rFonts w:ascii="Cambria" w:eastAsia="黑体" w:hAnsi="Cambria" w:cs="黑体" w:hint="eastAsia"/>
          <w:sz w:val="20"/>
          <w:szCs w:val="20"/>
        </w:rPr>
        <w:t>带宽功率对相邻信道干扰的影响</w:t>
      </w:r>
    </w:p>
    <w:p w14:paraId="0367AB74" w14:textId="77777777" w:rsidR="00C86519" w:rsidRPr="00C86519" w:rsidRDefault="00E76301" w:rsidP="00C86519">
      <w:pPr>
        <w:pStyle w:val="1"/>
        <w:numPr>
          <w:ilvl w:val="0"/>
          <w:numId w:val="2"/>
        </w:numPr>
        <w:rPr>
          <w:rFonts w:ascii="Calibri" w:eastAsia="宋体" w:hAnsi="Calibri" w:cs="黑体"/>
        </w:rPr>
      </w:pPr>
      <w:r w:rsidRPr="008B06EE">
        <w:rPr>
          <w:rFonts w:ascii="Calibri" w:eastAsia="宋体" w:hAnsi="Calibri" w:cs="黑体" w:hint="eastAsia"/>
        </w:rPr>
        <w:t>实验总结及后续工作</w:t>
      </w:r>
    </w:p>
    <w:p w14:paraId="3B29445A" w14:textId="77777777" w:rsidR="003E6406" w:rsidRPr="00B3342B" w:rsidRDefault="003E6406" w:rsidP="000C3931">
      <w:pPr>
        <w:rPr>
          <w:rFonts w:ascii="宋体" w:eastAsia="宋体" w:hAnsi="宋体" w:cs="宋体"/>
          <w:sz w:val="24"/>
        </w:rPr>
      </w:pPr>
      <w:r w:rsidRPr="00B3342B">
        <w:rPr>
          <w:rFonts w:ascii="宋体" w:eastAsia="宋体" w:hAnsi="宋体" w:cs="宋体" w:hint="eastAsia"/>
          <w:sz w:val="24"/>
        </w:rPr>
        <w:t>总结：</w:t>
      </w:r>
    </w:p>
    <w:p w14:paraId="393007EA" w14:textId="77777777" w:rsidR="00241DCE" w:rsidRDefault="00A30D97" w:rsidP="003E6406">
      <w:pPr>
        <w:ind w:firstLine="420"/>
      </w:pPr>
      <w:r>
        <w:rPr>
          <w:rFonts w:ascii="宋体" w:eastAsia="宋体" w:hAnsi="宋体" w:cs="宋体" w:hint="eastAsia"/>
          <w:sz w:val="24"/>
        </w:rPr>
        <w:t xml:space="preserve">1 </w:t>
      </w:r>
      <w:r w:rsidR="009E0DFF" w:rsidRPr="00A30D97">
        <w:rPr>
          <w:rFonts w:hint="eastAsia"/>
        </w:rPr>
        <w:t>小锅测试结果相邻信道之间有干扰，但是比较小，干扰损失的带宽在</w:t>
      </w:r>
      <w:r w:rsidR="009E0DFF" w:rsidRPr="00A30D97">
        <w:rPr>
          <w:rFonts w:hint="eastAsia"/>
        </w:rPr>
        <w:t>20%</w:t>
      </w:r>
      <w:r w:rsidR="009E0DFF" w:rsidRPr="00A30D97">
        <w:rPr>
          <w:rFonts w:hint="eastAsia"/>
        </w:rPr>
        <w:t>以内，间隔一个或者多个信道并发则无干扰。</w:t>
      </w:r>
    </w:p>
    <w:p w14:paraId="02AC5FF9" w14:textId="77777777" w:rsidR="00EF54EF" w:rsidRDefault="00A30D97" w:rsidP="00A30D97">
      <w:pPr>
        <w:ind w:firstLine="420"/>
      </w:pPr>
      <w:r>
        <w:rPr>
          <w:rFonts w:hint="eastAsia"/>
        </w:rPr>
        <w:t xml:space="preserve">2 </w:t>
      </w:r>
      <w:r w:rsidRPr="00A30D97">
        <w:rPr>
          <w:rFonts w:hint="eastAsia"/>
        </w:rPr>
        <w:t>Mesh</w:t>
      </w:r>
      <w:r w:rsidRPr="00A30D97">
        <w:rPr>
          <w:rFonts w:hint="eastAsia"/>
        </w:rPr>
        <w:t>相邻信道干扰较大，并发时损失带宽约为单独发送最大带宽的</w:t>
      </w:r>
      <w:r w:rsidRPr="00A30D97">
        <w:rPr>
          <w:rFonts w:hint="eastAsia"/>
        </w:rPr>
        <w:t>50%</w:t>
      </w:r>
      <w:r w:rsidRPr="00A30D97">
        <w:rPr>
          <w:rFonts w:hint="eastAsia"/>
        </w:rPr>
        <w:t>，加金属壳对干扰几乎没影响，改变发送功率对干扰影响较小。</w:t>
      </w:r>
    </w:p>
    <w:p w14:paraId="29EA7D45" w14:textId="77777777" w:rsidR="00A30D97" w:rsidRDefault="00A30D97" w:rsidP="00A30D97">
      <w:pPr>
        <w:ind w:firstLine="420"/>
      </w:pPr>
      <w:r>
        <w:rPr>
          <w:rFonts w:hint="eastAsia"/>
        </w:rPr>
        <w:t xml:space="preserve">3 </w:t>
      </w:r>
      <w:r w:rsidRPr="00A30D97">
        <w:rPr>
          <w:rFonts w:hint="eastAsia"/>
        </w:rPr>
        <w:t>Mesh</w:t>
      </w:r>
      <w:r w:rsidRPr="00A30D97">
        <w:rPr>
          <w:rFonts w:hint="eastAsia"/>
        </w:rPr>
        <w:t>间隔一个信道依然有干扰，并发损失带宽约为</w:t>
      </w:r>
      <w:r w:rsidRPr="00A30D97">
        <w:rPr>
          <w:rFonts w:hint="eastAsia"/>
        </w:rPr>
        <w:t>20%</w:t>
      </w:r>
      <w:r w:rsidRPr="00A30D97">
        <w:rPr>
          <w:rFonts w:hint="eastAsia"/>
        </w:rPr>
        <w:t>，加金属壳后干扰减小，随着功率降低干扰减小。</w:t>
      </w:r>
    </w:p>
    <w:p w14:paraId="23D4812F" w14:textId="77777777" w:rsidR="00A30D97" w:rsidRDefault="00B85E56" w:rsidP="00A30D97">
      <w:pPr>
        <w:ind w:firstLine="420"/>
      </w:pPr>
      <w:r>
        <w:rPr>
          <w:rFonts w:hint="eastAsia"/>
        </w:rPr>
        <w:t xml:space="preserve">4 </w:t>
      </w:r>
      <w:r w:rsidR="00A30D97" w:rsidRPr="00A30D97">
        <w:rPr>
          <w:rFonts w:hint="eastAsia"/>
        </w:rPr>
        <w:t>Mesh</w:t>
      </w:r>
      <w:r w:rsidR="00A30D97" w:rsidRPr="00A30D97">
        <w:rPr>
          <w:rFonts w:hint="eastAsia"/>
        </w:rPr>
        <w:t>间隔两个信道依然有干扰金属壳有一定的作用，降低功率干扰减小。</w:t>
      </w:r>
    </w:p>
    <w:p w14:paraId="2A6CACA3" w14:textId="77777777" w:rsidR="00A30D97" w:rsidRDefault="00A30D97" w:rsidP="00A30D97">
      <w:pPr>
        <w:ind w:firstLine="420"/>
      </w:pPr>
      <w:r>
        <w:rPr>
          <w:rFonts w:hint="eastAsia"/>
        </w:rPr>
        <w:t>5</w:t>
      </w:r>
      <w:r w:rsidR="008E6740">
        <w:rPr>
          <w:rFonts w:hint="eastAsia"/>
        </w:rPr>
        <w:t xml:space="preserve"> Mesh</w:t>
      </w:r>
      <w:r w:rsidRPr="00A30D97">
        <w:rPr>
          <w:rFonts w:hint="eastAsia"/>
        </w:rPr>
        <w:t>间隔三个信道加金属壳后无干扰。</w:t>
      </w:r>
    </w:p>
    <w:p w14:paraId="2627A469" w14:textId="77777777" w:rsidR="00A30D97" w:rsidRDefault="00A30D97" w:rsidP="004F4DCA"/>
    <w:p w14:paraId="59DB16A7" w14:textId="77777777" w:rsidR="00A30D97" w:rsidRPr="00A30D97" w:rsidRDefault="00B3342B" w:rsidP="00B3342B">
      <w:r>
        <w:rPr>
          <w:rFonts w:hint="eastAsia"/>
        </w:rPr>
        <w:t>后续实验将：寻找相邻信道干扰如此大的原因</w:t>
      </w:r>
    </w:p>
    <w:sectPr w:rsidR="00A30D97" w:rsidRPr="00A3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C1D87"/>
    <w:multiLevelType w:val="hybridMultilevel"/>
    <w:tmpl w:val="D9CA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24DB5"/>
    <w:multiLevelType w:val="hybridMultilevel"/>
    <w:tmpl w:val="84E4AD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3C4E93"/>
    <w:multiLevelType w:val="hybridMultilevel"/>
    <w:tmpl w:val="B2306958"/>
    <w:lvl w:ilvl="0" w:tplc="70A27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18434D"/>
    <w:multiLevelType w:val="hybridMultilevel"/>
    <w:tmpl w:val="26526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20A66"/>
    <w:multiLevelType w:val="hybridMultilevel"/>
    <w:tmpl w:val="5B2C2752"/>
    <w:lvl w:ilvl="0" w:tplc="F78E9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37"/>
    <w:rsid w:val="00014B83"/>
    <w:rsid w:val="00026256"/>
    <w:rsid w:val="000332F6"/>
    <w:rsid w:val="00090F23"/>
    <w:rsid w:val="000A3F4D"/>
    <w:rsid w:val="000C3931"/>
    <w:rsid w:val="001032B2"/>
    <w:rsid w:val="001325D2"/>
    <w:rsid w:val="00135A27"/>
    <w:rsid w:val="001677D0"/>
    <w:rsid w:val="001E1290"/>
    <w:rsid w:val="00241DCE"/>
    <w:rsid w:val="00245A42"/>
    <w:rsid w:val="002851CF"/>
    <w:rsid w:val="002A7BBC"/>
    <w:rsid w:val="002B318D"/>
    <w:rsid w:val="002B6FE9"/>
    <w:rsid w:val="002C1E41"/>
    <w:rsid w:val="002E2B09"/>
    <w:rsid w:val="002F7C37"/>
    <w:rsid w:val="0031622E"/>
    <w:rsid w:val="003745CA"/>
    <w:rsid w:val="00390DB7"/>
    <w:rsid w:val="003A489D"/>
    <w:rsid w:val="003B34F8"/>
    <w:rsid w:val="003B4E55"/>
    <w:rsid w:val="003B7FB4"/>
    <w:rsid w:val="003C7930"/>
    <w:rsid w:val="003E6406"/>
    <w:rsid w:val="003F4CE2"/>
    <w:rsid w:val="00402701"/>
    <w:rsid w:val="0040377F"/>
    <w:rsid w:val="00441EB6"/>
    <w:rsid w:val="00494133"/>
    <w:rsid w:val="00494581"/>
    <w:rsid w:val="004D6847"/>
    <w:rsid w:val="004F4DCA"/>
    <w:rsid w:val="00537852"/>
    <w:rsid w:val="00650A0C"/>
    <w:rsid w:val="00660C8B"/>
    <w:rsid w:val="006C11D2"/>
    <w:rsid w:val="007A4731"/>
    <w:rsid w:val="007B61DE"/>
    <w:rsid w:val="008172AE"/>
    <w:rsid w:val="00837C5D"/>
    <w:rsid w:val="008A168E"/>
    <w:rsid w:val="008A70A6"/>
    <w:rsid w:val="008E6740"/>
    <w:rsid w:val="00923196"/>
    <w:rsid w:val="00960463"/>
    <w:rsid w:val="009D0FFC"/>
    <w:rsid w:val="009E0DFF"/>
    <w:rsid w:val="009F42E9"/>
    <w:rsid w:val="00A30D97"/>
    <w:rsid w:val="00A479A6"/>
    <w:rsid w:val="00B3342B"/>
    <w:rsid w:val="00B432FA"/>
    <w:rsid w:val="00B85E56"/>
    <w:rsid w:val="00BA1936"/>
    <w:rsid w:val="00BC00F7"/>
    <w:rsid w:val="00BD7978"/>
    <w:rsid w:val="00C11332"/>
    <w:rsid w:val="00C125E5"/>
    <w:rsid w:val="00C86519"/>
    <w:rsid w:val="00CE6DF7"/>
    <w:rsid w:val="00CF41ED"/>
    <w:rsid w:val="00D63C3E"/>
    <w:rsid w:val="00D65A63"/>
    <w:rsid w:val="00D73D02"/>
    <w:rsid w:val="00DF0D24"/>
    <w:rsid w:val="00E07D9B"/>
    <w:rsid w:val="00E16802"/>
    <w:rsid w:val="00E174F6"/>
    <w:rsid w:val="00E4136E"/>
    <w:rsid w:val="00E76301"/>
    <w:rsid w:val="00EA2F1E"/>
    <w:rsid w:val="00EF54EF"/>
    <w:rsid w:val="00F16779"/>
    <w:rsid w:val="00F37224"/>
    <w:rsid w:val="00F812D1"/>
    <w:rsid w:val="00FB078A"/>
    <w:rsid w:val="00F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02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3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3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63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6301"/>
    <w:pPr>
      <w:ind w:firstLineChars="200" w:firstLine="420"/>
    </w:pPr>
  </w:style>
  <w:style w:type="table" w:styleId="a4">
    <w:name w:val="Table Grid"/>
    <w:basedOn w:val="a1"/>
    <w:uiPriority w:val="59"/>
    <w:rsid w:val="00E763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E76301"/>
    <w:rPr>
      <w:rFonts w:ascii="Cambria" w:eastAsia="黑体" w:hAnsi="Cambria" w:cs="黑体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76301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763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zzz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wang feng</cp:lastModifiedBy>
  <cp:revision>62</cp:revision>
  <dcterms:created xsi:type="dcterms:W3CDTF">2014-10-18T11:21:00Z</dcterms:created>
  <dcterms:modified xsi:type="dcterms:W3CDTF">2016-04-02T05:48:00Z</dcterms:modified>
</cp:coreProperties>
</file>