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732" w:rsidRPr="00B63A29" w:rsidRDefault="00B63A29" w:rsidP="00B63A29">
      <w:pPr>
        <w:jc w:val="center"/>
        <w:rPr>
          <w:rFonts w:ascii="標楷體" w:eastAsia="標楷體" w:hAnsi="標楷體"/>
          <w:sz w:val="44"/>
          <w:szCs w:val="44"/>
        </w:rPr>
      </w:pPr>
      <w:r w:rsidRPr="00B63A29">
        <w:rPr>
          <w:rFonts w:ascii="標楷體" w:eastAsia="標楷體" w:hAnsi="標楷體" w:hint="eastAsia"/>
          <w:sz w:val="44"/>
          <w:szCs w:val="44"/>
        </w:rPr>
        <w:t>深度強化學習第一</w:t>
      </w:r>
      <w:proofErr w:type="gramStart"/>
      <w:r w:rsidRPr="00B63A29">
        <w:rPr>
          <w:rFonts w:ascii="標楷體" w:eastAsia="標楷體" w:hAnsi="標楷體" w:hint="eastAsia"/>
          <w:sz w:val="44"/>
          <w:szCs w:val="44"/>
        </w:rPr>
        <w:t>週</w:t>
      </w:r>
      <w:proofErr w:type="gramEnd"/>
      <w:r w:rsidRPr="00B63A29">
        <w:rPr>
          <w:rFonts w:ascii="標楷體" w:eastAsia="標楷體" w:hAnsi="標楷體" w:hint="eastAsia"/>
          <w:sz w:val="44"/>
          <w:szCs w:val="44"/>
        </w:rPr>
        <w:t>筆記</w:t>
      </w:r>
    </w:p>
    <w:p w:rsidR="00B63A29" w:rsidRPr="00D347D5" w:rsidRDefault="00B63A29" w:rsidP="00C72573">
      <w:pPr>
        <w:jc w:val="both"/>
        <w:rPr>
          <w:rFonts w:ascii="Cambria Math" w:eastAsia="標楷體" w:hAnsi="Cambria Math"/>
          <w:b/>
          <w:sz w:val="28"/>
          <w:szCs w:val="28"/>
        </w:rPr>
      </w:pPr>
      <w:r>
        <w:rPr>
          <w:rFonts w:ascii="標楷體" w:eastAsia="標楷體" w:hAnsi="標楷體"/>
        </w:rPr>
        <w:tab/>
      </w:r>
      <w:proofErr w:type="gramStart"/>
      <w:r w:rsidRPr="00D347D5">
        <w:rPr>
          <w:rFonts w:ascii="標楷體" w:eastAsia="標楷體" w:hAnsi="標楷體" w:hint="eastAsia"/>
          <w:b/>
          <w:sz w:val="28"/>
          <w:szCs w:val="28"/>
        </w:rPr>
        <w:t>藉由冰湖</w:t>
      </w:r>
      <w:proofErr w:type="gramEnd"/>
      <w:r w:rsidRPr="00D347D5">
        <w:rPr>
          <w:rFonts w:ascii="標楷體" w:eastAsia="標楷體" w:hAnsi="標楷體" w:hint="eastAsia"/>
          <w:b/>
          <w:sz w:val="28"/>
          <w:szCs w:val="28"/>
        </w:rPr>
        <w:t>遊戲</w:t>
      </w:r>
      <w:r w:rsidRPr="00D347D5">
        <w:rPr>
          <w:rFonts w:ascii="Cambria Math" w:eastAsia="標楷體" w:hAnsi="Cambria Math"/>
          <w:b/>
          <w:sz w:val="28"/>
          <w:szCs w:val="28"/>
        </w:rPr>
        <w:t>(Frozen Lake)</w:t>
      </w:r>
      <w:r w:rsidRPr="00D347D5">
        <w:rPr>
          <w:rFonts w:ascii="Cambria Math" w:eastAsia="標楷體" w:hAnsi="Cambria Math" w:hint="eastAsia"/>
          <w:b/>
          <w:sz w:val="28"/>
          <w:szCs w:val="28"/>
        </w:rPr>
        <w:t>來瞭解基本概念</w:t>
      </w:r>
      <w:r w:rsidRPr="00D347D5">
        <w:rPr>
          <w:rFonts w:ascii="Cambria Math" w:eastAsia="標楷體" w:hAnsi="Cambria Math" w:hint="eastAsia"/>
          <w:b/>
          <w:sz w:val="28"/>
          <w:szCs w:val="28"/>
        </w:rPr>
        <w:t>:</w:t>
      </w:r>
    </w:p>
    <w:p w:rsidR="00B63A29" w:rsidRDefault="00B63A29" w:rsidP="00C72573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AA0276">
        <w:rPr>
          <w:rFonts w:ascii="標楷體" w:eastAsia="標楷體" w:hAnsi="標楷體" w:hint="eastAsia"/>
          <w:b/>
        </w:rPr>
        <w:t>環境</w:t>
      </w:r>
      <w:r w:rsidRPr="00B63A29">
        <w:rPr>
          <w:rFonts w:ascii="Cambria Math" w:eastAsia="標楷體" w:hAnsi="Cambria Math"/>
        </w:rPr>
        <w:t>Environment(</w:t>
      </w:r>
      <w:r>
        <w:rPr>
          <w:rFonts w:ascii="標楷體" w:eastAsia="標楷體" w:hAnsi="標楷體" w:hint="eastAsia"/>
        </w:rPr>
        <w:t>冰湖</w:t>
      </w:r>
      <w:r w:rsidRPr="00B63A29">
        <w:rPr>
          <w:rFonts w:ascii="Cambria Math" w:eastAsia="標楷體" w:hAnsi="Cambria Math"/>
        </w:rPr>
        <w:t>)</w:t>
      </w:r>
    </w:p>
    <w:p w:rsidR="00B63A29" w:rsidRDefault="00B63A29" w:rsidP="00C72573">
      <w:pPr>
        <w:jc w:val="both"/>
        <w:rPr>
          <w:rFonts w:ascii="Cambria Math" w:eastAsia="標楷體" w:hAnsi="Cambria Math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AA0276">
        <w:rPr>
          <w:rFonts w:ascii="標楷體" w:eastAsia="標楷體" w:hAnsi="標楷體" w:hint="eastAsia"/>
          <w:b/>
        </w:rPr>
        <w:t>狀態</w:t>
      </w:r>
      <w:r w:rsidRPr="00B63A29">
        <w:rPr>
          <w:rFonts w:ascii="Cambria Math" w:eastAsia="標楷體" w:hAnsi="Cambria Math"/>
        </w:rPr>
        <w:t>State</w:t>
      </w:r>
      <w:r w:rsidR="001336DA">
        <w:rPr>
          <w:rFonts w:ascii="Cambria Math" w:eastAsia="標楷體" w:hAnsi="Cambria Math"/>
        </w:rPr>
        <w:t>-s</w:t>
      </w:r>
      <w:r w:rsidRPr="00B63A29">
        <w:rPr>
          <w:rFonts w:ascii="Cambria Math" w:eastAsia="標楷體" w:hAnsi="Cambria Math"/>
        </w:rPr>
        <w:t>(</w:t>
      </w:r>
      <w:r>
        <w:rPr>
          <w:rFonts w:ascii="Cambria Math" w:eastAsia="標楷體" w:hAnsi="Cambria Math" w:hint="eastAsia"/>
        </w:rPr>
        <w:t>環境內的</w:t>
      </w:r>
      <w:r w:rsidR="001336DA">
        <w:rPr>
          <w:rFonts w:ascii="Cambria Math" w:eastAsia="標楷體" w:hAnsi="Cambria Math" w:hint="eastAsia"/>
        </w:rPr>
        <w:t>各種變化</w:t>
      </w:r>
      <w:r w:rsidRPr="00B63A29">
        <w:rPr>
          <w:rFonts w:ascii="Cambria Math" w:eastAsia="標楷體" w:hAnsi="Cambria Math"/>
        </w:rPr>
        <w:t>)</w:t>
      </w:r>
    </w:p>
    <w:p w:rsidR="001336DA" w:rsidRDefault="001336DA" w:rsidP="00C72573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 w:rsidRPr="00AA0276">
        <w:rPr>
          <w:rFonts w:ascii="Cambria Math" w:eastAsia="標楷體" w:hAnsi="Cambria Math" w:hint="eastAsia"/>
          <w:b/>
        </w:rPr>
        <w:t>代理人</w:t>
      </w:r>
      <w:r>
        <w:rPr>
          <w:rFonts w:ascii="Cambria Math" w:eastAsia="標楷體" w:hAnsi="Cambria Math"/>
        </w:rPr>
        <w:t>Agent(</w:t>
      </w:r>
      <w:r>
        <w:rPr>
          <w:rFonts w:ascii="Cambria Math" w:eastAsia="標楷體" w:hAnsi="Cambria Math" w:hint="eastAsia"/>
        </w:rPr>
        <w:t>玩家</w:t>
      </w:r>
      <w:r>
        <w:rPr>
          <w:rFonts w:ascii="Cambria Math" w:eastAsia="標楷體" w:hAnsi="Cambria Math"/>
        </w:rPr>
        <w:t>)</w:t>
      </w:r>
    </w:p>
    <w:p w:rsidR="001336DA" w:rsidRDefault="001336DA" w:rsidP="00C72573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 w:rsidRPr="00AA0276">
        <w:rPr>
          <w:rFonts w:ascii="Cambria Math" w:eastAsia="標楷體" w:hAnsi="Cambria Math" w:hint="eastAsia"/>
          <w:b/>
        </w:rPr>
        <w:t>行動</w:t>
      </w:r>
      <w:r>
        <w:rPr>
          <w:rFonts w:ascii="Cambria Math" w:eastAsia="標楷體" w:hAnsi="Cambria Math"/>
        </w:rPr>
        <w:t>Action-a</w:t>
      </w:r>
      <w:r>
        <w:rPr>
          <w:rFonts w:ascii="Cambria Math" w:eastAsia="標楷體" w:hAnsi="Cambria Math" w:hint="eastAsia"/>
        </w:rPr>
        <w:t>(</w:t>
      </w:r>
      <w:r>
        <w:rPr>
          <w:rFonts w:ascii="Cambria Math" w:eastAsia="標楷體" w:hAnsi="Cambria Math" w:hint="eastAsia"/>
        </w:rPr>
        <w:t>採取的行動方向</w:t>
      </w:r>
      <w:r>
        <w:rPr>
          <w:rFonts w:ascii="Cambria Math" w:eastAsia="標楷體" w:hAnsi="Cambria Math" w:hint="eastAsia"/>
        </w:rPr>
        <w:t>)</w:t>
      </w:r>
    </w:p>
    <w:p w:rsidR="001336DA" w:rsidRDefault="001336DA" w:rsidP="00C72573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 w:rsidRPr="00AA0276">
        <w:rPr>
          <w:rFonts w:ascii="Cambria Math" w:eastAsia="標楷體" w:hAnsi="Cambria Math" w:hint="eastAsia"/>
          <w:b/>
        </w:rPr>
        <w:t>獎勵</w:t>
      </w:r>
      <w:r>
        <w:rPr>
          <w:rFonts w:ascii="Cambria Math" w:eastAsia="標楷體" w:hAnsi="Cambria Math" w:hint="eastAsia"/>
        </w:rPr>
        <w:t>Reward</w:t>
      </w:r>
      <w:r>
        <w:rPr>
          <w:rFonts w:ascii="Cambria Math" w:eastAsia="標楷體" w:hAnsi="Cambria Math"/>
        </w:rPr>
        <w:t>-r</w:t>
      </w:r>
      <w:r>
        <w:rPr>
          <w:rFonts w:ascii="Cambria Math" w:eastAsia="標楷體" w:hAnsi="Cambria Math" w:hint="eastAsia"/>
        </w:rPr>
        <w:t>(</w:t>
      </w:r>
      <w:r>
        <w:rPr>
          <w:rFonts w:ascii="Cambria Math" w:eastAsia="標楷體" w:hAnsi="Cambria Math" w:hint="eastAsia"/>
        </w:rPr>
        <w:t>採取行動後得到的獎懲</w:t>
      </w:r>
      <w:r>
        <w:rPr>
          <w:rFonts w:ascii="Cambria Math" w:eastAsia="標楷體" w:hAnsi="Cambria Math" w:hint="eastAsia"/>
        </w:rPr>
        <w:t>)</w:t>
      </w:r>
    </w:p>
    <w:p w:rsidR="001336DA" w:rsidRDefault="001336DA" w:rsidP="00C72573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 w:rsidRPr="00AA0276">
        <w:rPr>
          <w:rFonts w:ascii="Cambria Math" w:eastAsia="標楷體" w:hAnsi="Cambria Math" w:hint="eastAsia"/>
          <w:b/>
        </w:rPr>
        <w:t>回合</w:t>
      </w:r>
      <w:r>
        <w:rPr>
          <w:rFonts w:ascii="Cambria Math" w:eastAsia="標楷體" w:hAnsi="Cambria Math" w:hint="eastAsia"/>
        </w:rPr>
        <w:t>Episode</w:t>
      </w:r>
      <w:r>
        <w:rPr>
          <w:rFonts w:ascii="Cambria Math" w:eastAsia="標楷體" w:hAnsi="Cambria Math"/>
        </w:rPr>
        <w:t>-𝞽</w:t>
      </w:r>
    </w:p>
    <w:p w:rsidR="001336DA" w:rsidRDefault="001336DA" w:rsidP="00C72573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 w:rsidRPr="00AA0276">
        <w:rPr>
          <w:rFonts w:ascii="Cambria Math" w:eastAsia="標楷體" w:hAnsi="Cambria Math" w:hint="eastAsia"/>
          <w:b/>
        </w:rPr>
        <w:t>回饋</w:t>
      </w:r>
      <w:r>
        <w:rPr>
          <w:rFonts w:ascii="Cambria Math" w:eastAsia="標楷體" w:hAnsi="Cambria Math" w:hint="eastAsia"/>
        </w:rPr>
        <w:t>Return-G(</w:t>
      </w:r>
      <w:r>
        <w:rPr>
          <w:rFonts w:ascii="Cambria Math" w:eastAsia="標楷體" w:hAnsi="Cambria Math" w:hint="eastAsia"/>
        </w:rPr>
        <w:t>最終得到的總回報</w:t>
      </w:r>
      <w:r>
        <w:rPr>
          <w:rFonts w:ascii="Cambria Math" w:eastAsia="標楷體" w:hAnsi="Cambria Math" w:hint="eastAsia"/>
        </w:rPr>
        <w:t>)</w:t>
      </w:r>
    </w:p>
    <w:p w:rsidR="00D347D5" w:rsidRDefault="00D347D5" w:rsidP="00C72573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 w:rsidRPr="00AA0276">
        <w:rPr>
          <w:rFonts w:ascii="Cambria Math" w:eastAsia="標楷體" w:hAnsi="Cambria Math" w:hint="eastAsia"/>
          <w:b/>
        </w:rPr>
        <w:t>強化學習</w:t>
      </w:r>
      <w:r>
        <w:rPr>
          <w:rFonts w:ascii="Cambria Math" w:eastAsia="標楷體" w:hAnsi="Cambria Math"/>
        </w:rPr>
        <w:t>Reinforcement Learning-RL</w:t>
      </w:r>
    </w:p>
    <w:p w:rsidR="001336DA" w:rsidRDefault="001336DA" w:rsidP="00C72573">
      <w:pPr>
        <w:jc w:val="both"/>
        <w:rPr>
          <w:rFonts w:ascii="標楷體" w:eastAsia="標楷體" w:hAnsi="標楷體"/>
        </w:rPr>
      </w:pPr>
      <w:r w:rsidRPr="001336DA">
        <w:rPr>
          <w:rFonts w:ascii="標楷體" w:eastAsia="標楷體" w:hAnsi="標楷體"/>
        </w:rPr>
        <w:drawing>
          <wp:inline distT="0" distB="0" distL="0" distR="0" wp14:anchorId="66C71684" wp14:editId="2AF1DC7C">
            <wp:extent cx="5524500" cy="29940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6DA" w:rsidRDefault="00C72573" w:rsidP="00C7257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將環境的狀態和獎勵傳送給代理人後，進行運算和思考後，再把採取的行動傳送給環境，接著環境再將對應的狀態和獎勵回傳給代理人，以此循環進行學習。</w:t>
      </w:r>
    </w:p>
    <w:p w:rsidR="00C72573" w:rsidRPr="00D347D5" w:rsidRDefault="00C72573" w:rsidP="00C72573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</w:rPr>
        <w:tab/>
      </w:r>
      <w:r w:rsidRPr="00D347D5">
        <w:rPr>
          <w:rFonts w:ascii="標楷體" w:eastAsia="標楷體" w:hAnsi="標楷體" w:hint="eastAsia"/>
          <w:b/>
          <w:sz w:val="28"/>
          <w:szCs w:val="28"/>
        </w:rPr>
        <w:t>什麼是強化學習?</w:t>
      </w:r>
    </w:p>
    <w:p w:rsidR="00C72573" w:rsidRDefault="00C72573" w:rsidP="00C72573">
      <w:pPr>
        <w:rPr>
          <w:rFonts w:ascii="標楷體" w:eastAsia="標楷體" w:hAnsi="標楷體"/>
        </w:rPr>
      </w:pPr>
      <w:r>
        <w:rPr>
          <w:rFonts w:ascii="標楷體" w:eastAsia="標楷體" w:hAnsi="標楷體"/>
          <w:b/>
        </w:rPr>
        <w:tab/>
      </w:r>
      <w:r>
        <w:rPr>
          <w:rFonts w:ascii="標楷體" w:eastAsia="標楷體" w:hAnsi="標楷體"/>
          <w:b/>
        </w:rPr>
        <w:tab/>
      </w:r>
      <w:r w:rsidRPr="00C72573">
        <w:rPr>
          <w:rFonts w:ascii="標楷體" w:eastAsia="標楷體" w:hAnsi="標楷體" w:hint="eastAsia"/>
        </w:rPr>
        <w:t>代理</w:t>
      </w:r>
      <w:r>
        <w:rPr>
          <w:rFonts w:ascii="標楷體" w:eastAsia="標楷體" w:hAnsi="標楷體" w:hint="eastAsia"/>
        </w:rPr>
        <w:t>人在環境中進行多次的</w:t>
      </w:r>
      <w:r w:rsidRPr="00C72C2C">
        <w:rPr>
          <w:rFonts w:ascii="標楷體" w:eastAsia="標楷體" w:hAnsi="標楷體" w:hint="eastAsia"/>
          <w:color w:val="FF0000"/>
        </w:rPr>
        <w:t>嘗試與錯誤</w:t>
      </w:r>
      <w:r w:rsidRPr="00C72573">
        <w:rPr>
          <w:rFonts w:ascii="Cambria Math" w:eastAsia="標楷體" w:hAnsi="Cambria Math"/>
        </w:rPr>
        <w:t>(trial and error)</w:t>
      </w:r>
      <w:r>
        <w:rPr>
          <w:rFonts w:ascii="標楷體" w:eastAsia="標楷體" w:hAnsi="標楷體" w:hint="eastAsia"/>
        </w:rPr>
        <w:t>學習</w:t>
      </w:r>
      <w:r w:rsidR="00C72C2C">
        <w:rPr>
          <w:rFonts w:ascii="標楷體" w:eastAsia="標楷體" w:hAnsi="標楷體" w:hint="eastAsia"/>
        </w:rPr>
        <w:t>，並透過</w:t>
      </w:r>
      <w:r w:rsidR="00C72C2C" w:rsidRPr="00C72C2C">
        <w:rPr>
          <w:rFonts w:ascii="標楷體" w:eastAsia="標楷體" w:hAnsi="標楷體" w:hint="eastAsia"/>
          <w:color w:val="FF0000"/>
        </w:rPr>
        <w:t>獎勵制度</w:t>
      </w:r>
      <w:r w:rsidR="00C72C2C">
        <w:rPr>
          <w:rFonts w:ascii="標楷體" w:eastAsia="標楷體" w:hAnsi="標楷體" w:hint="eastAsia"/>
        </w:rPr>
        <w:t>來訓練代理人找到</w:t>
      </w:r>
      <w:r w:rsidR="00C72C2C" w:rsidRPr="00C72C2C">
        <w:rPr>
          <w:rFonts w:ascii="標楷體" w:eastAsia="標楷體" w:hAnsi="標楷體" w:hint="eastAsia"/>
          <w:color w:val="FF0000"/>
        </w:rPr>
        <w:t>最佳策略</w:t>
      </w:r>
      <w:r w:rsidR="00C72C2C">
        <w:rPr>
          <w:rFonts w:ascii="標楷體" w:eastAsia="標楷體" w:hAnsi="標楷體" w:hint="eastAsia"/>
        </w:rPr>
        <w:t>，以獲得</w:t>
      </w:r>
      <w:r w:rsidR="00C72C2C" w:rsidRPr="00C72C2C">
        <w:rPr>
          <w:rFonts w:ascii="標楷體" w:eastAsia="標楷體" w:hAnsi="標楷體" w:hint="eastAsia"/>
          <w:color w:val="FF0000"/>
        </w:rPr>
        <w:t>最佳回饋</w:t>
      </w:r>
      <w:r w:rsidR="00C72C2C">
        <w:rPr>
          <w:rFonts w:ascii="標楷體" w:eastAsia="標楷體" w:hAnsi="標楷體" w:hint="eastAsia"/>
        </w:rPr>
        <w:t>來達成最終目標</w:t>
      </w:r>
    </w:p>
    <w:p w:rsidR="00D347D5" w:rsidRDefault="00D347D5" w:rsidP="00C72573">
      <w:pPr>
        <w:rPr>
          <w:rFonts w:ascii="標楷體" w:eastAsia="標楷體" w:hAnsi="標楷體"/>
        </w:rPr>
      </w:pPr>
    </w:p>
    <w:p w:rsidR="00D347D5" w:rsidRDefault="00D347D5" w:rsidP="00C72573">
      <w:pPr>
        <w:rPr>
          <w:rFonts w:ascii="標楷體" w:eastAsia="標楷體" w:hAnsi="標楷體"/>
        </w:rPr>
      </w:pPr>
    </w:p>
    <w:p w:rsidR="00D347D5" w:rsidRDefault="00D347D5" w:rsidP="00C72573">
      <w:pPr>
        <w:rPr>
          <w:rFonts w:ascii="標楷體" w:eastAsia="標楷體" w:hAnsi="標楷體"/>
        </w:rPr>
      </w:pPr>
    </w:p>
    <w:p w:rsidR="00D347D5" w:rsidRDefault="00D347D5" w:rsidP="00C72573">
      <w:pPr>
        <w:rPr>
          <w:rFonts w:ascii="標楷體" w:eastAsia="標楷體" w:hAnsi="標楷體"/>
        </w:rPr>
      </w:pPr>
    </w:p>
    <w:p w:rsidR="00D347D5" w:rsidRDefault="00D347D5" w:rsidP="00C72573">
      <w:pPr>
        <w:rPr>
          <w:rFonts w:ascii="標楷體" w:eastAsia="標楷體" w:hAnsi="標楷體" w:hint="eastAsia"/>
        </w:rPr>
      </w:pPr>
    </w:p>
    <w:p w:rsidR="00D347D5" w:rsidRPr="00D347D5" w:rsidRDefault="00D347D5" w:rsidP="00F80712">
      <w:pPr>
        <w:tabs>
          <w:tab w:val="left" w:pos="6332"/>
        </w:tabs>
        <w:rPr>
          <w:rFonts w:ascii="Cambria Math" w:eastAsia="標楷體" w:hAnsi="Cambria Math"/>
          <w:b/>
          <w:sz w:val="28"/>
          <w:szCs w:val="28"/>
        </w:rPr>
      </w:pPr>
      <w:r w:rsidRPr="005B413B">
        <w:rPr>
          <w:rFonts w:ascii="標楷體" w:eastAsia="標楷體" w:hAnsi="標楷體" w:hint="eastAsia"/>
          <w:b/>
          <w:color w:val="5B9BD5" w:themeColor="accent1"/>
          <w:sz w:val="28"/>
          <w:szCs w:val="28"/>
        </w:rPr>
        <w:lastRenderedPageBreak/>
        <w:t>馬可夫決策過程</w:t>
      </w:r>
      <w:r w:rsidRPr="005B413B">
        <w:rPr>
          <w:rFonts w:ascii="Cambria Math" w:eastAsia="標楷體" w:hAnsi="Cambria Math"/>
          <w:b/>
          <w:color w:val="5B9BD5" w:themeColor="accent1"/>
          <w:sz w:val="28"/>
          <w:szCs w:val="28"/>
        </w:rPr>
        <w:t>Markov Decision Processes-MDP</w:t>
      </w:r>
      <w:r w:rsidR="00F80712">
        <w:rPr>
          <w:rFonts w:ascii="Cambria Math" w:eastAsia="標楷體" w:hAnsi="Cambria Math"/>
          <w:b/>
          <w:sz w:val="28"/>
          <w:szCs w:val="28"/>
        </w:rPr>
        <w:tab/>
      </w:r>
    </w:p>
    <w:p w:rsidR="00D347D5" w:rsidRPr="00D347D5" w:rsidRDefault="00D347D5" w:rsidP="00D347D5">
      <w:pPr>
        <w:jc w:val="both"/>
        <w:rPr>
          <w:rFonts w:ascii="Cambria Math" w:eastAsia="標楷體" w:hAnsi="Cambria Math"/>
          <w:b/>
        </w:rPr>
      </w:pPr>
      <w:r>
        <w:rPr>
          <w:rFonts w:ascii="Cambria Math" w:eastAsia="標楷體" w:hAnsi="Cambria Math"/>
        </w:rPr>
        <w:tab/>
      </w:r>
      <w:r w:rsidRPr="00D347D5">
        <w:rPr>
          <w:rFonts w:ascii="Cambria Math" w:eastAsia="標楷體" w:hAnsi="Cambria Math" w:hint="eastAsia"/>
          <w:b/>
        </w:rPr>
        <w:t>馬可夫性質</w:t>
      </w:r>
      <w:r w:rsidRPr="00D347D5">
        <w:rPr>
          <w:rFonts w:ascii="Cambria Math" w:eastAsia="標楷體" w:hAnsi="Cambria Math" w:hint="eastAsia"/>
          <w:b/>
        </w:rPr>
        <w:t>M</w:t>
      </w:r>
      <w:r w:rsidRPr="00D347D5">
        <w:rPr>
          <w:rFonts w:ascii="Cambria Math" w:eastAsia="標楷體" w:hAnsi="Cambria Math"/>
          <w:b/>
        </w:rPr>
        <w:t>arkov Property</w:t>
      </w:r>
    </w:p>
    <w:p w:rsidR="00D347D5" w:rsidRDefault="00D347D5" w:rsidP="00D347D5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 w:hint="eastAsia"/>
        </w:rPr>
        <w:t>-</w:t>
      </w:r>
      <w:r>
        <w:rPr>
          <w:rFonts w:ascii="Cambria Math" w:eastAsia="標楷體" w:hAnsi="Cambria Math" w:hint="eastAsia"/>
        </w:rPr>
        <w:t>一個隨機過程的</w:t>
      </w:r>
      <w:r w:rsidRPr="00D347D5">
        <w:rPr>
          <w:rFonts w:ascii="Cambria Math" w:eastAsia="標楷體" w:hAnsi="Cambria Math" w:hint="eastAsia"/>
          <w:color w:val="FF0000"/>
        </w:rPr>
        <w:t>未來狀態</w:t>
      </w:r>
      <w:r>
        <w:rPr>
          <w:rFonts w:ascii="Cambria Math" w:eastAsia="標楷體" w:hAnsi="Cambria Math" w:hint="eastAsia"/>
        </w:rPr>
        <w:t>只取決於</w:t>
      </w:r>
      <w:r w:rsidRPr="00D347D5">
        <w:rPr>
          <w:rFonts w:ascii="Cambria Math" w:eastAsia="標楷體" w:hAnsi="Cambria Math" w:hint="eastAsia"/>
          <w:color w:val="FF0000"/>
        </w:rPr>
        <w:t>目前狀態</w:t>
      </w:r>
      <w:r>
        <w:rPr>
          <w:rFonts w:ascii="Cambria Math" w:eastAsia="標楷體" w:hAnsi="Cambria Math" w:hint="eastAsia"/>
        </w:rPr>
        <w:t>，而不受</w:t>
      </w:r>
      <w:r w:rsidRPr="00D347D5">
        <w:rPr>
          <w:rFonts w:ascii="Cambria Math" w:eastAsia="標楷體" w:hAnsi="Cambria Math" w:hint="eastAsia"/>
          <w:color w:val="FF0000"/>
        </w:rPr>
        <w:t>過去狀態</w:t>
      </w:r>
      <w:r>
        <w:rPr>
          <w:rFonts w:ascii="Cambria Math" w:eastAsia="標楷體" w:hAnsi="Cambria Math" w:hint="eastAsia"/>
        </w:rPr>
        <w:t>影響。</w:t>
      </w:r>
    </w:p>
    <w:p w:rsidR="00D347D5" w:rsidRDefault="00D347D5" w:rsidP="00D347D5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 w:hint="eastAsia"/>
        </w:rPr>
        <w:t>例</w:t>
      </w:r>
      <w:r>
        <w:rPr>
          <w:rFonts w:ascii="Cambria Math" w:eastAsia="標楷體" w:hAnsi="Cambria Math" w:hint="eastAsia"/>
        </w:rPr>
        <w:t>:</w:t>
      </w:r>
      <w:r>
        <w:rPr>
          <w:rFonts w:ascii="Cambria Math" w:eastAsia="標楷體" w:hAnsi="Cambria Math" w:hint="eastAsia"/>
        </w:rPr>
        <w:t>只以今天天氣來預測明天天氣，而不使用昨天或更之前的天氣</w:t>
      </w:r>
    </w:p>
    <w:p w:rsidR="00D347D5" w:rsidRPr="00D347D5" w:rsidRDefault="00D347D5" w:rsidP="00D347D5">
      <w:pPr>
        <w:jc w:val="both"/>
        <w:rPr>
          <w:rFonts w:ascii="Cambria Math" w:eastAsia="標楷體" w:hAnsi="Cambria Math"/>
          <w:b/>
        </w:rPr>
      </w:pPr>
      <w:r>
        <w:rPr>
          <w:rFonts w:ascii="Cambria Math" w:eastAsia="標楷體" w:hAnsi="Cambria Math"/>
        </w:rPr>
        <w:tab/>
      </w:r>
      <w:proofErr w:type="gramStart"/>
      <w:r w:rsidRPr="00D347D5">
        <w:rPr>
          <w:rFonts w:ascii="Cambria Math" w:eastAsia="標楷體" w:hAnsi="Cambria Math" w:hint="eastAsia"/>
          <w:b/>
        </w:rPr>
        <w:t>馬可夫鏈</w:t>
      </w:r>
      <w:proofErr w:type="gramEnd"/>
      <w:r w:rsidRPr="00D347D5">
        <w:rPr>
          <w:rFonts w:ascii="Cambria Math" w:eastAsia="標楷體" w:hAnsi="Cambria Math" w:hint="eastAsia"/>
          <w:b/>
        </w:rPr>
        <w:t>M</w:t>
      </w:r>
      <w:r>
        <w:rPr>
          <w:rFonts w:ascii="Cambria Math" w:eastAsia="標楷體" w:hAnsi="Cambria Math"/>
          <w:b/>
        </w:rPr>
        <w:t>arkov Chain</w:t>
      </w:r>
    </w:p>
    <w:p w:rsidR="00D347D5" w:rsidRDefault="00D347D5" w:rsidP="00D347D5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  <w:t>-</w:t>
      </w:r>
      <w:r w:rsidRPr="00AA0276">
        <w:rPr>
          <w:rFonts w:ascii="Cambria Math" w:eastAsia="標楷體" w:hAnsi="Cambria Math" w:hint="eastAsia"/>
          <w:b/>
          <w:color w:val="FF0000"/>
        </w:rPr>
        <w:t>轉移</w:t>
      </w:r>
      <w:r>
        <w:rPr>
          <w:rFonts w:ascii="Cambria Math" w:eastAsia="標楷體" w:hAnsi="Cambria Math"/>
        </w:rPr>
        <w:t>Transition</w:t>
      </w:r>
      <w:r>
        <w:rPr>
          <w:rFonts w:ascii="Cambria Math" w:eastAsia="標楷體" w:hAnsi="Cambria Math" w:hint="eastAsia"/>
        </w:rPr>
        <w:t>:</w:t>
      </w:r>
      <w:r>
        <w:rPr>
          <w:rFonts w:ascii="Cambria Math" w:eastAsia="標楷體" w:hAnsi="Cambria Math" w:hint="eastAsia"/>
        </w:rPr>
        <w:t>從一個狀態</w:t>
      </w:r>
      <w:r>
        <w:rPr>
          <w:rFonts w:ascii="Cambria Math" w:eastAsia="標楷體" w:hAnsi="Cambria Math" w:hint="eastAsia"/>
        </w:rPr>
        <w:t>(</w:t>
      </w:r>
      <w:r>
        <w:rPr>
          <w:rFonts w:ascii="Cambria Math" w:eastAsia="標楷體" w:hAnsi="Cambria Math"/>
        </w:rPr>
        <w:t>s</w:t>
      </w:r>
      <w:r>
        <w:rPr>
          <w:rFonts w:ascii="Cambria Math" w:eastAsia="標楷體" w:hAnsi="Cambria Math" w:hint="eastAsia"/>
        </w:rPr>
        <w:t>)</w:t>
      </w:r>
      <w:r>
        <w:rPr>
          <w:rFonts w:ascii="Cambria Math" w:eastAsia="標楷體" w:hAnsi="Cambria Math" w:hint="eastAsia"/>
        </w:rPr>
        <w:t>移動到另一個狀態</w:t>
      </w:r>
      <w:r>
        <w:rPr>
          <w:rFonts w:ascii="Cambria Math" w:eastAsia="標楷體" w:hAnsi="Cambria Math" w:hint="eastAsia"/>
        </w:rPr>
        <w:t>(</w:t>
      </w:r>
      <w:r>
        <w:rPr>
          <w:rFonts w:ascii="Cambria Math" w:eastAsia="標楷體" w:hAnsi="Cambria Math"/>
        </w:rPr>
        <w:t>s</w:t>
      </w:r>
      <w:proofErr w:type="gramStart"/>
      <w:r>
        <w:rPr>
          <w:rFonts w:ascii="Cambria Math" w:eastAsia="標楷體" w:hAnsi="Cambria Math"/>
        </w:rPr>
        <w:t>’</w:t>
      </w:r>
      <w:proofErr w:type="gramEnd"/>
      <w:r>
        <w:rPr>
          <w:rFonts w:ascii="Cambria Math" w:eastAsia="標楷體" w:hAnsi="Cambria Math"/>
        </w:rPr>
        <w:t>)</w:t>
      </w:r>
      <w:r>
        <w:rPr>
          <w:rFonts w:ascii="Cambria Math" w:eastAsia="標楷體" w:hAnsi="Cambria Math" w:hint="eastAsia"/>
        </w:rPr>
        <w:t>的動作。</w:t>
      </w:r>
    </w:p>
    <w:p w:rsidR="00641409" w:rsidRDefault="00D347D5" w:rsidP="00641409">
      <w:pPr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/>
        </w:rPr>
        <w:tab/>
      </w:r>
      <w:r>
        <w:rPr>
          <w:rFonts w:ascii="Cambria Math" w:eastAsia="標楷體" w:hAnsi="Cambria Math"/>
        </w:rPr>
        <w:tab/>
        <w:t>-</w:t>
      </w:r>
      <w:r w:rsidRPr="00AA0276">
        <w:rPr>
          <w:rFonts w:ascii="Cambria Math" w:eastAsia="標楷體" w:hAnsi="Cambria Math" w:hint="eastAsia"/>
          <w:b/>
          <w:color w:val="FF0000"/>
        </w:rPr>
        <w:t>轉移機率</w:t>
      </w:r>
      <w:r>
        <w:rPr>
          <w:rFonts w:ascii="Cambria Math" w:eastAsia="標楷體" w:hAnsi="Cambria Math" w:hint="eastAsia"/>
        </w:rPr>
        <w:t>Transition</w:t>
      </w:r>
      <w:r>
        <w:rPr>
          <w:rFonts w:ascii="Cambria Math" w:eastAsia="標楷體" w:hAnsi="Cambria Math"/>
        </w:rPr>
        <w:t xml:space="preserve"> Probability:</w:t>
      </w:r>
      <w:r>
        <w:rPr>
          <w:rFonts w:ascii="Cambria Math" w:eastAsia="標楷體" w:hAnsi="Cambria Math" w:hint="eastAsia"/>
        </w:rPr>
        <w:t>從一個狀態</w:t>
      </w:r>
      <w:r w:rsidR="00641409">
        <w:rPr>
          <w:rFonts w:ascii="Cambria Math" w:eastAsia="標楷體" w:hAnsi="Cambria Math" w:hint="eastAsia"/>
        </w:rPr>
        <w:t>(s)</w:t>
      </w:r>
      <w:r>
        <w:rPr>
          <w:rFonts w:ascii="Cambria Math" w:eastAsia="標楷體" w:hAnsi="Cambria Math" w:hint="eastAsia"/>
        </w:rPr>
        <w:t>移動到另一個狀態</w:t>
      </w:r>
      <w:r w:rsidR="00641409">
        <w:rPr>
          <w:rFonts w:ascii="Cambria Math" w:eastAsia="標楷體" w:hAnsi="Cambria Math" w:hint="eastAsia"/>
        </w:rPr>
        <w:t>(</w:t>
      </w:r>
      <w:r w:rsidR="00641409">
        <w:rPr>
          <w:rFonts w:ascii="Cambria Math" w:eastAsia="標楷體" w:hAnsi="Cambria Math"/>
        </w:rPr>
        <w:t>s</w:t>
      </w:r>
      <w:proofErr w:type="gramStart"/>
      <w:r w:rsidR="00641409">
        <w:rPr>
          <w:rFonts w:ascii="Cambria Math" w:eastAsia="標楷體" w:hAnsi="Cambria Math"/>
        </w:rPr>
        <w:t>’</w:t>
      </w:r>
      <w:proofErr w:type="gramEnd"/>
      <w:r w:rsidR="00641409">
        <w:rPr>
          <w:rFonts w:ascii="Cambria Math" w:eastAsia="標楷體" w:hAnsi="Cambria Math"/>
        </w:rPr>
        <w:t>)</w:t>
      </w:r>
    </w:p>
    <w:p w:rsidR="00D347D5" w:rsidRDefault="00D347D5" w:rsidP="00641409">
      <w:pPr>
        <w:ind w:left="960"/>
        <w:jc w:val="both"/>
        <w:rPr>
          <w:rFonts w:ascii="Cambria Math" w:eastAsia="標楷體" w:hAnsi="Cambria Math"/>
        </w:rPr>
      </w:pPr>
      <w:r>
        <w:rPr>
          <w:rFonts w:ascii="Cambria Math" w:eastAsia="標楷體" w:hAnsi="Cambria Math" w:hint="eastAsia"/>
        </w:rPr>
        <w:t>的機率</w:t>
      </w:r>
      <w:r w:rsidR="00641409">
        <w:rPr>
          <w:rFonts w:ascii="Cambria Math" w:eastAsia="標楷體" w:hAnsi="Cambria Math" w:hint="eastAsia"/>
        </w:rPr>
        <w:t>(</w:t>
      </w:r>
      <w:r w:rsidR="00641409">
        <w:rPr>
          <w:rFonts w:ascii="Cambria Math" w:eastAsia="標楷體" w:hAnsi="Cambria Math"/>
        </w:rPr>
        <w:t>P(s;|s))</w:t>
      </w:r>
      <w:r>
        <w:rPr>
          <w:rFonts w:ascii="Cambria Math" w:eastAsia="標楷體" w:hAnsi="Cambria Math" w:hint="eastAsia"/>
        </w:rPr>
        <w:t>。</w:t>
      </w:r>
    </w:p>
    <w:p w:rsidR="00641409" w:rsidRDefault="00641409" w:rsidP="00641409">
      <w:pPr>
        <w:ind w:left="480" w:firstLine="480"/>
        <w:jc w:val="both"/>
        <w:rPr>
          <w:rFonts w:ascii="標楷體" w:eastAsia="標楷體" w:hAnsi="標楷體"/>
          <w:color w:val="FF0000"/>
        </w:rPr>
      </w:pPr>
      <w:r w:rsidRPr="00641409">
        <w:rPr>
          <w:rFonts w:ascii="標楷體" w:eastAsia="標楷體" w:hAnsi="標楷體"/>
        </w:rPr>
        <w:drawing>
          <wp:inline distT="0" distB="0" distL="0" distR="0" wp14:anchorId="4387C80E" wp14:editId="56E03462">
            <wp:extent cx="2286198" cy="1615580"/>
            <wp:effectExtent l="0" t="0" r="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標楷體" w:eastAsia="標楷體" w:hAnsi="標楷體" w:hint="eastAsia"/>
        </w:rPr>
        <w:t>馬可夫鏈包含</w:t>
      </w:r>
      <w:proofErr w:type="gramEnd"/>
      <w:r>
        <w:rPr>
          <w:rFonts w:ascii="標楷體" w:eastAsia="標楷體" w:hAnsi="標楷體" w:hint="eastAsia"/>
        </w:rPr>
        <w:t>了</w:t>
      </w:r>
      <w:r w:rsidRPr="00A51AAA">
        <w:rPr>
          <w:rFonts w:ascii="標楷體" w:eastAsia="標楷體" w:hAnsi="標楷體" w:hint="eastAsia"/>
          <w:b/>
          <w:color w:val="FF0000"/>
        </w:rPr>
        <w:t>狀態</w:t>
      </w:r>
      <w:r>
        <w:rPr>
          <w:rFonts w:ascii="標楷體" w:eastAsia="標楷體" w:hAnsi="標楷體" w:hint="eastAsia"/>
        </w:rPr>
        <w:t>和</w:t>
      </w:r>
      <w:r w:rsidRPr="00A51AAA">
        <w:rPr>
          <w:rFonts w:ascii="標楷體" w:eastAsia="標楷體" w:hAnsi="標楷體" w:hint="eastAsia"/>
          <w:b/>
          <w:color w:val="FF0000"/>
        </w:rPr>
        <w:t>轉移機率</w:t>
      </w:r>
    </w:p>
    <w:p w:rsidR="00F80712" w:rsidRDefault="00451570" w:rsidP="00F80712">
      <w:pPr>
        <w:ind w:left="480" w:firstLine="480"/>
        <w:jc w:val="both"/>
        <w:rPr>
          <w:rFonts w:ascii="標楷體" w:eastAsia="標楷體" w:hAnsi="標楷體"/>
        </w:rPr>
      </w:pPr>
      <w:r w:rsidRPr="00451570">
        <w:rPr>
          <w:rFonts w:ascii="標楷體" w:eastAsia="標楷體" w:hAnsi="標楷體"/>
        </w:rPr>
        <w:drawing>
          <wp:inline distT="0" distB="0" distL="0" distR="0" wp14:anchorId="766879B0" wp14:editId="313FBCFC">
            <wp:extent cx="3397502" cy="1751965"/>
            <wp:effectExtent l="0" t="0" r="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136" cy="177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</w:rPr>
        <w:t xml:space="preserve"> </w:t>
      </w:r>
      <w:r w:rsidRPr="00451570">
        <w:rPr>
          <w:rFonts w:ascii="標楷體" w:eastAsia="標楷體" w:hAnsi="標楷體"/>
        </w:rPr>
        <w:drawing>
          <wp:inline distT="0" distB="0" distL="0" distR="0" wp14:anchorId="2AE3D43B" wp14:editId="415CFB12">
            <wp:extent cx="1175625" cy="1927860"/>
            <wp:effectExtent l="0" t="0" r="571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0946" cy="19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712" w:rsidRPr="00F80712" w:rsidRDefault="00F80712" w:rsidP="00F80712">
      <w:pPr>
        <w:ind w:firstLine="480"/>
        <w:jc w:val="both"/>
        <w:rPr>
          <w:rFonts w:ascii="Cambria Math" w:eastAsia="標楷體" w:hAnsi="Cambria Math" w:hint="eastAsia"/>
          <w:b/>
          <w:szCs w:val="24"/>
        </w:rPr>
      </w:pPr>
      <w:r w:rsidRPr="00F80712">
        <w:rPr>
          <w:rFonts w:ascii="標楷體" w:eastAsia="標楷體" w:hAnsi="標楷體" w:hint="eastAsia"/>
          <w:b/>
          <w:szCs w:val="24"/>
        </w:rPr>
        <w:t>馬可夫</w:t>
      </w:r>
      <w:r w:rsidRPr="00F80712">
        <w:rPr>
          <w:rFonts w:ascii="標楷體" w:eastAsia="標楷體" w:hAnsi="標楷體" w:hint="eastAsia"/>
          <w:b/>
          <w:szCs w:val="24"/>
        </w:rPr>
        <w:t>獎勵</w:t>
      </w:r>
      <w:r w:rsidRPr="00F80712">
        <w:rPr>
          <w:rFonts w:ascii="標楷體" w:eastAsia="標楷體" w:hAnsi="標楷體" w:hint="eastAsia"/>
          <w:b/>
          <w:szCs w:val="24"/>
        </w:rPr>
        <w:t>過程</w:t>
      </w:r>
      <w:r w:rsidRPr="00F80712">
        <w:rPr>
          <w:rFonts w:ascii="Cambria Math" w:eastAsia="標楷體" w:hAnsi="Cambria Math"/>
          <w:b/>
          <w:szCs w:val="24"/>
        </w:rPr>
        <w:t>M</w:t>
      </w:r>
      <w:r w:rsidRPr="00F80712">
        <w:rPr>
          <w:rFonts w:ascii="Cambria Math" w:eastAsia="標楷體" w:hAnsi="Cambria Math"/>
          <w:b/>
          <w:szCs w:val="24"/>
        </w:rPr>
        <w:t>arkov Reward Processes-M</w:t>
      </w:r>
      <w:r w:rsidRPr="00F80712">
        <w:rPr>
          <w:rFonts w:ascii="Cambria Math" w:eastAsia="標楷體" w:hAnsi="Cambria Math" w:hint="eastAsia"/>
          <w:b/>
          <w:szCs w:val="24"/>
        </w:rPr>
        <w:t>R</w:t>
      </w:r>
      <w:r w:rsidRPr="00F80712">
        <w:rPr>
          <w:rFonts w:ascii="Cambria Math" w:eastAsia="標楷體" w:hAnsi="Cambria Math"/>
          <w:b/>
          <w:szCs w:val="24"/>
        </w:rPr>
        <w:t>P</w:t>
      </w:r>
      <w:r w:rsidRPr="00F80712">
        <w:rPr>
          <w:rFonts w:ascii="Cambria Math" w:eastAsia="標楷體" w:hAnsi="Cambria Math"/>
          <w:b/>
          <w:szCs w:val="24"/>
        </w:rPr>
        <w:tab/>
      </w:r>
    </w:p>
    <w:p w:rsidR="00F80712" w:rsidRDefault="00F80712" w:rsidP="00F80712">
      <w:pPr>
        <w:ind w:left="480" w:firstLine="480"/>
        <w:jc w:val="both"/>
        <w:rPr>
          <w:rFonts w:ascii="標楷體" w:eastAsia="標楷體" w:hAnsi="標楷體"/>
        </w:rPr>
      </w:pPr>
      <w:r w:rsidRPr="00F80712">
        <w:rPr>
          <w:rFonts w:ascii="標楷體" w:eastAsia="標楷體" w:hAnsi="標楷體"/>
        </w:rPr>
        <w:drawing>
          <wp:inline distT="0" distB="0" distL="0" distR="0" wp14:anchorId="1DFE0C2C" wp14:editId="5A5CEF60">
            <wp:extent cx="3268980" cy="1844655"/>
            <wp:effectExtent l="0" t="0" r="762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5060" cy="185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712" w:rsidRDefault="00F80712" w:rsidP="00F80712">
      <w:pPr>
        <w:ind w:left="480" w:firstLine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-和</w:t>
      </w:r>
      <w:proofErr w:type="gramStart"/>
      <w:r>
        <w:rPr>
          <w:rFonts w:ascii="標楷體" w:eastAsia="標楷體" w:hAnsi="標楷體" w:hint="eastAsia"/>
        </w:rPr>
        <w:t>馬可夫鏈相比</w:t>
      </w:r>
      <w:proofErr w:type="gramEnd"/>
      <w:r>
        <w:rPr>
          <w:rFonts w:ascii="標楷體" w:eastAsia="標楷體" w:hAnsi="標楷體" w:hint="eastAsia"/>
        </w:rPr>
        <w:t>，多增加了</w:t>
      </w:r>
      <w:r w:rsidRPr="00A51AAA">
        <w:rPr>
          <w:rFonts w:ascii="標楷體" w:eastAsia="標楷體" w:hAnsi="標楷體" w:hint="eastAsia"/>
          <w:b/>
          <w:color w:val="FF0000"/>
        </w:rPr>
        <w:t>獎勵函數</w:t>
      </w:r>
      <w:r w:rsidRPr="00F80712">
        <w:rPr>
          <w:rFonts w:ascii="Cambria Math" w:eastAsia="標楷體" w:hAnsi="Cambria Math"/>
          <w:color w:val="FF0000"/>
        </w:rPr>
        <w:t>R(s)</w:t>
      </w:r>
      <w:r w:rsidRPr="00F80712">
        <w:rPr>
          <w:rFonts w:ascii="Cambria Math" w:eastAsia="標楷體" w:hAnsi="Cambria Math" w:hint="eastAsia"/>
        </w:rPr>
        <w:t>這個要素</w:t>
      </w:r>
      <w:r>
        <w:rPr>
          <w:rFonts w:ascii="標楷體" w:eastAsia="標楷體" w:hAnsi="標楷體" w:hint="eastAsia"/>
        </w:rPr>
        <w:t>。</w:t>
      </w:r>
    </w:p>
    <w:p w:rsidR="00F80712" w:rsidRDefault="00F80712" w:rsidP="00F80712">
      <w:pPr>
        <w:ind w:left="480" w:firstLine="480"/>
        <w:jc w:val="both"/>
        <w:rPr>
          <w:rFonts w:ascii="標楷體" w:eastAsia="標楷體" w:hAnsi="標楷體"/>
        </w:rPr>
      </w:pPr>
    </w:p>
    <w:p w:rsidR="00F80712" w:rsidRDefault="005B413B" w:rsidP="00F80712">
      <w:pPr>
        <w:ind w:left="480" w:firstLine="480"/>
        <w:jc w:val="both"/>
        <w:rPr>
          <w:rFonts w:ascii="Cambria Math" w:eastAsia="標楷體" w:hAnsi="Cambria Math"/>
          <w:b/>
          <w:szCs w:val="24"/>
        </w:rPr>
      </w:pPr>
      <w:r w:rsidRPr="005B413B">
        <w:rPr>
          <w:rFonts w:ascii="標楷體" w:eastAsia="標楷體" w:hAnsi="標楷體" w:hint="eastAsia"/>
          <w:b/>
          <w:szCs w:val="24"/>
        </w:rPr>
        <w:lastRenderedPageBreak/>
        <w:t>馬可夫決策過程</w:t>
      </w:r>
      <w:r w:rsidRPr="005B413B">
        <w:rPr>
          <w:rFonts w:ascii="Cambria Math" w:eastAsia="標楷體" w:hAnsi="Cambria Math"/>
          <w:b/>
          <w:szCs w:val="24"/>
        </w:rPr>
        <w:t>Markov Decision Processes-MDP</w:t>
      </w:r>
    </w:p>
    <w:p w:rsidR="00AA525A" w:rsidRPr="00AA525A" w:rsidRDefault="00AA525A" w:rsidP="00F80712">
      <w:pPr>
        <w:ind w:left="480" w:firstLine="48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szCs w:val="24"/>
        </w:rPr>
        <w:tab/>
      </w:r>
      <w:r w:rsidRPr="00AA525A">
        <w:rPr>
          <w:rFonts w:ascii="標楷體" w:eastAsia="標楷體" w:hAnsi="標楷體" w:hint="eastAsia"/>
          <w:szCs w:val="24"/>
        </w:rPr>
        <w:t>-</w:t>
      </w:r>
      <w:r w:rsidRPr="00AA525A">
        <w:rPr>
          <w:rFonts w:ascii="標楷體" w:eastAsia="標楷體" w:hAnsi="標楷體" w:hint="eastAsia"/>
          <w:b/>
          <w:color w:val="FF0000"/>
          <w:szCs w:val="24"/>
        </w:rPr>
        <w:t>狀態</w:t>
      </w:r>
      <w:r w:rsidRPr="00AA525A">
        <w:rPr>
          <w:rFonts w:ascii="Cambria Math" w:eastAsia="標楷體" w:hAnsi="Cambria Math"/>
          <w:szCs w:val="24"/>
        </w:rPr>
        <w:t>State</w:t>
      </w:r>
      <w:r>
        <w:rPr>
          <w:rFonts w:ascii="Cambria Math" w:eastAsia="標楷體" w:hAnsi="Cambria Math"/>
          <w:szCs w:val="24"/>
        </w:rPr>
        <w:t>-s</w:t>
      </w:r>
    </w:p>
    <w:p w:rsidR="00AA525A" w:rsidRPr="00AA525A" w:rsidRDefault="00AA525A" w:rsidP="00F80712">
      <w:pPr>
        <w:ind w:left="480" w:firstLine="480"/>
        <w:jc w:val="both"/>
        <w:rPr>
          <w:rFonts w:ascii="標楷體" w:eastAsia="標楷體" w:hAnsi="標楷體"/>
          <w:szCs w:val="24"/>
        </w:rPr>
      </w:pPr>
      <w:r w:rsidRPr="00AA525A">
        <w:rPr>
          <w:rFonts w:ascii="標楷體" w:eastAsia="標楷體" w:hAnsi="標楷體"/>
          <w:szCs w:val="24"/>
        </w:rPr>
        <w:tab/>
      </w:r>
      <w:r w:rsidRPr="00AA525A">
        <w:rPr>
          <w:rFonts w:ascii="標楷體" w:eastAsia="標楷體" w:hAnsi="標楷體" w:hint="eastAsia"/>
          <w:szCs w:val="24"/>
        </w:rPr>
        <w:t>-</w:t>
      </w:r>
      <w:r w:rsidRPr="00AA525A">
        <w:rPr>
          <w:rFonts w:ascii="標楷體" w:eastAsia="標楷體" w:hAnsi="標楷體" w:hint="eastAsia"/>
          <w:b/>
          <w:color w:val="FF0000"/>
          <w:szCs w:val="24"/>
        </w:rPr>
        <w:t>行動</w:t>
      </w:r>
      <w:r w:rsidRPr="00AA525A">
        <w:rPr>
          <w:rFonts w:ascii="Cambria Math" w:eastAsia="標楷體" w:hAnsi="Cambria Math"/>
          <w:szCs w:val="24"/>
        </w:rPr>
        <w:t>Action</w:t>
      </w:r>
      <w:r>
        <w:rPr>
          <w:rFonts w:ascii="Cambria Math" w:eastAsia="標楷體" w:hAnsi="Cambria Math"/>
          <w:szCs w:val="24"/>
        </w:rPr>
        <w:t>-a</w:t>
      </w:r>
    </w:p>
    <w:p w:rsidR="00AA525A" w:rsidRPr="00AA525A" w:rsidRDefault="00AA525A" w:rsidP="00F80712">
      <w:pPr>
        <w:ind w:left="480" w:firstLine="480"/>
        <w:jc w:val="both"/>
        <w:rPr>
          <w:rFonts w:ascii="標楷體" w:eastAsia="標楷體" w:hAnsi="標楷體"/>
          <w:szCs w:val="24"/>
        </w:rPr>
      </w:pPr>
      <w:r w:rsidRPr="00AA525A">
        <w:rPr>
          <w:rFonts w:ascii="標楷體" w:eastAsia="標楷體" w:hAnsi="標楷體"/>
          <w:szCs w:val="24"/>
        </w:rPr>
        <w:tab/>
      </w:r>
      <w:r w:rsidRPr="00AA525A">
        <w:rPr>
          <w:rFonts w:ascii="標楷體" w:eastAsia="標楷體" w:hAnsi="標楷體" w:hint="eastAsia"/>
          <w:szCs w:val="24"/>
        </w:rPr>
        <w:t>-</w:t>
      </w:r>
      <w:r w:rsidRPr="00AA525A">
        <w:rPr>
          <w:rFonts w:ascii="標楷體" w:eastAsia="標楷體" w:hAnsi="標楷體" w:hint="eastAsia"/>
          <w:b/>
          <w:color w:val="FF0000"/>
          <w:szCs w:val="24"/>
        </w:rPr>
        <w:t>轉移機率</w:t>
      </w:r>
      <w:r w:rsidRPr="00AA525A">
        <w:rPr>
          <w:rFonts w:ascii="Cambria Math" w:eastAsia="標楷體" w:hAnsi="Cambria Math"/>
          <w:szCs w:val="24"/>
        </w:rPr>
        <w:t>Transition Probability</w:t>
      </w:r>
      <w:r>
        <w:rPr>
          <w:rFonts w:ascii="Cambria Math" w:eastAsia="標楷體" w:hAnsi="Cambria Math"/>
          <w:szCs w:val="24"/>
        </w:rPr>
        <w:t>-p</w:t>
      </w:r>
    </w:p>
    <w:p w:rsidR="00AA525A" w:rsidRDefault="00AA525A" w:rsidP="00F80712">
      <w:pPr>
        <w:ind w:left="480" w:firstLine="480"/>
        <w:jc w:val="both"/>
        <w:rPr>
          <w:rFonts w:ascii="Cambria Math" w:eastAsia="標楷體" w:hAnsi="Cambria Math"/>
          <w:szCs w:val="24"/>
        </w:rPr>
      </w:pPr>
      <w:r w:rsidRPr="00AA525A">
        <w:rPr>
          <w:rFonts w:ascii="標楷體" w:eastAsia="標楷體" w:hAnsi="標楷體"/>
          <w:szCs w:val="24"/>
        </w:rPr>
        <w:tab/>
      </w:r>
      <w:r w:rsidRPr="00AA525A">
        <w:rPr>
          <w:rFonts w:ascii="標楷體" w:eastAsia="標楷體" w:hAnsi="標楷體" w:hint="eastAsia"/>
          <w:szCs w:val="24"/>
        </w:rPr>
        <w:t>-</w:t>
      </w:r>
      <w:r w:rsidRPr="00AA525A">
        <w:rPr>
          <w:rFonts w:ascii="標楷體" w:eastAsia="標楷體" w:hAnsi="標楷體" w:hint="eastAsia"/>
          <w:b/>
          <w:color w:val="FF0000"/>
          <w:szCs w:val="24"/>
        </w:rPr>
        <w:t>獎勵函數</w:t>
      </w:r>
      <w:r w:rsidRPr="00AA525A">
        <w:rPr>
          <w:rFonts w:ascii="Cambria Math" w:eastAsia="標楷體" w:hAnsi="Cambria Math"/>
          <w:szCs w:val="24"/>
        </w:rPr>
        <w:t>Reward Function</w:t>
      </w:r>
      <w:r>
        <w:rPr>
          <w:rFonts w:ascii="Cambria Math" w:eastAsia="標楷體" w:hAnsi="Cambria Math"/>
          <w:szCs w:val="24"/>
        </w:rPr>
        <w:t>-r</w:t>
      </w:r>
    </w:p>
    <w:p w:rsidR="00AA525A" w:rsidRDefault="00AA525A" w:rsidP="00F80712">
      <w:pPr>
        <w:ind w:left="480" w:firstLine="480"/>
        <w:jc w:val="both"/>
        <w:rPr>
          <w:rFonts w:ascii="標楷體" w:eastAsia="標楷體" w:hAnsi="標楷體"/>
          <w:szCs w:val="24"/>
        </w:rPr>
      </w:pPr>
      <w:r w:rsidRPr="00AA525A">
        <w:rPr>
          <w:rFonts w:ascii="Cambria Math" w:eastAsia="標楷體" w:hAnsi="Cambria Math"/>
          <w:szCs w:val="24"/>
        </w:rPr>
        <w:drawing>
          <wp:inline distT="0" distB="0" distL="0" distR="0" wp14:anchorId="2264C0CD" wp14:editId="6B22D0A2">
            <wp:extent cx="5274310" cy="2795905"/>
            <wp:effectExtent l="0" t="0" r="254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Default="00405137" w:rsidP="00405137">
      <w:pPr>
        <w:jc w:val="both"/>
        <w:rPr>
          <w:rFonts w:ascii="標楷體" w:eastAsia="標楷體" w:hAnsi="標楷體"/>
          <w:szCs w:val="24"/>
        </w:rPr>
      </w:pPr>
    </w:p>
    <w:p w:rsidR="00405137" w:rsidRPr="00405137" w:rsidRDefault="00405137" w:rsidP="00405137">
      <w:pPr>
        <w:tabs>
          <w:tab w:val="left" w:pos="6332"/>
        </w:tabs>
        <w:rPr>
          <w:rFonts w:ascii="標楷體" w:eastAsia="標楷體" w:hAnsi="標楷體"/>
          <w:b/>
          <w:color w:val="5B9BD5" w:themeColor="accent1"/>
          <w:sz w:val="28"/>
          <w:szCs w:val="28"/>
        </w:rPr>
      </w:pPr>
      <w:r w:rsidRPr="00405137">
        <w:rPr>
          <w:rFonts w:ascii="標楷體" w:eastAsia="標楷體" w:hAnsi="標楷體" w:hint="eastAsia"/>
          <w:b/>
          <w:color w:val="5B9BD5" w:themeColor="accent1"/>
          <w:sz w:val="28"/>
          <w:szCs w:val="28"/>
        </w:rPr>
        <w:lastRenderedPageBreak/>
        <w:t>強化學習基本概念F</w:t>
      </w:r>
      <w:r w:rsidRPr="00405137">
        <w:rPr>
          <w:rFonts w:ascii="標楷體" w:eastAsia="標楷體" w:hAnsi="標楷體"/>
          <w:b/>
          <w:color w:val="5B9BD5" w:themeColor="accent1"/>
          <w:sz w:val="28"/>
          <w:szCs w:val="28"/>
        </w:rPr>
        <w:t>undamental Concepts of RL</w:t>
      </w:r>
    </w:p>
    <w:p w:rsidR="008D490F" w:rsidRDefault="00405137" w:rsidP="00405137">
      <w:pPr>
        <w:jc w:val="both"/>
        <w:rPr>
          <w:rFonts w:ascii="Cambria Math" w:eastAsia="標楷體" w:hAnsi="Cambria Math" w:hint="eastAsia"/>
          <w:b/>
          <w:szCs w:val="24"/>
        </w:rPr>
      </w:pPr>
      <w:r>
        <w:rPr>
          <w:rFonts w:ascii="標楷體" w:eastAsia="標楷體" w:hAnsi="標楷體"/>
          <w:szCs w:val="24"/>
        </w:rPr>
        <w:tab/>
      </w:r>
      <w:r w:rsidRPr="00405137">
        <w:rPr>
          <w:rFonts w:ascii="標楷體" w:eastAsia="標楷體" w:hAnsi="標楷體" w:hint="eastAsia"/>
          <w:b/>
          <w:szCs w:val="24"/>
        </w:rPr>
        <w:t>期望值</w:t>
      </w:r>
      <w:r w:rsidRPr="00405137">
        <w:rPr>
          <w:rFonts w:ascii="Cambria Math" w:eastAsia="標楷體" w:hAnsi="Cambria Math"/>
          <w:b/>
          <w:szCs w:val="24"/>
        </w:rPr>
        <w:t>Expectation</w:t>
      </w:r>
    </w:p>
    <w:p w:rsidR="00405137" w:rsidRDefault="00405137" w:rsidP="00405137">
      <w:pPr>
        <w:jc w:val="both"/>
        <w:rPr>
          <w:rFonts w:ascii="Cambria Math" w:eastAsia="標楷體" w:hAnsi="Cambria Math"/>
          <w:b/>
          <w:szCs w:val="24"/>
        </w:rPr>
      </w:pPr>
      <w:r>
        <w:rPr>
          <w:rFonts w:ascii="Cambria Math" w:eastAsia="標楷體" w:hAnsi="Cambria Math"/>
          <w:b/>
          <w:szCs w:val="24"/>
        </w:rPr>
        <w:tab/>
      </w:r>
      <w:r>
        <w:rPr>
          <w:rFonts w:ascii="Cambria Math" w:eastAsia="標楷體" w:hAnsi="Cambria Math"/>
          <w:b/>
          <w:szCs w:val="24"/>
        </w:rPr>
        <w:tab/>
      </w:r>
      <w:r w:rsidRPr="00405137">
        <w:rPr>
          <w:rFonts w:ascii="Cambria Math" w:eastAsia="標楷體" w:hAnsi="Cambria Math"/>
          <w:b/>
          <w:szCs w:val="24"/>
        </w:rPr>
        <w:drawing>
          <wp:inline distT="0" distB="0" distL="0" distR="0" wp14:anchorId="30515AA5" wp14:editId="2F9BEAD9">
            <wp:extent cx="4046220" cy="2144497"/>
            <wp:effectExtent l="0" t="0" r="0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515" cy="2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90F" w:rsidRDefault="008D490F" w:rsidP="00405137">
      <w:pPr>
        <w:jc w:val="both"/>
        <w:rPr>
          <w:rFonts w:ascii="Cambria Math" w:eastAsia="標楷體" w:hAnsi="Cambria Math"/>
          <w:b/>
          <w:szCs w:val="24"/>
        </w:rPr>
      </w:pPr>
      <w:r>
        <w:rPr>
          <w:rFonts w:ascii="Cambria Math" w:eastAsia="標楷體" w:hAnsi="Cambria Math"/>
          <w:b/>
          <w:szCs w:val="24"/>
        </w:rPr>
        <w:tab/>
      </w:r>
      <w:r>
        <w:rPr>
          <w:rFonts w:ascii="Cambria Math" w:eastAsia="標楷體" w:hAnsi="Cambria Math" w:hint="eastAsia"/>
          <w:b/>
          <w:szCs w:val="24"/>
        </w:rPr>
        <w:t>行動空間</w:t>
      </w:r>
      <w:r>
        <w:rPr>
          <w:rFonts w:ascii="Cambria Math" w:eastAsia="標楷體" w:hAnsi="Cambria Math" w:hint="eastAsia"/>
          <w:b/>
          <w:szCs w:val="24"/>
        </w:rPr>
        <w:t>Action Space</w:t>
      </w:r>
    </w:p>
    <w:p w:rsidR="008D490F" w:rsidRDefault="008D49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b/>
          <w:szCs w:val="24"/>
        </w:rPr>
        <w:tab/>
      </w:r>
      <w:r>
        <w:rPr>
          <w:rFonts w:ascii="Cambria Math" w:eastAsia="標楷體" w:hAnsi="Cambria Math"/>
          <w:b/>
          <w:szCs w:val="24"/>
        </w:rPr>
        <w:tab/>
      </w:r>
      <w:r w:rsidRPr="008D490F">
        <w:rPr>
          <w:rFonts w:ascii="Cambria Math" w:eastAsia="標楷體" w:hAnsi="Cambria Math" w:hint="eastAsia"/>
          <w:szCs w:val="24"/>
        </w:rPr>
        <w:t>-</w:t>
      </w:r>
      <w:r w:rsidRPr="008D490F">
        <w:rPr>
          <w:rFonts w:ascii="Cambria Math" w:eastAsia="標楷體" w:hAnsi="Cambria Math" w:hint="eastAsia"/>
          <w:b/>
          <w:color w:val="FF0000"/>
          <w:szCs w:val="24"/>
        </w:rPr>
        <w:t>離散行動空間</w:t>
      </w:r>
      <w:r>
        <w:rPr>
          <w:rFonts w:ascii="Cambria Math" w:eastAsia="標楷體" w:hAnsi="Cambria Math" w:hint="eastAsia"/>
          <w:szCs w:val="24"/>
        </w:rPr>
        <w:t>D</w:t>
      </w:r>
      <w:r>
        <w:rPr>
          <w:rFonts w:ascii="Cambria Math" w:eastAsia="標楷體" w:hAnsi="Cambria Math"/>
          <w:szCs w:val="24"/>
        </w:rPr>
        <w:t>iscrete Action Space</w:t>
      </w:r>
    </w:p>
    <w:p w:rsidR="008D490F" w:rsidRDefault="008D49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 xml:space="preserve"> </w:t>
      </w:r>
      <w:r>
        <w:rPr>
          <w:rFonts w:ascii="Cambria Math" w:eastAsia="標楷體" w:hAnsi="Cambria Math" w:hint="eastAsia"/>
          <w:szCs w:val="24"/>
        </w:rPr>
        <w:t>如</w:t>
      </w:r>
      <w:r>
        <w:rPr>
          <w:rFonts w:ascii="Cambria Math" w:eastAsia="標楷體" w:hAnsi="Cambria Math" w:hint="eastAsia"/>
          <w:szCs w:val="24"/>
        </w:rPr>
        <w:t>:</w:t>
      </w:r>
      <w:r>
        <w:rPr>
          <w:rFonts w:ascii="Cambria Math" w:eastAsia="標楷體" w:hAnsi="Cambria Math" w:hint="eastAsia"/>
          <w:szCs w:val="24"/>
        </w:rPr>
        <w:t>冰湖遊戲中的</w:t>
      </w:r>
      <w:r>
        <w:rPr>
          <w:rFonts w:ascii="Cambria Math" w:eastAsia="標楷體" w:hAnsi="Cambria Math" w:hint="eastAsia"/>
          <w:szCs w:val="24"/>
        </w:rPr>
        <w:t>{</w:t>
      </w:r>
      <w:r>
        <w:rPr>
          <w:rFonts w:ascii="Cambria Math" w:eastAsia="標楷體" w:hAnsi="Cambria Math" w:hint="eastAsia"/>
          <w:szCs w:val="24"/>
        </w:rPr>
        <w:t>上</w:t>
      </w:r>
      <w:r>
        <w:rPr>
          <w:rFonts w:ascii="Cambria Math" w:eastAsia="標楷體" w:hAnsi="Cambria Math" w:hint="eastAsia"/>
          <w:szCs w:val="24"/>
        </w:rPr>
        <w:t>,</w:t>
      </w:r>
      <w:r>
        <w:rPr>
          <w:rFonts w:ascii="Cambria Math" w:eastAsia="標楷體" w:hAnsi="Cambria Math" w:hint="eastAsia"/>
          <w:szCs w:val="24"/>
        </w:rPr>
        <w:t>下</w:t>
      </w:r>
      <w:r>
        <w:rPr>
          <w:rFonts w:ascii="Cambria Math" w:eastAsia="標楷體" w:hAnsi="Cambria Math" w:hint="eastAsia"/>
          <w:szCs w:val="24"/>
        </w:rPr>
        <w:t>,</w:t>
      </w:r>
      <w:r>
        <w:rPr>
          <w:rFonts w:ascii="Cambria Math" w:eastAsia="標楷體" w:hAnsi="Cambria Math" w:hint="eastAsia"/>
          <w:szCs w:val="24"/>
        </w:rPr>
        <w:t>左</w:t>
      </w:r>
      <w:r>
        <w:rPr>
          <w:rFonts w:ascii="Cambria Math" w:eastAsia="標楷體" w:hAnsi="Cambria Math"/>
          <w:szCs w:val="24"/>
        </w:rPr>
        <w:t>,</w:t>
      </w:r>
      <w:r>
        <w:rPr>
          <w:rFonts w:ascii="Cambria Math" w:eastAsia="標楷體" w:hAnsi="Cambria Math" w:hint="eastAsia"/>
          <w:szCs w:val="24"/>
        </w:rPr>
        <w:t>右</w:t>
      </w:r>
      <w:r>
        <w:rPr>
          <w:rFonts w:ascii="Cambria Math" w:eastAsia="標楷體" w:hAnsi="Cambria Math" w:hint="eastAsia"/>
          <w:szCs w:val="24"/>
        </w:rPr>
        <w:t>}</w:t>
      </w:r>
      <w:r>
        <w:rPr>
          <w:rFonts w:ascii="Cambria Math" w:eastAsia="標楷體" w:hAnsi="Cambria Math" w:hint="eastAsia"/>
          <w:szCs w:val="24"/>
        </w:rPr>
        <w:t>。</w:t>
      </w:r>
    </w:p>
    <w:p w:rsidR="008D490F" w:rsidRDefault="008D49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>-</w:t>
      </w:r>
      <w:r w:rsidRPr="008D490F">
        <w:rPr>
          <w:rFonts w:ascii="Cambria Math" w:eastAsia="標楷體" w:hAnsi="Cambria Math" w:hint="eastAsia"/>
          <w:b/>
          <w:color w:val="FF0000"/>
          <w:szCs w:val="24"/>
        </w:rPr>
        <w:t>連續行動空間</w:t>
      </w:r>
      <w:r>
        <w:rPr>
          <w:rFonts w:ascii="Cambria Math" w:eastAsia="標楷體" w:hAnsi="Cambria Math" w:hint="eastAsia"/>
          <w:szCs w:val="24"/>
        </w:rPr>
        <w:t>C</w:t>
      </w:r>
      <w:r>
        <w:rPr>
          <w:rFonts w:ascii="Cambria Math" w:eastAsia="標楷體" w:hAnsi="Cambria Math"/>
          <w:szCs w:val="24"/>
        </w:rPr>
        <w:t>ontinuous Action Space</w:t>
      </w:r>
    </w:p>
    <w:p w:rsidR="008D490F" w:rsidRDefault="008D49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如</w:t>
      </w:r>
      <w:r>
        <w:rPr>
          <w:rFonts w:ascii="Cambria Math" w:eastAsia="標楷體" w:hAnsi="Cambria Math" w:hint="eastAsia"/>
          <w:szCs w:val="24"/>
        </w:rPr>
        <w:t>:</w:t>
      </w:r>
      <w:r>
        <w:rPr>
          <w:rFonts w:ascii="Cambria Math" w:eastAsia="標楷體" w:hAnsi="Cambria Math" w:hint="eastAsia"/>
          <w:szCs w:val="24"/>
        </w:rPr>
        <w:t>賽車遊戲中的速度區間</w:t>
      </w:r>
      <w:r>
        <w:rPr>
          <w:rFonts w:ascii="Cambria Math" w:eastAsia="標楷體" w:hAnsi="Cambria Math" w:hint="eastAsia"/>
          <w:szCs w:val="24"/>
        </w:rPr>
        <w:t>[0</w:t>
      </w:r>
      <w:r>
        <w:rPr>
          <w:rFonts w:ascii="Cambria Math" w:eastAsia="標楷體" w:hAnsi="Cambria Math"/>
          <w:szCs w:val="24"/>
        </w:rPr>
        <w:t>,</w:t>
      </w:r>
      <w:r>
        <w:rPr>
          <w:rFonts w:ascii="Cambria Math" w:eastAsia="標楷體" w:hAnsi="Cambria Math" w:hint="eastAsia"/>
          <w:szCs w:val="24"/>
        </w:rPr>
        <w:t>160</w:t>
      </w:r>
      <w:r>
        <w:rPr>
          <w:rFonts w:ascii="Cambria Math" w:eastAsia="標楷體" w:hAnsi="Cambria Math"/>
          <w:szCs w:val="24"/>
        </w:rPr>
        <w:t>]</w:t>
      </w:r>
      <w:r>
        <w:rPr>
          <w:rFonts w:ascii="Cambria Math" w:eastAsia="標楷體" w:hAnsi="Cambria Math" w:hint="eastAsia"/>
          <w:szCs w:val="24"/>
        </w:rPr>
        <w:t>。</w:t>
      </w:r>
    </w:p>
    <w:p w:rsidR="0079100F" w:rsidRPr="008D490F" w:rsidRDefault="008D490F" w:rsidP="00405137">
      <w:pPr>
        <w:jc w:val="both"/>
        <w:rPr>
          <w:rFonts w:ascii="Cambria Math" w:eastAsia="標楷體" w:hAnsi="Cambria Math" w:hint="eastAsia"/>
          <w:b/>
          <w:szCs w:val="24"/>
        </w:rPr>
      </w:pPr>
      <w:r>
        <w:rPr>
          <w:rFonts w:ascii="Cambria Math" w:eastAsia="標楷體" w:hAnsi="Cambria Math"/>
          <w:szCs w:val="24"/>
        </w:rPr>
        <w:tab/>
      </w:r>
      <w:r w:rsidRPr="008D490F">
        <w:rPr>
          <w:rFonts w:ascii="Cambria Math" w:eastAsia="標楷體" w:hAnsi="Cambria Math" w:hint="eastAsia"/>
          <w:b/>
          <w:szCs w:val="24"/>
        </w:rPr>
        <w:t>環境的種類</w:t>
      </w:r>
      <w:r w:rsidRPr="008D490F">
        <w:rPr>
          <w:rFonts w:ascii="Cambria Math" w:eastAsia="標楷體" w:hAnsi="Cambria Math" w:hint="eastAsia"/>
          <w:b/>
          <w:szCs w:val="24"/>
        </w:rPr>
        <w:t>T</w:t>
      </w:r>
      <w:r w:rsidRPr="008D490F">
        <w:rPr>
          <w:rFonts w:ascii="Cambria Math" w:eastAsia="標楷體" w:hAnsi="Cambria Math"/>
          <w:b/>
          <w:szCs w:val="24"/>
        </w:rPr>
        <w:t>ypes of Environment</w:t>
      </w:r>
    </w:p>
    <w:p w:rsidR="008D490F" w:rsidRDefault="008D49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>-</w:t>
      </w:r>
      <w:r w:rsidRPr="008D490F">
        <w:rPr>
          <w:rFonts w:ascii="Cambria Math" w:eastAsia="標楷體" w:hAnsi="Cambria Math" w:hint="eastAsia"/>
          <w:b/>
          <w:color w:val="FF0000"/>
          <w:szCs w:val="24"/>
        </w:rPr>
        <w:t>離散環境</w:t>
      </w:r>
      <w:r>
        <w:rPr>
          <w:rFonts w:ascii="Cambria Math" w:eastAsia="標楷體" w:hAnsi="Cambria Math" w:hint="eastAsia"/>
          <w:szCs w:val="24"/>
        </w:rPr>
        <w:t>D</w:t>
      </w:r>
      <w:r>
        <w:rPr>
          <w:rFonts w:ascii="Cambria Math" w:eastAsia="標楷體" w:hAnsi="Cambria Math"/>
          <w:szCs w:val="24"/>
        </w:rPr>
        <w:t>iscrete Environment</w:t>
      </w:r>
    </w:p>
    <w:p w:rsidR="008D490F" w:rsidRDefault="008D490F" w:rsidP="00405137">
      <w:pPr>
        <w:jc w:val="both"/>
        <w:rPr>
          <w:rFonts w:ascii="Cambria Math" w:eastAsia="標楷體" w:hAnsi="Cambria Math" w:hint="eastAsia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行動空間為離散的。</w:t>
      </w:r>
    </w:p>
    <w:p w:rsidR="008D490F" w:rsidRDefault="008D49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>-</w:t>
      </w:r>
      <w:r w:rsidRPr="008D490F">
        <w:rPr>
          <w:rFonts w:ascii="Cambria Math" w:eastAsia="標楷體" w:hAnsi="Cambria Math" w:hint="eastAsia"/>
          <w:b/>
          <w:color w:val="FF0000"/>
          <w:szCs w:val="24"/>
        </w:rPr>
        <w:t>連續環境</w:t>
      </w:r>
      <w:r>
        <w:rPr>
          <w:rFonts w:ascii="Cambria Math" w:eastAsia="標楷體" w:hAnsi="Cambria Math" w:hint="eastAsia"/>
          <w:szCs w:val="24"/>
        </w:rPr>
        <w:t>C</w:t>
      </w:r>
      <w:r>
        <w:rPr>
          <w:rFonts w:ascii="Cambria Math" w:eastAsia="標楷體" w:hAnsi="Cambria Math"/>
          <w:szCs w:val="24"/>
        </w:rPr>
        <w:t xml:space="preserve">ontinuous </w:t>
      </w:r>
      <w:r>
        <w:rPr>
          <w:rFonts w:ascii="Cambria Math" w:eastAsia="標楷體" w:hAnsi="Cambria Math"/>
          <w:szCs w:val="24"/>
        </w:rPr>
        <w:t>Environment</w:t>
      </w:r>
    </w:p>
    <w:p w:rsidR="008D490F" w:rsidRDefault="008D49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行動空間為連續的。</w:t>
      </w:r>
    </w:p>
    <w:p w:rsidR="0079100F" w:rsidRDefault="0079100F" w:rsidP="00405137">
      <w:pPr>
        <w:jc w:val="both"/>
        <w:rPr>
          <w:rFonts w:ascii="Cambria Math" w:eastAsia="標楷體" w:hAnsi="Cambria Math"/>
          <w:b/>
          <w:color w:val="FF0000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>-</w:t>
      </w:r>
      <w:r w:rsidRPr="0079100F">
        <w:rPr>
          <w:rFonts w:ascii="Cambria Math" w:eastAsia="標楷體" w:hAnsi="Cambria Math" w:hint="eastAsia"/>
          <w:b/>
          <w:color w:val="FF0000"/>
          <w:szCs w:val="24"/>
        </w:rPr>
        <w:t>確定性環境</w:t>
      </w:r>
    </w:p>
    <w:p w:rsidR="0079100F" w:rsidRPr="0079100F" w:rsidRDefault="0079100F" w:rsidP="00405137">
      <w:pPr>
        <w:jc w:val="both"/>
        <w:rPr>
          <w:rFonts w:ascii="Cambria Math" w:eastAsia="標楷體" w:hAnsi="Cambria Math" w:hint="eastAsia"/>
          <w:szCs w:val="24"/>
        </w:rPr>
      </w:pPr>
      <w:r>
        <w:rPr>
          <w:rFonts w:ascii="Cambria Math" w:eastAsia="標楷體" w:hAnsi="Cambria Math"/>
          <w:b/>
          <w:color w:val="FF0000"/>
          <w:szCs w:val="24"/>
        </w:rPr>
        <w:tab/>
      </w:r>
      <w:r>
        <w:rPr>
          <w:rFonts w:ascii="Cambria Math" w:eastAsia="標楷體" w:hAnsi="Cambria Math"/>
          <w:b/>
          <w:color w:val="FF0000"/>
          <w:szCs w:val="24"/>
        </w:rPr>
        <w:tab/>
      </w:r>
      <w:r>
        <w:rPr>
          <w:rFonts w:ascii="Cambria Math" w:eastAsia="標楷體" w:hAnsi="Cambria Math" w:hint="eastAsia"/>
          <w:b/>
          <w:color w:val="FF0000"/>
          <w:szCs w:val="24"/>
        </w:rPr>
        <w:t xml:space="preserve"> </w:t>
      </w:r>
      <w:r w:rsidRPr="0079100F">
        <w:rPr>
          <w:rFonts w:ascii="Cambria Math" w:eastAsia="標楷體" w:hAnsi="Cambria Math" w:hint="eastAsia"/>
          <w:szCs w:val="24"/>
        </w:rPr>
        <w:t>代理人經行動後得到的狀態是確定的。</w:t>
      </w:r>
    </w:p>
    <w:p w:rsidR="0079100F" w:rsidRDefault="0079100F" w:rsidP="00405137">
      <w:pPr>
        <w:jc w:val="both"/>
        <w:rPr>
          <w:rFonts w:ascii="Cambria Math" w:eastAsia="標楷體" w:hAnsi="Cambria Math"/>
          <w:b/>
          <w:color w:val="FF0000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>-</w:t>
      </w:r>
      <w:r w:rsidRPr="0079100F">
        <w:rPr>
          <w:rFonts w:ascii="Cambria Math" w:eastAsia="標楷體" w:hAnsi="Cambria Math" w:hint="eastAsia"/>
          <w:b/>
          <w:color w:val="FF0000"/>
          <w:szCs w:val="24"/>
        </w:rPr>
        <w:t>隨機性環境</w:t>
      </w:r>
    </w:p>
    <w:p w:rsidR="0079100F" w:rsidRPr="0079100F" w:rsidRDefault="0079100F" w:rsidP="00405137">
      <w:pPr>
        <w:jc w:val="both"/>
        <w:rPr>
          <w:rFonts w:ascii="Cambria Math" w:eastAsia="標楷體" w:hAnsi="Cambria Math" w:hint="eastAsia"/>
          <w:szCs w:val="24"/>
        </w:rPr>
      </w:pPr>
      <w:r>
        <w:rPr>
          <w:rFonts w:ascii="Cambria Math" w:eastAsia="標楷體" w:hAnsi="Cambria Math"/>
          <w:b/>
          <w:color w:val="FF0000"/>
          <w:szCs w:val="24"/>
        </w:rPr>
        <w:tab/>
      </w:r>
      <w:r>
        <w:rPr>
          <w:rFonts w:ascii="Cambria Math" w:eastAsia="標楷體" w:hAnsi="Cambria Math"/>
          <w:b/>
          <w:color w:val="FF0000"/>
          <w:szCs w:val="24"/>
        </w:rPr>
        <w:tab/>
      </w:r>
      <w:r>
        <w:rPr>
          <w:rFonts w:ascii="Cambria Math" w:eastAsia="標楷體" w:hAnsi="Cambria Math" w:hint="eastAsia"/>
          <w:b/>
          <w:color w:val="FF0000"/>
          <w:szCs w:val="24"/>
        </w:rPr>
        <w:t xml:space="preserve"> </w:t>
      </w:r>
      <w:r w:rsidRPr="0079100F">
        <w:rPr>
          <w:rFonts w:ascii="Cambria Math" w:eastAsia="標楷體" w:hAnsi="Cambria Math" w:hint="eastAsia"/>
          <w:szCs w:val="24"/>
        </w:rPr>
        <w:t>代理人經行動後得到的狀態是不確定的，轉移機率會介入其中。</w:t>
      </w:r>
    </w:p>
    <w:p w:rsidR="0079100F" w:rsidRDefault="007910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 w:rsidRPr="0079100F">
        <w:rPr>
          <w:rFonts w:ascii="Cambria Math" w:eastAsia="標楷體" w:hAnsi="Cambria Math"/>
          <w:szCs w:val="24"/>
        </w:rPr>
        <w:drawing>
          <wp:inline distT="0" distB="0" distL="0" distR="0" wp14:anchorId="6D2F4204" wp14:editId="5A57376E">
            <wp:extent cx="3208298" cy="1615580"/>
            <wp:effectExtent l="0" t="0" r="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07" w:rsidRDefault="007910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</w:p>
    <w:p w:rsidR="00F52E07" w:rsidRDefault="00F52E07" w:rsidP="00405137">
      <w:pPr>
        <w:jc w:val="both"/>
        <w:rPr>
          <w:rFonts w:ascii="Cambria Math" w:eastAsia="標楷體" w:hAnsi="Cambria Math"/>
          <w:szCs w:val="24"/>
        </w:rPr>
      </w:pPr>
    </w:p>
    <w:p w:rsidR="00F52E07" w:rsidRDefault="00F52E07" w:rsidP="00405137">
      <w:pPr>
        <w:jc w:val="both"/>
        <w:rPr>
          <w:rFonts w:ascii="Cambria Math" w:eastAsia="標楷體" w:hAnsi="Cambria Math"/>
          <w:szCs w:val="24"/>
        </w:rPr>
      </w:pPr>
    </w:p>
    <w:p w:rsidR="0079100F" w:rsidRPr="0079100F" w:rsidRDefault="0079100F" w:rsidP="00F52E07">
      <w:pPr>
        <w:ind w:firstLine="480"/>
        <w:jc w:val="both"/>
        <w:rPr>
          <w:rFonts w:ascii="Cambria Math" w:eastAsia="標楷體" w:hAnsi="Cambria Math"/>
          <w:b/>
          <w:szCs w:val="24"/>
        </w:rPr>
      </w:pPr>
      <w:r w:rsidRPr="0079100F">
        <w:rPr>
          <w:rFonts w:ascii="Cambria Math" w:eastAsia="標楷體" w:hAnsi="Cambria Math" w:hint="eastAsia"/>
          <w:b/>
          <w:szCs w:val="24"/>
        </w:rPr>
        <w:lastRenderedPageBreak/>
        <w:t>策略</w:t>
      </w:r>
      <w:r w:rsidRPr="0079100F">
        <w:rPr>
          <w:rFonts w:ascii="Cambria Math" w:eastAsia="標楷體" w:hAnsi="Cambria Math" w:hint="eastAsia"/>
          <w:b/>
          <w:szCs w:val="24"/>
        </w:rPr>
        <w:t>Policy-</w:t>
      </w:r>
      <w:r w:rsidRPr="0079100F">
        <w:rPr>
          <w:rFonts w:ascii="Cambria Math" w:eastAsia="標楷體" w:hAnsi="Cambria Math"/>
          <w:b/>
          <w:szCs w:val="24"/>
        </w:rPr>
        <w:t>𝞹</w:t>
      </w:r>
    </w:p>
    <w:p w:rsidR="0079100F" w:rsidRDefault="007910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 w:rsidR="00F52E07">
        <w:rPr>
          <w:rFonts w:ascii="Cambria Math" w:eastAsia="標楷體" w:hAnsi="Cambria Math"/>
          <w:szCs w:val="24"/>
        </w:rPr>
        <w:t>-</w:t>
      </w:r>
      <w:r w:rsidR="00F52E07" w:rsidRPr="00F52E07">
        <w:rPr>
          <w:rFonts w:ascii="Cambria Math" w:eastAsia="標楷體" w:hAnsi="Cambria Math" w:hint="eastAsia"/>
          <w:b/>
          <w:color w:val="FF0000"/>
          <w:szCs w:val="24"/>
        </w:rPr>
        <w:t>策略</w:t>
      </w:r>
      <w:r w:rsidR="00F52E07">
        <w:rPr>
          <w:rFonts w:ascii="Cambria Math" w:eastAsia="標楷體" w:hAnsi="Cambria Math" w:hint="eastAsia"/>
          <w:szCs w:val="24"/>
        </w:rPr>
        <w:t>Policy-</w:t>
      </w:r>
      <w:r w:rsidR="00F52E07">
        <w:rPr>
          <w:rFonts w:ascii="Cambria Math" w:eastAsia="標楷體" w:hAnsi="Cambria Math"/>
          <w:szCs w:val="24"/>
        </w:rPr>
        <w:t>𝞹</w:t>
      </w:r>
    </w:p>
    <w:p w:rsidR="00F52E07" w:rsidRDefault="00F52E07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 xml:space="preserve"> </w:t>
      </w:r>
      <w:r>
        <w:rPr>
          <w:rFonts w:ascii="Cambria Math" w:eastAsia="標楷體" w:hAnsi="Cambria Math" w:hint="eastAsia"/>
          <w:szCs w:val="24"/>
        </w:rPr>
        <w:t>指定代理人在每</w:t>
      </w:r>
      <w:proofErr w:type="gramStart"/>
      <w:r>
        <w:rPr>
          <w:rFonts w:ascii="Cambria Math" w:eastAsia="標楷體" w:hAnsi="Cambria Math" w:hint="eastAsia"/>
          <w:szCs w:val="24"/>
        </w:rPr>
        <w:t>個</w:t>
      </w:r>
      <w:proofErr w:type="gramEnd"/>
      <w:r>
        <w:rPr>
          <w:rFonts w:ascii="Cambria Math" w:eastAsia="標楷體" w:hAnsi="Cambria Math" w:hint="eastAsia"/>
          <w:szCs w:val="24"/>
        </w:rPr>
        <w:t>不同的</w:t>
      </w:r>
      <w:r w:rsidRPr="009D37CD">
        <w:rPr>
          <w:rFonts w:ascii="Cambria Math" w:eastAsia="標楷體" w:hAnsi="Cambria Math" w:hint="eastAsia"/>
          <w:color w:val="FF0000"/>
          <w:szCs w:val="24"/>
        </w:rPr>
        <w:t>狀態</w:t>
      </w:r>
      <w:r>
        <w:rPr>
          <w:rFonts w:ascii="Cambria Math" w:eastAsia="標楷體" w:hAnsi="Cambria Math" w:hint="eastAsia"/>
          <w:szCs w:val="24"/>
        </w:rPr>
        <w:t>下應該</w:t>
      </w:r>
      <w:r w:rsidR="009D37CD">
        <w:rPr>
          <w:rFonts w:ascii="Cambria Math" w:eastAsia="標楷體" w:hAnsi="Cambria Math" w:hint="eastAsia"/>
          <w:szCs w:val="24"/>
        </w:rPr>
        <w:t>對應</w:t>
      </w:r>
      <w:r>
        <w:rPr>
          <w:rFonts w:ascii="Cambria Math" w:eastAsia="標楷體" w:hAnsi="Cambria Math" w:hint="eastAsia"/>
          <w:szCs w:val="24"/>
        </w:rPr>
        <w:t>執行的</w:t>
      </w:r>
      <w:r w:rsidRPr="009D37CD">
        <w:rPr>
          <w:rFonts w:ascii="Cambria Math" w:eastAsia="標楷體" w:hAnsi="Cambria Math" w:hint="eastAsia"/>
          <w:color w:val="FF0000"/>
          <w:szCs w:val="24"/>
        </w:rPr>
        <w:t>行動</w:t>
      </w:r>
      <w:r>
        <w:rPr>
          <w:rFonts w:ascii="Cambria Math" w:eastAsia="標楷體" w:hAnsi="Cambria Math" w:hint="eastAsia"/>
          <w:szCs w:val="24"/>
        </w:rPr>
        <w:t>。</w:t>
      </w:r>
    </w:p>
    <w:p w:rsidR="00F52E07" w:rsidRDefault="00F52E07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>-</w:t>
      </w:r>
      <w:r w:rsidRPr="00F52E07">
        <w:rPr>
          <w:rFonts w:ascii="Cambria Math" w:eastAsia="標楷體" w:hAnsi="Cambria Math" w:hint="eastAsia"/>
          <w:b/>
          <w:color w:val="FF0000"/>
          <w:szCs w:val="24"/>
        </w:rPr>
        <w:t>最佳策略</w:t>
      </w:r>
      <w:r>
        <w:rPr>
          <w:rFonts w:ascii="Cambria Math" w:eastAsia="標楷體" w:hAnsi="Cambria Math" w:hint="eastAsia"/>
          <w:szCs w:val="24"/>
        </w:rPr>
        <w:t>O</w:t>
      </w:r>
      <w:r>
        <w:rPr>
          <w:rFonts w:ascii="Cambria Math" w:eastAsia="標楷體" w:hAnsi="Cambria Math"/>
          <w:szCs w:val="24"/>
        </w:rPr>
        <w:t>ptimal Policy-𝞹*</w:t>
      </w:r>
    </w:p>
    <w:p w:rsidR="009D37CD" w:rsidRDefault="009D37CD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使代理人能得到</w:t>
      </w:r>
      <w:r w:rsidRPr="009D37CD">
        <w:rPr>
          <w:rFonts w:ascii="Cambria Math" w:eastAsia="標楷體" w:hAnsi="Cambria Math" w:hint="eastAsia"/>
          <w:color w:val="FF0000"/>
          <w:szCs w:val="24"/>
        </w:rPr>
        <w:t>最佳回饋</w:t>
      </w:r>
      <w:r>
        <w:rPr>
          <w:rFonts w:ascii="Cambria Math" w:eastAsia="標楷體" w:hAnsi="Cambria Math" w:hint="eastAsia"/>
          <w:szCs w:val="24"/>
        </w:rPr>
        <w:t>並</w:t>
      </w:r>
      <w:r w:rsidRPr="009D37CD">
        <w:rPr>
          <w:rFonts w:ascii="Cambria Math" w:eastAsia="標楷體" w:hAnsi="Cambria Math" w:hint="eastAsia"/>
          <w:color w:val="FF0000"/>
          <w:szCs w:val="24"/>
        </w:rPr>
        <w:t>達到目標</w:t>
      </w:r>
      <w:r>
        <w:rPr>
          <w:rFonts w:ascii="Cambria Math" w:eastAsia="標楷體" w:hAnsi="Cambria Math" w:hint="eastAsia"/>
          <w:szCs w:val="24"/>
        </w:rPr>
        <w:t>的策略。</w:t>
      </w:r>
    </w:p>
    <w:p w:rsidR="00A82699" w:rsidRDefault="00A82699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>-</w:t>
      </w:r>
      <w:r w:rsidRPr="00A82699">
        <w:rPr>
          <w:rFonts w:ascii="Cambria Math" w:eastAsia="標楷體" w:hAnsi="Cambria Math" w:hint="eastAsia"/>
          <w:b/>
          <w:color w:val="FF0000"/>
          <w:szCs w:val="24"/>
        </w:rPr>
        <w:t>確定性策略</w:t>
      </w:r>
      <w:r>
        <w:rPr>
          <w:rFonts w:ascii="Cambria Math" w:eastAsia="標楷體" w:hAnsi="Cambria Math" w:hint="eastAsia"/>
          <w:szCs w:val="24"/>
        </w:rPr>
        <w:t>D</w:t>
      </w:r>
      <w:r>
        <w:rPr>
          <w:rFonts w:ascii="Cambria Math" w:eastAsia="標楷體" w:hAnsi="Cambria Math"/>
          <w:szCs w:val="24"/>
        </w:rPr>
        <w:t>eterministic Policy</w:t>
      </w:r>
    </w:p>
    <w:p w:rsidR="00A82699" w:rsidRDefault="00A82699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 xml:space="preserve"> </w:t>
      </w:r>
      <w:r>
        <w:rPr>
          <w:rFonts w:ascii="Cambria Math" w:eastAsia="標楷體" w:hAnsi="Cambria Math" w:hint="eastAsia"/>
          <w:szCs w:val="24"/>
        </w:rPr>
        <w:t>在指定狀態下</w:t>
      </w:r>
      <w:r w:rsidRPr="00A82699">
        <w:rPr>
          <w:rFonts w:ascii="Cambria Math" w:eastAsia="標楷體" w:hAnsi="Cambria Math" w:hint="eastAsia"/>
          <w:color w:val="FF0000"/>
          <w:szCs w:val="24"/>
        </w:rPr>
        <w:t>一定</w:t>
      </w:r>
      <w:r>
        <w:rPr>
          <w:rFonts w:ascii="Cambria Math" w:eastAsia="標楷體" w:hAnsi="Cambria Math" w:hint="eastAsia"/>
          <w:szCs w:val="24"/>
        </w:rPr>
        <w:t>會執行的行動，表示為</w:t>
      </w:r>
      <w:r>
        <w:rPr>
          <w:rFonts w:ascii="Cambria Math" w:eastAsia="標楷體" w:hAnsi="Cambria Math" w:hint="eastAsia"/>
          <w:szCs w:val="24"/>
        </w:rPr>
        <w:t>a</w:t>
      </w:r>
      <w:r>
        <w:rPr>
          <w:rFonts w:ascii="Cambria Math" w:eastAsia="標楷體" w:hAnsi="Cambria Math"/>
          <w:szCs w:val="24"/>
        </w:rPr>
        <w:t>=𝞹(s)</w:t>
      </w:r>
      <w:r>
        <w:rPr>
          <w:rFonts w:ascii="Cambria Math" w:eastAsia="標楷體" w:hAnsi="Cambria Math" w:hint="eastAsia"/>
          <w:szCs w:val="24"/>
        </w:rPr>
        <w:t>或</w:t>
      </w:r>
      <w:r>
        <w:rPr>
          <w:rFonts w:ascii="Cambria Math" w:eastAsia="標楷體" w:hAnsi="Cambria Math" w:hint="eastAsia"/>
          <w:szCs w:val="24"/>
        </w:rPr>
        <w:t>a</w:t>
      </w:r>
      <w:r>
        <w:rPr>
          <w:rFonts w:ascii="Cambria Math" w:eastAsia="標楷體" w:hAnsi="Cambria Math"/>
          <w:szCs w:val="24"/>
        </w:rPr>
        <w:t>=𝞵(</w:t>
      </w:r>
      <w:r>
        <w:rPr>
          <w:rFonts w:ascii="Cambria Math" w:eastAsia="標楷體" w:hAnsi="Cambria Math" w:hint="eastAsia"/>
          <w:szCs w:val="24"/>
        </w:rPr>
        <w:t>s</w:t>
      </w:r>
      <w:r>
        <w:rPr>
          <w:rFonts w:ascii="Cambria Math" w:eastAsia="標楷體" w:hAnsi="Cambria Math"/>
          <w:szCs w:val="24"/>
        </w:rPr>
        <w:t>)</w:t>
      </w:r>
      <w:r>
        <w:rPr>
          <w:rFonts w:ascii="Cambria Math" w:eastAsia="標楷體" w:hAnsi="Cambria Math" w:hint="eastAsia"/>
          <w:szCs w:val="24"/>
        </w:rPr>
        <w:t>。</w:t>
      </w:r>
    </w:p>
    <w:p w:rsidR="00A82699" w:rsidRDefault="00A82699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>-</w:t>
      </w:r>
      <w:r w:rsidRPr="00A82699">
        <w:rPr>
          <w:rFonts w:ascii="Cambria Math" w:eastAsia="標楷體" w:hAnsi="Cambria Math" w:hint="eastAsia"/>
          <w:b/>
          <w:color w:val="FF0000"/>
          <w:szCs w:val="24"/>
        </w:rPr>
        <w:t>隨機性策略</w:t>
      </w:r>
      <w:r>
        <w:rPr>
          <w:rFonts w:ascii="Cambria Math" w:eastAsia="標楷體" w:hAnsi="Cambria Math" w:hint="eastAsia"/>
          <w:szCs w:val="24"/>
        </w:rPr>
        <w:t>S</w:t>
      </w:r>
      <w:r>
        <w:rPr>
          <w:rFonts w:ascii="Cambria Math" w:eastAsia="標楷體" w:hAnsi="Cambria Math"/>
          <w:szCs w:val="24"/>
        </w:rPr>
        <w:t>tochastic Policy</w:t>
      </w:r>
    </w:p>
    <w:p w:rsidR="00A82699" w:rsidRDefault="00A82699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在指定狀態有</w:t>
      </w:r>
      <w:r w:rsidRPr="00A82699">
        <w:rPr>
          <w:rFonts w:ascii="Cambria Math" w:eastAsia="標楷體" w:hAnsi="Cambria Math" w:hint="eastAsia"/>
          <w:color w:val="FF0000"/>
          <w:szCs w:val="24"/>
        </w:rPr>
        <w:t>機率</w:t>
      </w:r>
      <w:r>
        <w:rPr>
          <w:rFonts w:ascii="Cambria Math" w:eastAsia="標楷體" w:hAnsi="Cambria Math" w:hint="eastAsia"/>
          <w:szCs w:val="24"/>
        </w:rPr>
        <w:t>介入，應對不同行動，</w:t>
      </w:r>
      <w:r w:rsidR="005835B4">
        <w:rPr>
          <w:rFonts w:ascii="Cambria Math" w:eastAsia="標楷體" w:hAnsi="Cambria Math" w:hint="eastAsia"/>
          <w:szCs w:val="24"/>
        </w:rPr>
        <w:t>機率</w:t>
      </w:r>
      <w:r>
        <w:rPr>
          <w:rFonts w:ascii="Cambria Math" w:eastAsia="標楷體" w:hAnsi="Cambria Math" w:hint="eastAsia"/>
          <w:szCs w:val="24"/>
        </w:rPr>
        <w:t>表示為</w:t>
      </w:r>
      <w:r>
        <w:rPr>
          <w:rFonts w:ascii="Cambria Math" w:eastAsia="標楷體" w:hAnsi="Cambria Math" w:hint="eastAsia"/>
          <w:szCs w:val="24"/>
        </w:rPr>
        <w:t>a</w:t>
      </w:r>
      <w:r>
        <w:rPr>
          <w:rFonts w:ascii="Cambria Math" w:eastAsia="標楷體" w:hAnsi="Cambria Math"/>
          <w:szCs w:val="24"/>
        </w:rPr>
        <w:t>~𝞹(s)</w:t>
      </w:r>
      <w:r>
        <w:rPr>
          <w:rFonts w:ascii="Cambria Math" w:eastAsia="標楷體" w:hAnsi="Cambria Math" w:hint="eastAsia"/>
          <w:szCs w:val="24"/>
        </w:rPr>
        <w:t>或</w:t>
      </w:r>
      <w:r>
        <w:rPr>
          <w:rFonts w:ascii="Cambria Math" w:eastAsia="標楷體" w:hAnsi="Cambria Math"/>
          <w:szCs w:val="24"/>
        </w:rPr>
        <w:t>𝞹(a</w:t>
      </w:r>
      <w:r>
        <w:rPr>
          <w:rFonts w:ascii="Cambria Math" w:eastAsia="標楷體" w:hAnsi="Cambria Math"/>
          <w:szCs w:val="24"/>
        </w:rPr>
        <w:softHyphen/>
        <w:t>_</w:t>
      </w:r>
      <w:proofErr w:type="spellStart"/>
      <w:r>
        <w:rPr>
          <w:rFonts w:ascii="Cambria Math" w:eastAsia="標楷體" w:hAnsi="Cambria Math"/>
          <w:szCs w:val="24"/>
        </w:rPr>
        <w:t>i|s</w:t>
      </w:r>
      <w:proofErr w:type="spellEnd"/>
      <w:r>
        <w:rPr>
          <w:rFonts w:ascii="Cambria Math" w:eastAsia="標楷體" w:hAnsi="Cambria Math"/>
          <w:szCs w:val="24"/>
        </w:rPr>
        <w:t>)</w:t>
      </w:r>
      <w:r>
        <w:rPr>
          <w:rFonts w:ascii="Cambria Math" w:eastAsia="標楷體" w:hAnsi="Cambria Math" w:hint="eastAsia"/>
          <w:szCs w:val="24"/>
        </w:rPr>
        <w:t>。</w:t>
      </w:r>
    </w:p>
    <w:p w:rsidR="004937F0" w:rsidRDefault="004937F0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>-</w:t>
      </w:r>
      <w:r w:rsidRPr="004937F0">
        <w:rPr>
          <w:rFonts w:ascii="Cambria Math" w:eastAsia="標楷體" w:hAnsi="Cambria Math" w:hint="eastAsia"/>
          <w:b/>
          <w:color w:val="FF0000"/>
          <w:szCs w:val="24"/>
        </w:rPr>
        <w:t>類別策略</w:t>
      </w:r>
      <w:r>
        <w:rPr>
          <w:rFonts w:ascii="Cambria Math" w:eastAsia="標楷體" w:hAnsi="Cambria Math" w:hint="eastAsia"/>
          <w:szCs w:val="24"/>
        </w:rPr>
        <w:t>C</w:t>
      </w:r>
      <w:r>
        <w:rPr>
          <w:rFonts w:ascii="Cambria Math" w:eastAsia="標楷體" w:hAnsi="Cambria Math"/>
          <w:szCs w:val="24"/>
        </w:rPr>
        <w:t>ategorical Policy</w:t>
      </w:r>
    </w:p>
    <w:p w:rsidR="003E74DD" w:rsidRDefault="003E74DD" w:rsidP="00405137">
      <w:pPr>
        <w:jc w:val="both"/>
        <w:rPr>
          <w:rFonts w:ascii="Cambria Math" w:eastAsia="標楷體" w:hAnsi="Cambria Math" w:hint="eastAsia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使用在離散行動空間。</w:t>
      </w:r>
    </w:p>
    <w:p w:rsidR="004937F0" w:rsidRDefault="004937F0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>-</w:t>
      </w:r>
      <w:r w:rsidRPr="004937F0">
        <w:rPr>
          <w:rFonts w:ascii="Cambria Math" w:eastAsia="標楷體" w:hAnsi="Cambria Math" w:hint="eastAsia"/>
          <w:b/>
          <w:color w:val="FF0000"/>
          <w:szCs w:val="24"/>
        </w:rPr>
        <w:t>高斯策略</w:t>
      </w:r>
      <w:r>
        <w:rPr>
          <w:rFonts w:ascii="Cambria Math" w:eastAsia="標楷體" w:hAnsi="Cambria Math" w:hint="eastAsia"/>
          <w:szCs w:val="24"/>
        </w:rPr>
        <w:t>G</w:t>
      </w:r>
      <w:r>
        <w:rPr>
          <w:rFonts w:ascii="Cambria Math" w:eastAsia="標楷體" w:hAnsi="Cambria Math"/>
          <w:szCs w:val="24"/>
        </w:rPr>
        <w:t>aussian Policy</w:t>
      </w:r>
    </w:p>
    <w:p w:rsidR="003E74DD" w:rsidRDefault="003E74DD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使用在連續行動空間。</w:t>
      </w:r>
    </w:p>
    <w:p w:rsidR="003E74DD" w:rsidRPr="004B36A1" w:rsidRDefault="004B36A1" w:rsidP="00405137">
      <w:pPr>
        <w:jc w:val="both"/>
        <w:rPr>
          <w:rFonts w:ascii="Cambria Math" w:eastAsia="標楷體" w:hAnsi="Cambria Math"/>
          <w:b/>
          <w:szCs w:val="24"/>
        </w:rPr>
      </w:pPr>
      <w:r>
        <w:rPr>
          <w:rFonts w:ascii="Cambria Math" w:eastAsia="標楷體" w:hAnsi="Cambria Math"/>
          <w:szCs w:val="24"/>
        </w:rPr>
        <w:tab/>
      </w:r>
      <w:r w:rsidRPr="004B36A1">
        <w:rPr>
          <w:rFonts w:ascii="Cambria Math" w:eastAsia="標楷體" w:hAnsi="Cambria Math" w:hint="eastAsia"/>
          <w:b/>
          <w:szCs w:val="24"/>
        </w:rPr>
        <w:t>回合</w:t>
      </w:r>
      <w:r w:rsidRPr="004B36A1">
        <w:rPr>
          <w:rFonts w:ascii="Cambria Math" w:eastAsia="標楷體" w:hAnsi="Cambria Math" w:hint="eastAsia"/>
          <w:b/>
          <w:szCs w:val="24"/>
        </w:rPr>
        <w:t>Episode-</w:t>
      </w:r>
      <w:r w:rsidRPr="004B36A1">
        <w:rPr>
          <w:rFonts w:ascii="Cambria Math" w:eastAsia="標楷體" w:hAnsi="Cambria Math"/>
          <w:b/>
          <w:szCs w:val="24"/>
        </w:rPr>
        <w:t>𝞽</w:t>
      </w:r>
    </w:p>
    <w:p w:rsidR="004B36A1" w:rsidRDefault="004B36A1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 w:rsidR="001D180F">
        <w:rPr>
          <w:rFonts w:ascii="Cambria Math" w:eastAsia="標楷體" w:hAnsi="Cambria Math"/>
          <w:szCs w:val="24"/>
        </w:rPr>
        <w:t>-</w:t>
      </w:r>
      <w:r w:rsidR="001D180F" w:rsidRPr="001D180F">
        <w:rPr>
          <w:rFonts w:ascii="Cambria Math" w:eastAsia="標楷體" w:hAnsi="Cambria Math" w:hint="eastAsia"/>
          <w:b/>
          <w:color w:val="FF0000"/>
          <w:szCs w:val="24"/>
        </w:rPr>
        <w:t>回合</w:t>
      </w:r>
      <w:r w:rsidR="001D180F" w:rsidRPr="001D180F">
        <w:rPr>
          <w:rFonts w:ascii="Cambria Math" w:eastAsia="標楷體" w:hAnsi="Cambria Math"/>
          <w:szCs w:val="24"/>
        </w:rPr>
        <w:t>Episode-𝞽</w:t>
      </w:r>
    </w:p>
    <w:p w:rsidR="009B150C" w:rsidRDefault="001D180F" w:rsidP="00405137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只從開始到結束的一個完整遊戲</w:t>
      </w:r>
      <w:r>
        <w:rPr>
          <w:rFonts w:ascii="Cambria Math" w:eastAsia="標楷體" w:hAnsi="Cambria Math" w:hint="eastAsia"/>
          <w:szCs w:val="24"/>
        </w:rPr>
        <w:t>(</w:t>
      </w:r>
      <w:r>
        <w:rPr>
          <w:rFonts w:ascii="Cambria Math" w:eastAsia="標楷體" w:hAnsi="Cambria Math" w:hint="eastAsia"/>
          <w:szCs w:val="24"/>
        </w:rPr>
        <w:t>任務</w:t>
      </w:r>
      <w:r>
        <w:rPr>
          <w:rFonts w:ascii="Cambria Math" w:eastAsia="標楷體" w:hAnsi="Cambria Math" w:hint="eastAsia"/>
          <w:szCs w:val="24"/>
        </w:rPr>
        <w:t>)</w:t>
      </w:r>
      <w:r>
        <w:rPr>
          <w:rFonts w:ascii="Cambria Math" w:eastAsia="標楷體" w:hAnsi="Cambria Math" w:hint="eastAsia"/>
          <w:szCs w:val="24"/>
        </w:rPr>
        <w:t>的</w:t>
      </w:r>
      <w:r w:rsidRPr="001D180F">
        <w:rPr>
          <w:rFonts w:ascii="Cambria Math" w:eastAsia="標楷體" w:hAnsi="Cambria Math" w:hint="eastAsia"/>
          <w:color w:val="FF0000"/>
          <w:szCs w:val="24"/>
        </w:rPr>
        <w:t>軌跡</w:t>
      </w:r>
      <w:r>
        <w:rPr>
          <w:rFonts w:ascii="Cambria Math" w:eastAsia="標楷體" w:hAnsi="Cambria Math" w:hint="eastAsia"/>
          <w:szCs w:val="24"/>
        </w:rPr>
        <w:t>(</w:t>
      </w:r>
      <w:r>
        <w:rPr>
          <w:rFonts w:ascii="Cambria Math" w:eastAsia="標楷體" w:hAnsi="Cambria Math"/>
          <w:szCs w:val="24"/>
        </w:rPr>
        <w:t>trajectory)</w:t>
      </w:r>
      <w:r w:rsidR="009B150C">
        <w:rPr>
          <w:rFonts w:ascii="Cambria Math" w:eastAsia="標楷體" w:hAnsi="Cambria Math" w:hint="eastAsia"/>
          <w:szCs w:val="24"/>
        </w:rPr>
        <w:t>；由初始狀</w:t>
      </w:r>
    </w:p>
    <w:p w:rsidR="009B150C" w:rsidRDefault="009B150C" w:rsidP="009B150C">
      <w:pPr>
        <w:ind w:left="480" w:firstLine="480"/>
        <w:jc w:val="both"/>
        <w:rPr>
          <w:rFonts w:ascii="Cambria Math" w:eastAsia="標楷體" w:hAnsi="Cambria Math"/>
          <w:szCs w:val="24"/>
        </w:rPr>
      </w:pPr>
      <w:proofErr w:type="gramStart"/>
      <w:r>
        <w:rPr>
          <w:rFonts w:ascii="Cambria Math" w:eastAsia="標楷體" w:hAnsi="Cambria Math" w:hint="eastAsia"/>
          <w:szCs w:val="24"/>
        </w:rPr>
        <w:t>態到終止</w:t>
      </w:r>
      <w:proofErr w:type="gramEnd"/>
      <w:r>
        <w:rPr>
          <w:rFonts w:ascii="Cambria Math" w:eastAsia="標楷體" w:hAnsi="Cambria Math" w:hint="eastAsia"/>
          <w:szCs w:val="24"/>
        </w:rPr>
        <w:t>狀態。</w:t>
      </w:r>
    </w:p>
    <w:p w:rsidR="009B150C" w:rsidRDefault="009B150C" w:rsidP="009B150C">
      <w:pPr>
        <w:ind w:left="480" w:firstLine="480"/>
        <w:jc w:val="both"/>
        <w:rPr>
          <w:rFonts w:ascii="Cambria Math" w:eastAsia="標楷體" w:hAnsi="Cambria Math"/>
          <w:szCs w:val="24"/>
        </w:rPr>
      </w:pPr>
      <w:bookmarkStart w:id="0" w:name="_GoBack"/>
      <w:bookmarkEnd w:id="0"/>
      <w:r w:rsidRPr="009B150C">
        <w:rPr>
          <w:rFonts w:ascii="Cambria Math" w:eastAsia="標楷體" w:hAnsi="Cambria Math"/>
          <w:szCs w:val="24"/>
        </w:rPr>
        <w:drawing>
          <wp:inline distT="0" distB="0" distL="0" distR="0" wp14:anchorId="352A1D62" wp14:editId="7F8A566C">
            <wp:extent cx="3825572" cy="685859"/>
            <wp:effectExtent l="0" t="0" r="381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D5" w:rsidRPr="005617D5" w:rsidRDefault="005617D5" w:rsidP="005617D5">
      <w:pPr>
        <w:jc w:val="both"/>
        <w:rPr>
          <w:rFonts w:ascii="Cambria Math" w:eastAsia="標楷體" w:hAnsi="Cambria Math"/>
          <w:b/>
          <w:szCs w:val="24"/>
        </w:rPr>
      </w:pPr>
      <w:r>
        <w:rPr>
          <w:rFonts w:ascii="Cambria Math" w:eastAsia="標楷體" w:hAnsi="Cambria Math"/>
          <w:szCs w:val="24"/>
        </w:rPr>
        <w:tab/>
      </w:r>
      <w:r w:rsidRPr="005617D5">
        <w:rPr>
          <w:rFonts w:ascii="Cambria Math" w:eastAsia="標楷體" w:hAnsi="Cambria Math" w:hint="eastAsia"/>
          <w:b/>
          <w:szCs w:val="24"/>
        </w:rPr>
        <w:t>任務</w:t>
      </w:r>
      <w:r w:rsidRPr="005617D5">
        <w:rPr>
          <w:rFonts w:ascii="Cambria Math" w:eastAsia="標楷體" w:hAnsi="Cambria Math" w:hint="eastAsia"/>
          <w:b/>
          <w:szCs w:val="24"/>
        </w:rPr>
        <w:t>Ta</w:t>
      </w:r>
      <w:r w:rsidRPr="005617D5">
        <w:rPr>
          <w:rFonts w:ascii="Cambria Math" w:eastAsia="標楷體" w:hAnsi="Cambria Math"/>
          <w:b/>
          <w:szCs w:val="24"/>
        </w:rPr>
        <w:t>sk</w:t>
      </w:r>
    </w:p>
    <w:p w:rsidR="005617D5" w:rsidRDefault="005617D5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>-</w:t>
      </w:r>
      <w:r w:rsidRPr="005617D5">
        <w:rPr>
          <w:rFonts w:ascii="Cambria Math" w:eastAsia="標楷體" w:hAnsi="Cambria Math" w:hint="eastAsia"/>
          <w:b/>
          <w:color w:val="FF0000"/>
          <w:szCs w:val="24"/>
        </w:rPr>
        <w:t>回合任務</w:t>
      </w:r>
      <w:r>
        <w:rPr>
          <w:rFonts w:ascii="Cambria Math" w:eastAsia="標楷體" w:hAnsi="Cambria Math" w:hint="eastAsia"/>
          <w:szCs w:val="24"/>
        </w:rPr>
        <w:t>E</w:t>
      </w:r>
      <w:r>
        <w:rPr>
          <w:rFonts w:ascii="Cambria Math" w:eastAsia="標楷體" w:hAnsi="Cambria Math"/>
          <w:szCs w:val="24"/>
        </w:rPr>
        <w:t>pisodic Task</w:t>
      </w:r>
    </w:p>
    <w:p w:rsidR="005617D5" w:rsidRDefault="005617D5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 xml:space="preserve"> </w:t>
      </w:r>
      <w:r>
        <w:rPr>
          <w:rFonts w:ascii="Cambria Math" w:eastAsia="標楷體" w:hAnsi="Cambria Math" w:hint="eastAsia"/>
          <w:szCs w:val="24"/>
        </w:rPr>
        <w:t>有終止狀態。</w:t>
      </w:r>
    </w:p>
    <w:p w:rsidR="005617D5" w:rsidRDefault="005617D5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>-</w:t>
      </w:r>
      <w:r w:rsidRPr="005617D5">
        <w:rPr>
          <w:rFonts w:ascii="Cambria Math" w:eastAsia="標楷體" w:hAnsi="Cambria Math" w:hint="eastAsia"/>
          <w:b/>
          <w:color w:val="FF0000"/>
          <w:szCs w:val="24"/>
        </w:rPr>
        <w:t>連續</w:t>
      </w:r>
      <w:r w:rsidRPr="005617D5">
        <w:rPr>
          <w:rFonts w:ascii="Cambria Math" w:eastAsia="標楷體" w:hAnsi="Cambria Math" w:hint="eastAsia"/>
          <w:b/>
          <w:color w:val="FF0000"/>
          <w:szCs w:val="24"/>
        </w:rPr>
        <w:t>/</w:t>
      </w:r>
      <w:r w:rsidRPr="005617D5">
        <w:rPr>
          <w:rFonts w:ascii="Cambria Math" w:eastAsia="標楷體" w:hAnsi="Cambria Math" w:hint="eastAsia"/>
          <w:b/>
          <w:color w:val="FF0000"/>
          <w:szCs w:val="24"/>
        </w:rPr>
        <w:t>非回合任務</w:t>
      </w:r>
      <w:r>
        <w:rPr>
          <w:rFonts w:ascii="Cambria Math" w:eastAsia="標楷體" w:hAnsi="Cambria Math" w:hint="eastAsia"/>
          <w:szCs w:val="24"/>
        </w:rPr>
        <w:t>C</w:t>
      </w:r>
      <w:r>
        <w:rPr>
          <w:rFonts w:ascii="Cambria Math" w:eastAsia="標楷體" w:hAnsi="Cambria Math"/>
          <w:szCs w:val="24"/>
        </w:rPr>
        <w:t>ontinuous/Non-Episodic Task</w:t>
      </w:r>
    </w:p>
    <w:p w:rsidR="005617D5" w:rsidRDefault="005617D5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>
        <w:rPr>
          <w:rFonts w:ascii="Cambria Math" w:eastAsia="標楷體" w:hAnsi="Cambria Math" w:hint="eastAsia"/>
          <w:szCs w:val="24"/>
        </w:rPr>
        <w:t>無終止狀態，故沒有回合。</w:t>
      </w:r>
    </w:p>
    <w:p w:rsidR="005617D5" w:rsidRPr="005617D5" w:rsidRDefault="005617D5" w:rsidP="005617D5">
      <w:pPr>
        <w:jc w:val="both"/>
        <w:rPr>
          <w:rFonts w:ascii="Cambria Math" w:eastAsia="標楷體" w:hAnsi="Cambria Math"/>
          <w:b/>
          <w:szCs w:val="24"/>
        </w:rPr>
      </w:pPr>
      <w:r>
        <w:rPr>
          <w:rFonts w:ascii="Cambria Math" w:eastAsia="標楷體" w:hAnsi="Cambria Math"/>
          <w:szCs w:val="24"/>
        </w:rPr>
        <w:tab/>
      </w:r>
      <w:r w:rsidRPr="005617D5">
        <w:rPr>
          <w:rFonts w:ascii="Cambria Math" w:eastAsia="標楷體" w:hAnsi="Cambria Math" w:hint="eastAsia"/>
          <w:b/>
          <w:szCs w:val="24"/>
        </w:rPr>
        <w:t>回饋</w:t>
      </w:r>
      <w:r w:rsidRPr="005617D5">
        <w:rPr>
          <w:rFonts w:ascii="Cambria Math" w:eastAsia="標楷體" w:hAnsi="Cambria Math" w:hint="eastAsia"/>
          <w:b/>
          <w:szCs w:val="24"/>
        </w:rPr>
        <w:t>R</w:t>
      </w:r>
      <w:r w:rsidRPr="005617D5">
        <w:rPr>
          <w:rFonts w:ascii="Cambria Math" w:eastAsia="標楷體" w:hAnsi="Cambria Math"/>
          <w:b/>
          <w:szCs w:val="24"/>
        </w:rPr>
        <w:t>eturn-G</w:t>
      </w:r>
    </w:p>
    <w:p w:rsidR="005617D5" w:rsidRDefault="005617D5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 w:rsidR="009C6B0D">
        <w:rPr>
          <w:rFonts w:ascii="Cambria Math" w:eastAsia="標楷體" w:hAnsi="Cambria Math"/>
          <w:szCs w:val="24"/>
        </w:rPr>
        <w:t>-</w:t>
      </w:r>
      <w:r w:rsidR="009C6B0D" w:rsidRPr="009C6B0D">
        <w:rPr>
          <w:rFonts w:ascii="Cambria Math" w:eastAsia="標楷體" w:hAnsi="Cambria Math" w:hint="eastAsia"/>
          <w:b/>
          <w:color w:val="FF0000"/>
          <w:szCs w:val="24"/>
        </w:rPr>
        <w:t>回饋</w:t>
      </w:r>
      <w:r w:rsidR="009C6B0D">
        <w:rPr>
          <w:rFonts w:ascii="Cambria Math" w:eastAsia="標楷體" w:hAnsi="Cambria Math" w:hint="eastAsia"/>
          <w:szCs w:val="24"/>
        </w:rPr>
        <w:t>Return</w:t>
      </w:r>
    </w:p>
    <w:p w:rsidR="009C6B0D" w:rsidRDefault="009C6B0D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 xml:space="preserve"> </w:t>
      </w:r>
      <w:r>
        <w:rPr>
          <w:rFonts w:ascii="Cambria Math" w:eastAsia="標楷體" w:hAnsi="Cambria Math" w:hint="eastAsia"/>
          <w:szCs w:val="24"/>
        </w:rPr>
        <w:t>代理人在任務中所得的</w:t>
      </w:r>
      <w:r w:rsidRPr="009C6B0D">
        <w:rPr>
          <w:rFonts w:ascii="Cambria Math" w:eastAsia="標楷體" w:hAnsi="Cambria Math" w:hint="eastAsia"/>
          <w:color w:val="FF0000"/>
          <w:szCs w:val="24"/>
        </w:rPr>
        <w:t>獎勵總和</w:t>
      </w:r>
      <w:r>
        <w:rPr>
          <w:rFonts w:ascii="Cambria Math" w:eastAsia="標楷體" w:hAnsi="Cambria Math" w:hint="eastAsia"/>
          <w:szCs w:val="24"/>
        </w:rPr>
        <w:t>。</w:t>
      </w:r>
    </w:p>
    <w:p w:rsidR="004357E2" w:rsidRDefault="004357E2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 w:hint="eastAsia"/>
          <w:szCs w:val="24"/>
        </w:rPr>
        <w:t xml:space="preserve"> </w:t>
      </w:r>
      <w:r w:rsidRPr="004357E2">
        <w:rPr>
          <w:rFonts w:ascii="Cambria Math" w:eastAsia="標楷體" w:hAnsi="Cambria Math"/>
          <w:szCs w:val="24"/>
        </w:rPr>
        <w:drawing>
          <wp:inline distT="0" distB="0" distL="0" distR="0" wp14:anchorId="1B0FC61E" wp14:editId="1FD4CC54">
            <wp:extent cx="4541914" cy="1074513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E2" w:rsidRPr="004357E2" w:rsidRDefault="004357E2" w:rsidP="005617D5">
      <w:pPr>
        <w:jc w:val="both"/>
        <w:rPr>
          <w:rFonts w:ascii="Cambria Math" w:eastAsia="標楷體" w:hAnsi="Cambria Math"/>
          <w:b/>
          <w:szCs w:val="24"/>
        </w:rPr>
      </w:pPr>
      <w:r>
        <w:rPr>
          <w:rFonts w:ascii="Cambria Math" w:eastAsia="標楷體" w:hAnsi="Cambria Math"/>
          <w:szCs w:val="24"/>
        </w:rPr>
        <w:tab/>
      </w:r>
      <w:r w:rsidRPr="004357E2">
        <w:rPr>
          <w:rFonts w:ascii="Cambria Math" w:eastAsia="標楷體" w:hAnsi="Cambria Math" w:hint="eastAsia"/>
          <w:b/>
          <w:szCs w:val="24"/>
        </w:rPr>
        <w:t>折扣因子</w:t>
      </w:r>
      <w:r w:rsidRPr="004357E2">
        <w:rPr>
          <w:rFonts w:ascii="Cambria Math" w:eastAsia="標楷體" w:hAnsi="Cambria Math" w:hint="eastAsia"/>
          <w:b/>
          <w:szCs w:val="24"/>
        </w:rPr>
        <w:t>D</w:t>
      </w:r>
      <w:r w:rsidRPr="004357E2">
        <w:rPr>
          <w:rFonts w:ascii="Cambria Math" w:eastAsia="標楷體" w:hAnsi="Cambria Math"/>
          <w:b/>
          <w:szCs w:val="24"/>
        </w:rPr>
        <w:t>iscount Factor-𝞬</w:t>
      </w:r>
    </w:p>
    <w:p w:rsidR="004357E2" w:rsidRDefault="004357E2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>-</w:t>
      </w:r>
      <w:r w:rsidRPr="004357E2">
        <w:rPr>
          <w:rFonts w:ascii="Cambria Math" w:eastAsia="標楷體" w:hAnsi="Cambria Math" w:hint="eastAsia"/>
          <w:b/>
          <w:color w:val="FF0000"/>
          <w:szCs w:val="24"/>
        </w:rPr>
        <w:t>折扣因子</w:t>
      </w:r>
      <w:r w:rsidRPr="004357E2">
        <w:rPr>
          <w:rFonts w:ascii="Cambria Math" w:eastAsia="標楷體" w:hAnsi="Cambria Math" w:hint="eastAsia"/>
          <w:szCs w:val="24"/>
        </w:rPr>
        <w:t>Discount Factor-𝞬</w:t>
      </w:r>
    </w:p>
    <w:p w:rsidR="004357E2" w:rsidRDefault="004357E2" w:rsidP="005617D5">
      <w:pPr>
        <w:jc w:val="both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  <w:t xml:space="preserve"> </w:t>
      </w:r>
      <w:r>
        <w:rPr>
          <w:rFonts w:ascii="Cambria Math" w:eastAsia="標楷體" w:hAnsi="Cambria Math" w:hint="eastAsia"/>
          <w:szCs w:val="24"/>
        </w:rPr>
        <w:t>為每回合得到的回饋做折扣</w:t>
      </w:r>
      <w:r>
        <w:rPr>
          <w:rFonts w:ascii="Cambria Math" w:eastAsia="標楷體" w:hAnsi="Cambria Math" w:hint="eastAsia"/>
          <w:szCs w:val="24"/>
        </w:rPr>
        <w:t>(</w:t>
      </w:r>
      <w:r>
        <w:rPr>
          <w:rFonts w:ascii="Cambria Math" w:eastAsia="標楷體" w:hAnsi="Cambria Math" w:hint="eastAsia"/>
          <w:szCs w:val="24"/>
        </w:rPr>
        <w:t>各獎勵分開計算</w:t>
      </w:r>
      <w:r>
        <w:rPr>
          <w:rFonts w:ascii="Cambria Math" w:eastAsia="標楷體" w:hAnsi="Cambria Math" w:hint="eastAsia"/>
          <w:szCs w:val="24"/>
        </w:rPr>
        <w:t>)</w:t>
      </w:r>
      <w:r>
        <w:rPr>
          <w:rFonts w:ascii="Cambria Math" w:eastAsia="標楷體" w:hAnsi="Cambria Math" w:hint="eastAsia"/>
          <w:szCs w:val="24"/>
        </w:rPr>
        <w:t>。</w:t>
      </w:r>
    </w:p>
    <w:p w:rsidR="004357E2" w:rsidRPr="00A82699" w:rsidRDefault="00ED725F" w:rsidP="005617D5">
      <w:pPr>
        <w:jc w:val="both"/>
        <w:rPr>
          <w:rFonts w:ascii="Cambria Math" w:eastAsia="標楷體" w:hAnsi="Cambria Math" w:hint="eastAsia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 w:rsidR="004357E2" w:rsidRPr="004357E2">
        <w:rPr>
          <w:rFonts w:ascii="Cambria Math" w:eastAsia="標楷體" w:hAnsi="Cambria Math"/>
          <w:szCs w:val="24"/>
        </w:rPr>
        <w:drawing>
          <wp:inline distT="0" distB="0" distL="0" distR="0" wp14:anchorId="6B2616D3" wp14:editId="181E7948">
            <wp:extent cx="2126164" cy="495343"/>
            <wp:effectExtent l="0" t="0" r="762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7E2" w:rsidRPr="00A826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A29"/>
    <w:rsid w:val="001336DA"/>
    <w:rsid w:val="001D180F"/>
    <w:rsid w:val="003E74DD"/>
    <w:rsid w:val="00405137"/>
    <w:rsid w:val="004357E2"/>
    <w:rsid w:val="00451570"/>
    <w:rsid w:val="004937F0"/>
    <w:rsid w:val="004B36A1"/>
    <w:rsid w:val="005617D5"/>
    <w:rsid w:val="005835B4"/>
    <w:rsid w:val="005B413B"/>
    <w:rsid w:val="00641409"/>
    <w:rsid w:val="0079100F"/>
    <w:rsid w:val="008D490F"/>
    <w:rsid w:val="00934732"/>
    <w:rsid w:val="009B150C"/>
    <w:rsid w:val="009C6B0D"/>
    <w:rsid w:val="009D37CD"/>
    <w:rsid w:val="00A51AAA"/>
    <w:rsid w:val="00A82699"/>
    <w:rsid w:val="00AA0276"/>
    <w:rsid w:val="00AA525A"/>
    <w:rsid w:val="00B63A29"/>
    <w:rsid w:val="00C72573"/>
    <w:rsid w:val="00C72C2C"/>
    <w:rsid w:val="00D347D5"/>
    <w:rsid w:val="00ED725F"/>
    <w:rsid w:val="00F3301E"/>
    <w:rsid w:val="00F52E07"/>
    <w:rsid w:val="00F8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A1A8"/>
  <w15:chartTrackingRefBased/>
  <w15:docId w15:val="{879138F4-7279-451F-A66B-40063FD8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7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26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2024-02-29T12:56:00Z</dcterms:created>
  <dcterms:modified xsi:type="dcterms:W3CDTF">2024-02-29T14:58:00Z</dcterms:modified>
</cp:coreProperties>
</file>