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1B2D" w:rsidRPr="00B63A29" w:rsidRDefault="00B31B2D" w:rsidP="00B31B2D">
      <w:pPr>
        <w:jc w:val="center"/>
        <w:rPr>
          <w:rFonts w:ascii="標楷體" w:eastAsia="標楷體" w:hAnsi="標楷體"/>
          <w:sz w:val="44"/>
          <w:szCs w:val="44"/>
        </w:rPr>
      </w:pPr>
      <w:r>
        <w:rPr>
          <w:rFonts w:ascii="標楷體" w:eastAsia="標楷體" w:hAnsi="標楷體" w:hint="eastAsia"/>
          <w:sz w:val="44"/>
          <w:szCs w:val="44"/>
        </w:rPr>
        <w:t>深度強化學習第三</w:t>
      </w:r>
      <w:proofErr w:type="gramStart"/>
      <w:r w:rsidRPr="00B63A29">
        <w:rPr>
          <w:rFonts w:ascii="標楷體" w:eastAsia="標楷體" w:hAnsi="標楷體" w:hint="eastAsia"/>
          <w:sz w:val="44"/>
          <w:szCs w:val="44"/>
        </w:rPr>
        <w:t>週</w:t>
      </w:r>
      <w:proofErr w:type="gramEnd"/>
      <w:r w:rsidRPr="00B63A29">
        <w:rPr>
          <w:rFonts w:ascii="標楷體" w:eastAsia="標楷體" w:hAnsi="標楷體" w:hint="eastAsia"/>
          <w:sz w:val="44"/>
          <w:szCs w:val="44"/>
        </w:rPr>
        <w:t>筆記</w:t>
      </w:r>
    </w:p>
    <w:p w:rsidR="00983412" w:rsidRDefault="00DA0D5F">
      <w:r>
        <w:tab/>
      </w:r>
      <w:r w:rsidRPr="00DA0D5F">
        <w:rPr>
          <w:rFonts w:ascii="標楷體" w:eastAsia="標楷體" w:hAnsi="標楷體" w:hint="eastAsia"/>
          <w:b/>
          <w:sz w:val="28"/>
          <w:szCs w:val="28"/>
        </w:rPr>
        <w:t>價值函數</w:t>
      </w:r>
      <w:r w:rsidRPr="00DA0D5F">
        <w:rPr>
          <w:rFonts w:ascii="Cambria Math" w:eastAsia="標楷體" w:hAnsi="Cambria Math"/>
          <w:b/>
          <w:sz w:val="28"/>
          <w:szCs w:val="28"/>
        </w:rPr>
        <w:t>Value Function</w:t>
      </w:r>
      <m:oMath>
        <m:r>
          <m:rPr>
            <m:sty m:val="b"/>
          </m:rPr>
          <w:rPr>
            <w:rFonts w:ascii="Cambria Math" w:eastAsia="標楷體" w:hAnsi="Cambria Math"/>
            <w:sz w:val="28"/>
            <w:szCs w:val="28"/>
          </w:rPr>
          <m:t>(</m:t>
        </m:r>
        <m:sSup>
          <m:sSupPr>
            <m:ctrlPr>
              <w:rPr>
                <w:rFonts w:ascii="Cambria Math" w:eastAsia="標楷體" w:hAnsi="Cambria Math"/>
                <w:b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="標楷體" w:hAnsi="Cambria Math" w:hint="eastAsia"/>
                <w:sz w:val="28"/>
                <w:szCs w:val="28"/>
              </w:rPr>
              <m:t>V</m:t>
            </m:r>
          </m:e>
          <m:sup>
            <m:r>
              <m:rPr>
                <m:sty m:val="bi"/>
              </m:rPr>
              <w:rPr>
                <w:rFonts w:ascii="Cambria Math" w:eastAsia="標楷體" w:hAnsi="Cambria Math"/>
                <w:sz w:val="28"/>
                <w:szCs w:val="28"/>
              </w:rPr>
              <m:t>π</m:t>
            </m:r>
          </m:sup>
        </m:sSup>
        <m:d>
          <m:dPr>
            <m:ctrlPr>
              <w:rPr>
                <w:rFonts w:ascii="Cambria Math" w:eastAsia="標楷體" w:hAnsi="Cambria Math"/>
                <w:b/>
                <w:sz w:val="28"/>
                <w:szCs w:val="28"/>
              </w:rPr>
            </m:ctrlPr>
          </m:dPr>
          <m:e>
            <m:r>
              <m:rPr>
                <m:sty m:val="b"/>
              </m:rPr>
              <w:rPr>
                <w:rFonts w:ascii="Cambria Math" w:eastAsia="標楷體" w:hAnsi="Cambria Math"/>
                <w:sz w:val="28"/>
                <w:szCs w:val="28"/>
              </w:rPr>
              <m:t>s</m:t>
            </m:r>
          </m:e>
        </m:d>
        <m:r>
          <m:rPr>
            <m:sty m:val="b"/>
          </m:rPr>
          <w:rPr>
            <w:rFonts w:ascii="Cambria Math" w:eastAsia="標楷體" w:hAnsi="Cambria Math"/>
            <w:sz w:val="28"/>
            <w:szCs w:val="28"/>
          </w:rPr>
          <m:t>)</m:t>
        </m:r>
      </m:oMath>
    </w:p>
    <w:p w:rsidR="00DA0D5F" w:rsidRDefault="00DA0D5F">
      <w:pPr>
        <w:rPr>
          <w:rFonts w:ascii="標楷體" w:eastAsia="標楷體" w:hAnsi="標楷體"/>
        </w:rPr>
      </w:pPr>
      <w:r>
        <w:tab/>
      </w:r>
      <w:r>
        <w:tab/>
      </w:r>
      <w:r>
        <w:rPr>
          <w:rFonts w:hint="eastAsia"/>
        </w:rPr>
        <w:t>-</w:t>
      </w:r>
      <w:r w:rsidRPr="00DA0D5F">
        <w:rPr>
          <w:rFonts w:ascii="標楷體" w:eastAsia="標楷體" w:hAnsi="標楷體" w:hint="eastAsia"/>
        </w:rPr>
        <w:t>也稱為</w:t>
      </w:r>
      <w:r w:rsidRPr="00DA0D5F">
        <w:rPr>
          <w:rFonts w:ascii="標楷體" w:eastAsia="標楷體" w:hAnsi="標楷體" w:hint="eastAsia"/>
          <w:b/>
          <w:color w:val="FF0000"/>
        </w:rPr>
        <w:t>狀態價值函數</w:t>
      </w:r>
      <w:r>
        <w:rPr>
          <w:rFonts w:ascii="標楷體" w:eastAsia="標楷體" w:hAnsi="標楷體" w:hint="eastAsia"/>
        </w:rPr>
        <w:t>(</w:t>
      </w:r>
      <w:r w:rsidRPr="00DA0D5F">
        <w:rPr>
          <w:rFonts w:ascii="Cambria Math" w:eastAsia="標楷體" w:hAnsi="Cambria Math"/>
        </w:rPr>
        <w:t>State Value Function</w:t>
      </w:r>
      <w:r w:rsidRPr="00DA0D5F">
        <w:rPr>
          <w:rFonts w:ascii="標楷體" w:eastAsia="標楷體" w:hAnsi="標楷體"/>
        </w:rPr>
        <w:t>)</w:t>
      </w:r>
    </w:p>
    <w:p w:rsidR="00DA0D5F" w:rsidRDefault="00DA0D5F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>
        <w:rPr>
          <w:rFonts w:ascii="標楷體" w:eastAsia="標楷體" w:hAnsi="標楷體" w:hint="eastAsia"/>
        </w:rPr>
        <w:t>-代理人在策略</w:t>
      </w:r>
      <w:r>
        <w:rPr>
          <w:rFonts w:ascii="Cambria Math" w:eastAsia="標楷體" w:hAnsi="Cambria Math"/>
        </w:rPr>
        <w:t>𝞹</w:t>
      </w:r>
      <w:r>
        <w:rPr>
          <w:rFonts w:ascii="標楷體" w:eastAsia="標楷體" w:hAnsi="標楷體" w:hint="eastAsia"/>
        </w:rPr>
        <w:t>和狀態</w:t>
      </w:r>
      <w:r w:rsidRPr="00DA0D5F">
        <w:rPr>
          <w:rFonts w:ascii="Cambria Math" w:eastAsia="標楷體" w:hAnsi="Cambria Math"/>
        </w:rPr>
        <w:t>s</w:t>
      </w:r>
      <w:r>
        <w:rPr>
          <w:rFonts w:ascii="標楷體" w:eastAsia="標楷體" w:hAnsi="標楷體" w:hint="eastAsia"/>
        </w:rPr>
        <w:t>下所得到的</w:t>
      </w:r>
      <w:r w:rsidRPr="00DA0D5F">
        <w:rPr>
          <w:rFonts w:ascii="標楷體" w:eastAsia="標楷體" w:hAnsi="標楷體" w:hint="eastAsia"/>
          <w:b/>
          <w:color w:val="FF0000"/>
        </w:rPr>
        <w:t>期望回饋</w:t>
      </w:r>
      <w:r>
        <w:rPr>
          <w:rFonts w:ascii="標楷體" w:eastAsia="標楷體" w:hAnsi="標楷體" w:hint="eastAsia"/>
        </w:rPr>
        <w:t>(</w:t>
      </w:r>
      <w:r w:rsidRPr="00DA0D5F">
        <w:rPr>
          <w:rFonts w:ascii="Cambria Math" w:eastAsia="標楷體" w:hAnsi="Cambria Math"/>
        </w:rPr>
        <w:t>expected return</w:t>
      </w:r>
      <w:r w:rsidRPr="00DA0D5F">
        <w:rPr>
          <w:rFonts w:ascii="標楷體" w:eastAsia="標楷體" w:hAnsi="標楷體"/>
        </w:rPr>
        <w:t>)</w:t>
      </w:r>
    </w:p>
    <w:p w:rsidR="00DA0D5F" w:rsidRPr="00DA0D5F" w:rsidRDefault="00DA0D5F">
      <w:pPr>
        <w:rPr>
          <w:rFonts w:ascii="Cambria Math" w:eastAsia="標楷體" w:hAnsi="Cambria Math"/>
          <w:color w:val="000000" w:themeColor="text1"/>
        </w:rPr>
      </w:pP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  <w:t>-</w:t>
      </w:r>
      <w:r>
        <w:rPr>
          <w:rFonts w:ascii="標楷體" w:eastAsia="標楷體" w:hAnsi="標楷體" w:hint="eastAsia"/>
        </w:rPr>
        <w:t>分為</w:t>
      </w:r>
      <w:r w:rsidRPr="00DA0D5F">
        <w:rPr>
          <w:rFonts w:ascii="標楷體" w:eastAsia="標楷體" w:hAnsi="標楷體" w:hint="eastAsia"/>
          <w:b/>
          <w:color w:val="FF0000"/>
        </w:rPr>
        <w:t>確定性策略</w:t>
      </w:r>
      <w:r w:rsidRPr="00DA0D5F">
        <w:rPr>
          <w:rFonts w:ascii="標楷體" w:eastAsia="標楷體" w:hAnsi="標楷體" w:hint="eastAsia"/>
          <w:color w:val="000000" w:themeColor="text1"/>
        </w:rPr>
        <w:t>(</w:t>
      </w:r>
      <w:r w:rsidRPr="00DA0D5F">
        <w:rPr>
          <w:rFonts w:ascii="Cambria Math" w:eastAsia="標楷體" w:hAnsi="Cambria Math"/>
          <w:color w:val="000000" w:themeColor="text1"/>
        </w:rPr>
        <w:t>Deterministic Policy</w:t>
      </w:r>
      <w:r w:rsidRPr="00DA0D5F">
        <w:rPr>
          <w:rFonts w:ascii="標楷體" w:eastAsia="標楷體" w:hAnsi="標楷體" w:hint="eastAsia"/>
          <w:color w:val="000000" w:themeColor="text1"/>
        </w:rPr>
        <w:t>)</w:t>
      </w:r>
      <w:r>
        <w:rPr>
          <w:rFonts w:ascii="標楷體" w:eastAsia="標楷體" w:hAnsi="標楷體" w:hint="eastAsia"/>
        </w:rPr>
        <w:t>和</w:t>
      </w:r>
      <w:r w:rsidRPr="00DA0D5F">
        <w:rPr>
          <w:rFonts w:ascii="標楷體" w:eastAsia="標楷體" w:hAnsi="標楷體" w:hint="eastAsia"/>
          <w:b/>
          <w:color w:val="FF0000"/>
        </w:rPr>
        <w:t>隨機性策略</w:t>
      </w:r>
      <w:r w:rsidRPr="00DA0D5F">
        <w:rPr>
          <w:rFonts w:ascii="標楷體" w:eastAsia="標楷體" w:hAnsi="標楷體" w:hint="eastAsia"/>
          <w:color w:val="000000" w:themeColor="text1"/>
        </w:rPr>
        <w:t>(</w:t>
      </w:r>
      <w:r w:rsidRPr="00DA0D5F">
        <w:rPr>
          <w:rFonts w:ascii="Cambria Math" w:eastAsia="標楷體" w:hAnsi="Cambria Math"/>
          <w:color w:val="000000" w:themeColor="text1"/>
        </w:rPr>
        <w:t xml:space="preserve">Stochastic </w:t>
      </w:r>
    </w:p>
    <w:p w:rsidR="00DA0D5F" w:rsidRPr="00DA0D5F" w:rsidRDefault="00DA0D5F" w:rsidP="00DA0D5F">
      <w:pPr>
        <w:ind w:left="480" w:firstLine="480"/>
        <w:rPr>
          <w:rFonts w:ascii="標楷體" w:eastAsia="標楷體" w:hAnsi="標楷體" w:hint="eastAsia"/>
          <w:color w:val="000000" w:themeColor="text1"/>
        </w:rPr>
      </w:pPr>
      <w:r w:rsidRPr="00DA0D5F">
        <w:rPr>
          <w:rFonts w:ascii="Cambria Math" w:eastAsia="標楷體" w:hAnsi="Cambria Math"/>
          <w:color w:val="000000" w:themeColor="text1"/>
        </w:rPr>
        <w:t>Policy</w:t>
      </w:r>
      <w:r w:rsidRPr="00DA0D5F">
        <w:rPr>
          <w:rFonts w:ascii="標楷體" w:eastAsia="標楷體" w:hAnsi="標楷體"/>
          <w:color w:val="000000" w:themeColor="text1"/>
        </w:rPr>
        <w:t>)</w:t>
      </w:r>
    </w:p>
    <w:p w:rsidR="00DA0D5F" w:rsidRDefault="00DA0D5F" w:rsidP="00DA0D5F">
      <w:pPr>
        <w:ind w:firstLine="480"/>
      </w:pPr>
      <w:r w:rsidRPr="00DA0D5F">
        <w:drawing>
          <wp:inline distT="0" distB="0" distL="0" distR="0" wp14:anchorId="70BA616A" wp14:editId="779D75A1">
            <wp:extent cx="4671060" cy="1181543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5517" cy="118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D5F" w:rsidRPr="00DA0D5F" w:rsidRDefault="00DA0D5F" w:rsidP="00DA0D5F">
      <w:pPr>
        <w:ind w:firstLine="480"/>
        <w:jc w:val="center"/>
        <w:rPr>
          <w:rFonts w:ascii="標楷體" w:eastAsia="標楷體" w:hAnsi="標楷體"/>
        </w:rPr>
      </w:pPr>
      <w:r w:rsidRPr="00DA0D5F">
        <w:rPr>
          <w:rFonts w:ascii="標楷體" w:eastAsia="標楷體" w:hAnsi="標楷體" w:hint="eastAsia"/>
        </w:rPr>
        <w:t>(將該策略</w:t>
      </w:r>
      <w:r w:rsidRPr="00DA0D5F">
        <w:rPr>
          <w:rFonts w:ascii="標楷體" w:eastAsia="標楷體" w:hAnsi="標楷體" w:hint="eastAsia"/>
          <w:b/>
          <w:color w:val="FF0000"/>
        </w:rPr>
        <w:t>之後產生的所有回合</w:t>
      </w:r>
      <w:r w:rsidR="00DB7554" w:rsidRPr="00DB7554">
        <w:rPr>
          <w:rFonts w:ascii="標楷體" w:eastAsia="標楷體" w:hAnsi="標楷體" w:hint="eastAsia"/>
        </w:rPr>
        <w:t>加權後</w:t>
      </w:r>
      <w:r w:rsidRPr="00DA0D5F">
        <w:rPr>
          <w:rFonts w:ascii="標楷體" w:eastAsia="標楷體" w:hAnsi="標楷體" w:hint="eastAsia"/>
        </w:rPr>
        <w:t>相加</w:t>
      </w:r>
      <w:r w:rsidRPr="00DA0D5F">
        <w:rPr>
          <w:rFonts w:ascii="標楷體" w:eastAsia="標楷體" w:hAnsi="標楷體"/>
        </w:rPr>
        <w:t>)</w:t>
      </w:r>
    </w:p>
    <w:p w:rsidR="009138A0" w:rsidRDefault="00DA0D5F" w:rsidP="009138A0">
      <w:r>
        <w:tab/>
      </w:r>
      <w:r w:rsidR="009138A0" w:rsidRPr="009138A0">
        <w:rPr>
          <w:rFonts w:ascii="標楷體" w:eastAsia="標楷體" w:hAnsi="標楷體" w:hint="eastAsia"/>
          <w:b/>
        </w:rPr>
        <w:t>最佳</w:t>
      </w:r>
      <w:r w:rsidR="009138A0" w:rsidRPr="00DA0D5F">
        <w:rPr>
          <w:rFonts w:ascii="標楷體" w:eastAsia="標楷體" w:hAnsi="標楷體" w:hint="eastAsia"/>
          <w:b/>
          <w:sz w:val="28"/>
          <w:szCs w:val="28"/>
        </w:rPr>
        <w:t>價值函數</w:t>
      </w:r>
      <w:r w:rsidR="009138A0" w:rsidRPr="009138A0">
        <w:rPr>
          <w:rFonts w:ascii="Cambria Math" w:eastAsia="標楷體" w:hAnsi="Cambria Math"/>
          <w:b/>
          <w:sz w:val="28"/>
          <w:szCs w:val="28"/>
        </w:rPr>
        <w:t>Optimal</w:t>
      </w:r>
      <w:r w:rsidR="009138A0">
        <w:rPr>
          <w:rFonts w:ascii="標楷體" w:eastAsia="標楷體" w:hAnsi="標楷體"/>
          <w:b/>
          <w:sz w:val="28"/>
          <w:szCs w:val="28"/>
        </w:rPr>
        <w:t xml:space="preserve"> </w:t>
      </w:r>
      <w:r w:rsidR="009138A0" w:rsidRPr="00DA0D5F">
        <w:rPr>
          <w:rFonts w:ascii="Cambria Math" w:eastAsia="標楷體" w:hAnsi="Cambria Math"/>
          <w:b/>
          <w:sz w:val="28"/>
          <w:szCs w:val="28"/>
        </w:rPr>
        <w:t>Value Function</w:t>
      </w:r>
      <m:oMath>
        <m:r>
          <m:rPr>
            <m:sty m:val="b"/>
          </m:rPr>
          <w:rPr>
            <w:rFonts w:ascii="Cambria Math" w:eastAsia="標楷體" w:hAnsi="Cambria Math"/>
            <w:sz w:val="28"/>
            <w:szCs w:val="28"/>
          </w:rPr>
          <m:t>(</m:t>
        </m:r>
        <m:sSup>
          <m:sSupPr>
            <m:ctrlPr>
              <w:rPr>
                <w:rFonts w:ascii="Cambria Math" w:eastAsia="標楷體" w:hAnsi="Cambria Math"/>
                <w:b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="標楷體" w:hAnsi="Cambria Math" w:hint="eastAsia"/>
                <w:sz w:val="28"/>
                <w:szCs w:val="28"/>
              </w:rPr>
              <m:t>V</m:t>
            </m:r>
          </m:e>
          <m:sup>
            <m:r>
              <m:rPr>
                <m:sty m:val="bi"/>
              </m:rPr>
              <w:rPr>
                <w:rFonts w:ascii="Cambria Math" w:eastAsia="標楷體" w:hAnsi="Cambria Math"/>
                <w:sz w:val="28"/>
                <w:szCs w:val="28"/>
              </w:rPr>
              <m:t>*</m:t>
            </m:r>
          </m:sup>
        </m:sSup>
        <m:d>
          <m:dPr>
            <m:ctrlPr>
              <w:rPr>
                <w:rFonts w:ascii="Cambria Math" w:eastAsia="標楷體" w:hAnsi="Cambria Math"/>
                <w:b/>
                <w:sz w:val="28"/>
                <w:szCs w:val="28"/>
              </w:rPr>
            </m:ctrlPr>
          </m:dPr>
          <m:e>
            <m:r>
              <m:rPr>
                <m:sty m:val="b"/>
              </m:rPr>
              <w:rPr>
                <w:rFonts w:ascii="Cambria Math" w:eastAsia="標楷體" w:hAnsi="Cambria Math"/>
                <w:sz w:val="28"/>
                <w:szCs w:val="28"/>
              </w:rPr>
              <m:t>s</m:t>
            </m:r>
          </m:e>
        </m:d>
        <m:r>
          <m:rPr>
            <m:sty m:val="b"/>
          </m:rPr>
          <w:rPr>
            <w:rFonts w:ascii="Cambria Math" w:eastAsia="標楷體" w:hAnsi="Cambria Math"/>
            <w:sz w:val="28"/>
            <w:szCs w:val="28"/>
          </w:rPr>
          <m:t>)</m:t>
        </m:r>
      </m:oMath>
    </w:p>
    <w:p w:rsidR="00DA0D5F" w:rsidRDefault="009138A0" w:rsidP="00DA0D5F">
      <w:pPr>
        <w:ind w:firstLine="480"/>
      </w:pPr>
      <w:r>
        <w:tab/>
      </w:r>
      <w:r w:rsidRPr="009138A0">
        <w:drawing>
          <wp:inline distT="0" distB="0" distL="0" distR="0" wp14:anchorId="279217C4" wp14:editId="50B8BC21">
            <wp:extent cx="1813560" cy="428202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35141" cy="43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8A0" w:rsidRPr="009138A0" w:rsidRDefault="009138A0" w:rsidP="00DA0D5F">
      <w:pPr>
        <w:ind w:firstLine="480"/>
        <w:rPr>
          <w:rFonts w:ascii="標楷體" w:eastAsia="標楷體" w:hAnsi="標楷體"/>
          <w:b/>
          <w:sz w:val="28"/>
          <w:szCs w:val="28"/>
        </w:rPr>
      </w:pPr>
      <w:r w:rsidRPr="009138A0">
        <w:rPr>
          <w:rFonts w:ascii="標楷體" w:eastAsia="標楷體" w:hAnsi="標楷體" w:hint="eastAsia"/>
          <w:b/>
          <w:sz w:val="28"/>
          <w:szCs w:val="28"/>
        </w:rPr>
        <w:t xml:space="preserve">價值表 </w:t>
      </w:r>
      <w:r w:rsidRPr="009138A0">
        <w:rPr>
          <w:rFonts w:ascii="標楷體" w:eastAsia="標楷體" w:hAnsi="標楷體"/>
          <w:b/>
          <w:sz w:val="28"/>
          <w:szCs w:val="28"/>
        </w:rPr>
        <w:t>Value Table</w:t>
      </w:r>
    </w:p>
    <w:p w:rsidR="009138A0" w:rsidRDefault="009138A0" w:rsidP="009138A0">
      <w:pPr>
        <w:ind w:firstLine="480"/>
        <w:rPr>
          <w:rFonts w:ascii="標楷體" w:eastAsia="標楷體" w:hAnsi="標楷體"/>
          <w:sz w:val="28"/>
          <w:szCs w:val="28"/>
        </w:rPr>
      </w:pPr>
      <w:r>
        <w:tab/>
      </w:r>
      <w:r w:rsidRPr="009138A0">
        <w:rPr>
          <w:rFonts w:ascii="標楷體" w:eastAsia="標楷體" w:hAnsi="標楷體"/>
        </w:rPr>
        <w:t>-</w:t>
      </w:r>
      <w:r w:rsidRPr="009138A0">
        <w:rPr>
          <w:rFonts w:ascii="標楷體" w:eastAsia="標楷體" w:hAnsi="標楷體" w:hint="eastAsia"/>
        </w:rPr>
        <w:t>價值表為</w:t>
      </w:r>
      <w:proofErr w:type="gramStart"/>
      <w:r w:rsidRPr="009138A0">
        <w:rPr>
          <w:rFonts w:ascii="標楷體" w:eastAsia="標楷體" w:hAnsi="標楷體" w:hint="eastAsia"/>
        </w:rPr>
        <w:t>一</w:t>
      </w:r>
      <w:r w:rsidRPr="009138A0">
        <w:rPr>
          <w:rFonts w:ascii="標楷體" w:eastAsia="標楷體" w:hAnsi="標楷體" w:hint="eastAsia"/>
          <w:b/>
          <w:color w:val="FF0000"/>
        </w:rPr>
        <w:t>二維</w:t>
      </w:r>
      <w:proofErr w:type="gramEnd"/>
      <w:r w:rsidRPr="009138A0">
        <w:rPr>
          <w:rFonts w:ascii="標楷體" w:eastAsia="標楷體" w:hAnsi="標楷體" w:hint="eastAsia"/>
          <w:b/>
          <w:color w:val="FF0000"/>
        </w:rPr>
        <w:t>表格</w:t>
      </w:r>
      <w:r w:rsidRPr="009138A0">
        <w:rPr>
          <w:rFonts w:ascii="標楷體" w:eastAsia="標楷體" w:hAnsi="標楷體" w:hint="eastAsia"/>
        </w:rPr>
        <w:t>，</w:t>
      </w:r>
      <w:r w:rsidR="00554D95">
        <w:rPr>
          <w:rFonts w:ascii="標楷體" w:eastAsia="標楷體" w:hAnsi="標楷體" w:hint="eastAsia"/>
        </w:rPr>
        <w:t>紀錄</w:t>
      </w:r>
      <w:r>
        <w:rPr>
          <w:rFonts w:ascii="標楷體" w:eastAsia="標楷體" w:hAnsi="標楷體" w:hint="eastAsia"/>
        </w:rPr>
        <w:t>狀態</w:t>
      </w:r>
      <w:r w:rsidRPr="009138A0">
        <w:rPr>
          <w:rFonts w:ascii="Cambria Math" w:eastAsia="標楷體" w:hAnsi="Cambria Math"/>
        </w:rPr>
        <w:t>s</w:t>
      </w:r>
      <w:r>
        <w:rPr>
          <w:rFonts w:ascii="標楷體" w:eastAsia="標楷體" w:hAnsi="標楷體" w:hint="eastAsia"/>
        </w:rPr>
        <w:t>所對應知價值</w:t>
      </w:r>
      <m:oMath>
        <m:sSup>
          <m:sSupPr>
            <m:ctrlPr>
              <w:rPr>
                <w:rFonts w:ascii="Cambria Math" w:eastAsia="標楷體" w:hAnsi="Cambria Math"/>
                <w:sz w:val="28"/>
                <w:szCs w:val="28"/>
              </w:rPr>
            </m:ctrlPr>
          </m:sSupPr>
          <m:e>
            <m:r>
              <w:rPr>
                <w:rFonts w:ascii="Cambria Math" w:eastAsia="標楷體" w:hAnsi="Cambria Math" w:hint="eastAsia"/>
                <w:sz w:val="28"/>
                <w:szCs w:val="28"/>
              </w:rPr>
              <m:t>V</m:t>
            </m:r>
          </m:e>
          <m:sup>
            <m:r>
              <w:rPr>
                <w:rFonts w:ascii="Cambria Math" w:eastAsia="標楷體" w:hAnsi="Cambria Math"/>
                <w:sz w:val="28"/>
                <w:szCs w:val="28"/>
              </w:rPr>
              <m:t>π</m:t>
            </m:r>
          </m:sup>
        </m:sSup>
        <m:d>
          <m:dPr>
            <m:ctrlPr>
              <w:rPr>
                <w:rFonts w:ascii="Cambria Math" w:eastAsia="標楷體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標楷體" w:hAnsi="Cambria Math"/>
                <w:sz w:val="28"/>
                <w:szCs w:val="28"/>
              </w:rPr>
              <m:t>s</m:t>
            </m:r>
          </m:e>
        </m:d>
      </m:oMath>
    </w:p>
    <w:p w:rsidR="009138A0" w:rsidRDefault="009138A0" w:rsidP="009138A0">
      <w:pPr>
        <w:ind w:firstLine="48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ab/>
      </w:r>
      <w:r w:rsidRPr="009138A0">
        <w:rPr>
          <w:rFonts w:ascii="標楷體" w:eastAsia="標楷體" w:hAnsi="標楷體"/>
          <w:sz w:val="28"/>
          <w:szCs w:val="28"/>
        </w:rPr>
        <w:drawing>
          <wp:inline distT="0" distB="0" distL="0" distR="0" wp14:anchorId="6BECC115" wp14:editId="09E8240A">
            <wp:extent cx="1767840" cy="1565653"/>
            <wp:effectExtent l="0" t="0" r="381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5535" cy="157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8A0" w:rsidRDefault="009138A0" w:rsidP="009138A0">
      <w:pPr>
        <w:ind w:firstLine="480"/>
        <w:rPr>
          <w:rFonts w:ascii="標楷體" w:eastAsia="標楷體" w:hAnsi="標楷體"/>
          <w:sz w:val="28"/>
          <w:szCs w:val="28"/>
        </w:rPr>
      </w:pPr>
    </w:p>
    <w:p w:rsidR="009138A0" w:rsidRDefault="009138A0" w:rsidP="009138A0">
      <w:pPr>
        <w:ind w:firstLine="480"/>
        <w:rPr>
          <w:rFonts w:ascii="標楷體" w:eastAsia="標楷體" w:hAnsi="標楷體"/>
          <w:sz w:val="28"/>
          <w:szCs w:val="28"/>
        </w:rPr>
      </w:pPr>
    </w:p>
    <w:p w:rsidR="009138A0" w:rsidRDefault="009138A0" w:rsidP="009138A0">
      <w:pPr>
        <w:ind w:firstLine="480"/>
        <w:rPr>
          <w:rFonts w:ascii="標楷體" w:eastAsia="標楷體" w:hAnsi="標楷體"/>
          <w:sz w:val="28"/>
          <w:szCs w:val="28"/>
        </w:rPr>
      </w:pPr>
    </w:p>
    <w:p w:rsidR="009138A0" w:rsidRDefault="009138A0" w:rsidP="009138A0">
      <w:pPr>
        <w:ind w:firstLine="480"/>
        <w:rPr>
          <w:rFonts w:ascii="標楷體" w:eastAsia="標楷體" w:hAnsi="標楷體"/>
          <w:sz w:val="28"/>
          <w:szCs w:val="28"/>
        </w:rPr>
      </w:pPr>
    </w:p>
    <w:p w:rsidR="009138A0" w:rsidRDefault="009138A0" w:rsidP="009138A0">
      <w:pPr>
        <w:ind w:firstLine="480"/>
        <w:rPr>
          <w:rFonts w:ascii="標楷體" w:eastAsia="標楷體" w:hAnsi="標楷體"/>
          <w:sz w:val="28"/>
          <w:szCs w:val="28"/>
        </w:rPr>
      </w:pPr>
    </w:p>
    <w:p w:rsidR="009138A0" w:rsidRPr="009138A0" w:rsidRDefault="009138A0" w:rsidP="009138A0">
      <w:pPr>
        <w:ind w:firstLine="480"/>
        <w:rPr>
          <w:rFonts w:ascii="Cambria Math" w:eastAsia="標楷體" w:hAnsi="Cambria Math"/>
          <w:b/>
          <w:sz w:val="28"/>
          <w:szCs w:val="28"/>
        </w:rPr>
      </w:pPr>
      <w:r w:rsidRPr="009138A0">
        <w:rPr>
          <w:rFonts w:ascii="Cambria Math" w:eastAsia="標楷體" w:hAnsi="Cambria Math"/>
          <w:b/>
          <w:sz w:val="28"/>
          <w:szCs w:val="28"/>
        </w:rPr>
        <w:lastRenderedPageBreak/>
        <w:t>Q</w:t>
      </w:r>
      <w:r w:rsidRPr="00DA0D5F">
        <w:rPr>
          <w:rFonts w:ascii="標楷體" w:eastAsia="標楷體" w:hAnsi="標楷體" w:hint="eastAsia"/>
          <w:b/>
          <w:sz w:val="28"/>
          <w:szCs w:val="28"/>
        </w:rPr>
        <w:t>函數</w:t>
      </w:r>
      <w:r w:rsidRPr="009138A0">
        <w:rPr>
          <w:rFonts w:ascii="Cambria Math" w:eastAsia="標楷體" w:hAnsi="Cambria Math"/>
          <w:b/>
          <w:sz w:val="28"/>
          <w:szCs w:val="28"/>
        </w:rPr>
        <w:t>Q</w:t>
      </w:r>
      <w:r w:rsidRPr="009138A0">
        <w:rPr>
          <w:rFonts w:ascii="Cambria Math" w:eastAsia="標楷體" w:hAnsi="Cambria Math"/>
          <w:b/>
          <w:sz w:val="28"/>
          <w:szCs w:val="28"/>
        </w:rPr>
        <w:t xml:space="preserve"> </w:t>
      </w:r>
      <w:r w:rsidRPr="00DA0D5F">
        <w:rPr>
          <w:rFonts w:ascii="Cambria Math" w:eastAsia="標楷體" w:hAnsi="Cambria Math"/>
          <w:b/>
          <w:sz w:val="28"/>
          <w:szCs w:val="28"/>
        </w:rPr>
        <w:t>Function</w:t>
      </w:r>
      <m:oMath>
        <m:d>
          <m:dPr>
            <m:ctrlPr>
              <w:rPr>
                <w:rFonts w:ascii="Cambria Math" w:eastAsia="標楷體" w:hAnsi="Cambria Math"/>
                <w:b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標楷體" w:hAnsi="Cambria Math"/>
                    <w:b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標楷體" w:hAnsi="Cambria Math" w:hint="eastAsia"/>
                    <w:sz w:val="28"/>
                    <w:szCs w:val="28"/>
                  </w:rPr>
                  <m:t>Q</m:t>
                </m:r>
              </m:e>
              <m:sup>
                <m:r>
                  <m:rPr>
                    <m:sty m:val="bi"/>
                  </m:rPr>
                  <w:rPr>
                    <w:rFonts w:ascii="Cambria Math" w:eastAsia="標楷體" w:hAnsi="Cambria Math"/>
                    <w:sz w:val="28"/>
                    <w:szCs w:val="28"/>
                  </w:rPr>
                  <m:t>π</m:t>
                </m:r>
              </m:sup>
            </m:sSup>
            <m:d>
              <m:dPr>
                <m:ctrlPr>
                  <w:rPr>
                    <w:rFonts w:ascii="Cambria Math" w:eastAsia="標楷體" w:hAnsi="Cambria Math"/>
                    <w:b/>
                    <w:sz w:val="28"/>
                    <w:szCs w:val="28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eastAsia="標楷體" w:hAnsi="Cambria Math"/>
                    <w:sz w:val="28"/>
                    <w:szCs w:val="28"/>
                  </w:rPr>
                  <m:t>s</m:t>
                </m:r>
                <m:r>
                  <m:rPr>
                    <m:sty m:val="b"/>
                  </m:rPr>
                  <w:rPr>
                    <w:rFonts w:ascii="Cambria Math" w:eastAsia="標楷體" w:hAnsi="Cambria Math"/>
                    <w:sz w:val="28"/>
                    <w:szCs w:val="28"/>
                  </w:rPr>
                  <m:t>,a</m:t>
                </m:r>
              </m:e>
            </m:d>
          </m:e>
        </m:d>
      </m:oMath>
    </w:p>
    <w:p w:rsidR="009138A0" w:rsidRDefault="009138A0" w:rsidP="009138A0">
      <w:pPr>
        <w:ind w:firstLine="480"/>
        <w:rPr>
          <w:rFonts w:ascii="標楷體" w:eastAsia="標楷體" w:hAnsi="標楷體"/>
        </w:rPr>
      </w:pPr>
      <w:r>
        <w:rPr>
          <w:rFonts w:ascii="Cambria Math" w:eastAsia="標楷體" w:hAnsi="Cambria Math"/>
          <w:b/>
          <w:color w:val="FF0000"/>
        </w:rPr>
        <w:tab/>
      </w:r>
      <w:r w:rsidR="00554D95">
        <w:rPr>
          <w:rFonts w:hint="eastAsia"/>
        </w:rPr>
        <w:t>-</w:t>
      </w:r>
      <w:r w:rsidR="00554D95" w:rsidRPr="00DA0D5F">
        <w:rPr>
          <w:rFonts w:ascii="標楷體" w:eastAsia="標楷體" w:hAnsi="標楷體" w:hint="eastAsia"/>
        </w:rPr>
        <w:t>也稱為</w:t>
      </w:r>
      <w:r w:rsidR="00554D95" w:rsidRPr="00DA0D5F">
        <w:rPr>
          <w:rFonts w:ascii="標楷體" w:eastAsia="標楷體" w:hAnsi="標楷體" w:hint="eastAsia"/>
          <w:b/>
          <w:color w:val="FF0000"/>
        </w:rPr>
        <w:t>狀態</w:t>
      </w:r>
      <w:r w:rsidR="00554D95">
        <w:rPr>
          <w:rFonts w:ascii="標楷體" w:eastAsia="標楷體" w:hAnsi="標楷體" w:hint="eastAsia"/>
          <w:b/>
          <w:color w:val="FF0000"/>
        </w:rPr>
        <w:t>-行動</w:t>
      </w:r>
      <w:r w:rsidR="00554D95" w:rsidRPr="00DA0D5F">
        <w:rPr>
          <w:rFonts w:ascii="標楷體" w:eastAsia="標楷體" w:hAnsi="標楷體" w:hint="eastAsia"/>
          <w:b/>
          <w:color w:val="FF0000"/>
        </w:rPr>
        <w:t>價值函數</w:t>
      </w:r>
      <w:r w:rsidR="00554D95">
        <w:rPr>
          <w:rFonts w:ascii="標楷體" w:eastAsia="標楷體" w:hAnsi="標楷體" w:hint="eastAsia"/>
        </w:rPr>
        <w:t>(</w:t>
      </w:r>
      <w:r w:rsidR="00554D95" w:rsidRPr="00DA0D5F">
        <w:rPr>
          <w:rFonts w:ascii="Cambria Math" w:eastAsia="標楷體" w:hAnsi="Cambria Math"/>
        </w:rPr>
        <w:t>State</w:t>
      </w:r>
      <w:r w:rsidR="00554D95">
        <w:rPr>
          <w:rFonts w:ascii="Cambria Math" w:eastAsia="標楷體" w:hAnsi="Cambria Math" w:hint="eastAsia"/>
        </w:rPr>
        <w:t>-</w:t>
      </w:r>
      <w:r w:rsidR="00554D95">
        <w:rPr>
          <w:rFonts w:ascii="Cambria Math" w:eastAsia="標楷體" w:hAnsi="Cambria Math"/>
        </w:rPr>
        <w:t>Action</w:t>
      </w:r>
      <w:r w:rsidR="00554D95" w:rsidRPr="00DA0D5F">
        <w:rPr>
          <w:rFonts w:ascii="Cambria Math" w:eastAsia="標楷體" w:hAnsi="Cambria Math"/>
        </w:rPr>
        <w:t xml:space="preserve"> Value Function</w:t>
      </w:r>
      <w:r w:rsidR="00554D95" w:rsidRPr="00DA0D5F">
        <w:rPr>
          <w:rFonts w:ascii="標楷體" w:eastAsia="標楷體" w:hAnsi="標楷體"/>
        </w:rPr>
        <w:t>)</w:t>
      </w:r>
    </w:p>
    <w:p w:rsidR="00554D95" w:rsidRDefault="00554D95" w:rsidP="009138A0">
      <w:pPr>
        <w:ind w:firstLine="480"/>
        <w:rPr>
          <w:rFonts w:ascii="Cambria Math" w:eastAsia="標楷體" w:hAnsi="Cambria Math"/>
        </w:rPr>
      </w:pPr>
      <w:r>
        <w:rPr>
          <w:rFonts w:ascii="標楷體" w:eastAsia="標楷體" w:hAnsi="標楷體"/>
        </w:rPr>
        <w:tab/>
      </w:r>
      <w:r>
        <w:rPr>
          <w:rFonts w:ascii="標楷體" w:eastAsia="標楷體" w:hAnsi="標楷體" w:hint="eastAsia"/>
        </w:rPr>
        <w:t>-代理人在策略</w:t>
      </w:r>
      <w:r>
        <w:rPr>
          <w:rFonts w:ascii="Cambria Math" w:eastAsia="標楷體" w:hAnsi="Cambria Math"/>
        </w:rPr>
        <w:t>𝞹</w:t>
      </w:r>
      <w:r>
        <w:rPr>
          <w:rFonts w:ascii="標楷體" w:eastAsia="標楷體" w:hAnsi="標楷體" w:hint="eastAsia"/>
        </w:rPr>
        <w:t>和狀態</w:t>
      </w:r>
      <w:r w:rsidRPr="00DA0D5F">
        <w:rPr>
          <w:rFonts w:ascii="Cambria Math" w:eastAsia="標楷體" w:hAnsi="Cambria Math"/>
        </w:rPr>
        <w:t>s</w:t>
      </w:r>
      <w:r>
        <w:rPr>
          <w:rFonts w:ascii="標楷體" w:eastAsia="標楷體" w:hAnsi="標楷體" w:hint="eastAsia"/>
        </w:rPr>
        <w:t>下</w:t>
      </w:r>
      <w:r>
        <w:rPr>
          <w:rFonts w:ascii="標楷體" w:eastAsia="標楷體" w:hAnsi="標楷體" w:hint="eastAsia"/>
        </w:rPr>
        <w:t>執行行動</w:t>
      </w:r>
      <w:r w:rsidRPr="00554D95">
        <w:rPr>
          <w:rFonts w:ascii="Cambria Math" w:eastAsia="標楷體" w:hAnsi="Cambria Math"/>
        </w:rPr>
        <w:t>a</w:t>
      </w:r>
      <w:r>
        <w:rPr>
          <w:rFonts w:ascii="標楷體" w:eastAsia="標楷體" w:hAnsi="標楷體" w:hint="eastAsia"/>
        </w:rPr>
        <w:t>所得到的</w:t>
      </w:r>
      <w:r w:rsidRPr="00DA0D5F">
        <w:rPr>
          <w:rFonts w:ascii="標楷體" w:eastAsia="標楷體" w:hAnsi="標楷體" w:hint="eastAsia"/>
          <w:b/>
          <w:color w:val="FF0000"/>
        </w:rPr>
        <w:t>期望回饋</w:t>
      </w:r>
      <w:r>
        <w:rPr>
          <w:rFonts w:ascii="標楷體" w:eastAsia="標楷體" w:hAnsi="標楷體" w:hint="eastAsia"/>
        </w:rPr>
        <w:t>(</w:t>
      </w:r>
      <w:r w:rsidRPr="00DA0D5F">
        <w:rPr>
          <w:rFonts w:ascii="Cambria Math" w:eastAsia="標楷體" w:hAnsi="Cambria Math"/>
        </w:rPr>
        <w:t xml:space="preserve">expected </w:t>
      </w:r>
    </w:p>
    <w:p w:rsidR="00554D95" w:rsidRDefault="00554D95" w:rsidP="009138A0">
      <w:pPr>
        <w:ind w:firstLine="480"/>
        <w:rPr>
          <w:rFonts w:ascii="標楷體" w:eastAsia="標楷體" w:hAnsi="標楷體"/>
        </w:rPr>
      </w:pPr>
      <w:r>
        <w:rPr>
          <w:rFonts w:ascii="Cambria Math" w:eastAsia="標楷體" w:hAnsi="Cambria Math"/>
        </w:rPr>
        <w:tab/>
      </w:r>
      <w:r w:rsidRPr="00DA0D5F">
        <w:rPr>
          <w:rFonts w:ascii="Cambria Math" w:eastAsia="標楷體" w:hAnsi="Cambria Math"/>
        </w:rPr>
        <w:t>return</w:t>
      </w:r>
      <w:r w:rsidRPr="00DA0D5F">
        <w:rPr>
          <w:rFonts w:ascii="標楷體" w:eastAsia="標楷體" w:hAnsi="標楷體"/>
        </w:rPr>
        <w:t>)</w:t>
      </w:r>
    </w:p>
    <w:p w:rsidR="00554D95" w:rsidRPr="00DA0D5F" w:rsidRDefault="00554D95" w:rsidP="00554D95">
      <w:pPr>
        <w:rPr>
          <w:rFonts w:ascii="Cambria Math" w:eastAsia="標楷體" w:hAnsi="Cambria Math"/>
          <w:color w:val="000000" w:themeColor="text1"/>
        </w:rPr>
      </w:pP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>-</w:t>
      </w:r>
      <w:r>
        <w:rPr>
          <w:rFonts w:ascii="標楷體" w:eastAsia="標楷體" w:hAnsi="標楷體" w:hint="eastAsia"/>
        </w:rPr>
        <w:t>分為</w:t>
      </w:r>
      <w:r w:rsidRPr="00DA0D5F">
        <w:rPr>
          <w:rFonts w:ascii="標楷體" w:eastAsia="標楷體" w:hAnsi="標楷體" w:hint="eastAsia"/>
          <w:b/>
          <w:color w:val="FF0000"/>
        </w:rPr>
        <w:t>確定性策略</w:t>
      </w:r>
      <w:r w:rsidRPr="00DA0D5F">
        <w:rPr>
          <w:rFonts w:ascii="標楷體" w:eastAsia="標楷體" w:hAnsi="標楷體" w:hint="eastAsia"/>
          <w:color w:val="000000" w:themeColor="text1"/>
        </w:rPr>
        <w:t>(</w:t>
      </w:r>
      <w:r w:rsidRPr="00DA0D5F">
        <w:rPr>
          <w:rFonts w:ascii="Cambria Math" w:eastAsia="標楷體" w:hAnsi="Cambria Math"/>
          <w:color w:val="000000" w:themeColor="text1"/>
        </w:rPr>
        <w:t>Deterministic Policy</w:t>
      </w:r>
      <w:r w:rsidRPr="00DA0D5F">
        <w:rPr>
          <w:rFonts w:ascii="標楷體" w:eastAsia="標楷體" w:hAnsi="標楷體" w:hint="eastAsia"/>
          <w:color w:val="000000" w:themeColor="text1"/>
        </w:rPr>
        <w:t>)</w:t>
      </w:r>
      <w:r>
        <w:rPr>
          <w:rFonts w:ascii="標楷體" w:eastAsia="標楷體" w:hAnsi="標楷體" w:hint="eastAsia"/>
        </w:rPr>
        <w:t>和</w:t>
      </w:r>
      <w:r w:rsidRPr="00DA0D5F">
        <w:rPr>
          <w:rFonts w:ascii="標楷體" w:eastAsia="標楷體" w:hAnsi="標楷體" w:hint="eastAsia"/>
          <w:b/>
          <w:color w:val="FF0000"/>
        </w:rPr>
        <w:t>隨機性策略</w:t>
      </w:r>
      <w:r w:rsidRPr="00DA0D5F">
        <w:rPr>
          <w:rFonts w:ascii="標楷體" w:eastAsia="標楷體" w:hAnsi="標楷體" w:hint="eastAsia"/>
          <w:color w:val="000000" w:themeColor="text1"/>
        </w:rPr>
        <w:t>(</w:t>
      </w:r>
      <w:r w:rsidRPr="00DA0D5F">
        <w:rPr>
          <w:rFonts w:ascii="Cambria Math" w:eastAsia="標楷體" w:hAnsi="Cambria Math"/>
          <w:color w:val="000000" w:themeColor="text1"/>
        </w:rPr>
        <w:t xml:space="preserve">Stochastic </w:t>
      </w:r>
    </w:p>
    <w:p w:rsidR="00554D95" w:rsidRPr="00DA0D5F" w:rsidRDefault="00554D95" w:rsidP="00554D95">
      <w:pPr>
        <w:ind w:left="480" w:firstLine="480"/>
        <w:rPr>
          <w:rFonts w:ascii="標楷體" w:eastAsia="標楷體" w:hAnsi="標楷體" w:hint="eastAsia"/>
          <w:color w:val="000000" w:themeColor="text1"/>
        </w:rPr>
      </w:pPr>
      <w:r w:rsidRPr="00DA0D5F">
        <w:rPr>
          <w:rFonts w:ascii="Cambria Math" w:eastAsia="標楷體" w:hAnsi="Cambria Math"/>
          <w:color w:val="000000" w:themeColor="text1"/>
        </w:rPr>
        <w:t>Policy</w:t>
      </w:r>
      <w:r w:rsidRPr="00DA0D5F">
        <w:rPr>
          <w:rFonts w:ascii="標楷體" w:eastAsia="標楷體" w:hAnsi="標楷體"/>
          <w:color w:val="000000" w:themeColor="text1"/>
        </w:rPr>
        <w:t>)</w:t>
      </w:r>
    </w:p>
    <w:p w:rsidR="00554D95" w:rsidRDefault="00554D95" w:rsidP="00554D95">
      <w:pPr>
        <w:ind w:left="480"/>
        <w:rPr>
          <w:rFonts w:ascii="標楷體" w:eastAsia="標楷體" w:hAnsi="標楷體"/>
          <w:color w:val="FF0000"/>
        </w:rPr>
      </w:pPr>
      <w:r w:rsidRPr="00554D95">
        <w:rPr>
          <w:rFonts w:ascii="標楷體" w:eastAsia="標楷體" w:hAnsi="標楷體"/>
          <w:color w:val="FF0000"/>
        </w:rPr>
        <w:drawing>
          <wp:inline distT="0" distB="0" distL="0" distR="0" wp14:anchorId="4CD4A31A" wp14:editId="0A752501">
            <wp:extent cx="5243014" cy="1082134"/>
            <wp:effectExtent l="0" t="0" r="0" b="381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D95" w:rsidRDefault="00554D95" w:rsidP="00554D95">
      <w:pPr>
        <w:ind w:left="480"/>
        <w:rPr>
          <w:rFonts w:ascii="Cambria Math" w:eastAsia="標楷體" w:hAnsi="Cambria Math"/>
          <w:b/>
          <w:sz w:val="28"/>
          <w:szCs w:val="28"/>
        </w:rPr>
      </w:pPr>
      <w:r w:rsidRPr="009138A0">
        <w:rPr>
          <w:rFonts w:ascii="標楷體" w:eastAsia="標楷體" w:hAnsi="標楷體" w:hint="eastAsia"/>
          <w:b/>
        </w:rPr>
        <w:t>最佳</w:t>
      </w:r>
      <w:r w:rsidRPr="00554D95">
        <w:rPr>
          <w:rFonts w:ascii="Cambria Math" w:eastAsia="標楷體" w:hAnsi="Cambria Math"/>
          <w:b/>
          <w:sz w:val="28"/>
          <w:szCs w:val="28"/>
        </w:rPr>
        <w:t>Q</w:t>
      </w:r>
      <w:r w:rsidRPr="00DA0D5F">
        <w:rPr>
          <w:rFonts w:ascii="標楷體" w:eastAsia="標楷體" w:hAnsi="標楷體" w:hint="eastAsia"/>
          <w:b/>
          <w:sz w:val="28"/>
          <w:szCs w:val="28"/>
        </w:rPr>
        <w:t>函數</w:t>
      </w:r>
      <w:r w:rsidRPr="009138A0">
        <w:rPr>
          <w:rFonts w:ascii="Cambria Math" w:eastAsia="標楷體" w:hAnsi="Cambria Math"/>
          <w:b/>
          <w:sz w:val="28"/>
          <w:szCs w:val="28"/>
        </w:rPr>
        <w:t>Optimal</w:t>
      </w:r>
      <w:r>
        <w:rPr>
          <w:rFonts w:ascii="標楷體" w:eastAsia="標楷體" w:hAnsi="標楷體"/>
          <w:b/>
          <w:sz w:val="28"/>
          <w:szCs w:val="28"/>
        </w:rPr>
        <w:t xml:space="preserve"> </w:t>
      </w:r>
      <w:r>
        <w:rPr>
          <w:rFonts w:ascii="Cambria Math" w:eastAsia="標楷體" w:hAnsi="Cambria Math"/>
          <w:b/>
          <w:sz w:val="28"/>
          <w:szCs w:val="28"/>
        </w:rPr>
        <w:t>Q</w:t>
      </w:r>
      <w:r w:rsidRPr="00DA0D5F">
        <w:rPr>
          <w:rFonts w:ascii="Cambria Math" w:eastAsia="標楷體" w:hAnsi="Cambria Math"/>
          <w:b/>
          <w:sz w:val="28"/>
          <w:szCs w:val="28"/>
        </w:rPr>
        <w:t xml:space="preserve"> Function</w:t>
      </w:r>
      <m:oMath>
        <m:r>
          <m:rPr>
            <m:sty m:val="b"/>
          </m:rPr>
          <w:rPr>
            <w:rFonts w:ascii="Cambria Math" w:eastAsia="標楷體" w:hAnsi="Cambria Math"/>
            <w:sz w:val="28"/>
            <w:szCs w:val="28"/>
          </w:rPr>
          <m:t>(</m:t>
        </m:r>
        <m:sSup>
          <m:sSupPr>
            <m:ctrlPr>
              <w:rPr>
                <w:rFonts w:ascii="Cambria Math" w:eastAsia="標楷體" w:hAnsi="Cambria Math"/>
                <w:b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="標楷體" w:hAnsi="Cambria Math"/>
                <w:sz w:val="28"/>
                <w:szCs w:val="28"/>
              </w:rPr>
              <m:t>Q</m:t>
            </m:r>
          </m:e>
          <m:sup>
            <m:r>
              <m:rPr>
                <m:sty m:val="bi"/>
              </m:rPr>
              <w:rPr>
                <w:rFonts w:ascii="Cambria Math" w:eastAsia="標楷體" w:hAnsi="Cambria Math"/>
                <w:sz w:val="28"/>
                <w:szCs w:val="28"/>
              </w:rPr>
              <m:t>*</m:t>
            </m:r>
          </m:sup>
        </m:sSup>
        <m:d>
          <m:dPr>
            <m:ctrlPr>
              <w:rPr>
                <w:rFonts w:ascii="Cambria Math" w:eastAsia="標楷體" w:hAnsi="Cambria Math"/>
                <w:b/>
                <w:sz w:val="28"/>
                <w:szCs w:val="28"/>
              </w:rPr>
            </m:ctrlPr>
          </m:dPr>
          <m:e>
            <m:r>
              <m:rPr>
                <m:sty m:val="b"/>
              </m:rPr>
              <w:rPr>
                <w:rFonts w:ascii="Cambria Math" w:eastAsia="標楷體" w:hAnsi="Cambria Math"/>
                <w:sz w:val="28"/>
                <w:szCs w:val="28"/>
              </w:rPr>
              <m:t>s</m:t>
            </m:r>
            <m:r>
              <m:rPr>
                <m:sty m:val="b"/>
              </m:rPr>
              <w:rPr>
                <w:rFonts w:ascii="Cambria Math" w:eastAsia="標楷體" w:hAnsi="Cambria Math"/>
                <w:sz w:val="28"/>
                <w:szCs w:val="28"/>
              </w:rPr>
              <m:t>,a</m:t>
            </m:r>
          </m:e>
        </m:d>
        <m:r>
          <m:rPr>
            <m:sty m:val="b"/>
          </m:rPr>
          <w:rPr>
            <w:rFonts w:ascii="Cambria Math" w:eastAsia="標楷體" w:hAnsi="Cambria Math"/>
            <w:sz w:val="28"/>
            <w:szCs w:val="28"/>
          </w:rPr>
          <m:t>)</m:t>
        </m:r>
      </m:oMath>
    </w:p>
    <w:p w:rsidR="00554D95" w:rsidRDefault="00554D95" w:rsidP="00554D95">
      <w:pPr>
        <w:ind w:left="480"/>
        <w:rPr>
          <w:rFonts w:ascii="標楷體" w:eastAsia="標楷體" w:hAnsi="標楷體"/>
          <w:b/>
        </w:rPr>
      </w:pPr>
      <w:r>
        <w:rPr>
          <w:rFonts w:ascii="標楷體" w:eastAsia="標楷體" w:hAnsi="標楷體"/>
          <w:b/>
        </w:rPr>
        <w:tab/>
      </w:r>
      <w:r w:rsidRPr="00554D95">
        <w:rPr>
          <w:rFonts w:ascii="標楷體" w:eastAsia="標楷體" w:hAnsi="標楷體"/>
          <w:b/>
        </w:rPr>
        <w:drawing>
          <wp:inline distT="0" distB="0" distL="0" distR="0" wp14:anchorId="0C0DFC32" wp14:editId="6A788C70">
            <wp:extent cx="1981372" cy="510584"/>
            <wp:effectExtent l="0" t="0" r="0" b="381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D95" w:rsidRPr="009138A0" w:rsidRDefault="00554D95" w:rsidP="00554D95">
      <w:pPr>
        <w:ind w:firstLine="480"/>
        <w:rPr>
          <w:rFonts w:ascii="標楷體" w:eastAsia="標楷體" w:hAnsi="標楷體"/>
          <w:b/>
          <w:sz w:val="28"/>
          <w:szCs w:val="28"/>
        </w:rPr>
      </w:pPr>
      <w:r w:rsidRPr="00554D95">
        <w:rPr>
          <w:rFonts w:ascii="Cambria Math" w:eastAsia="標楷體" w:hAnsi="Cambria Math"/>
          <w:b/>
          <w:sz w:val="28"/>
          <w:szCs w:val="28"/>
        </w:rPr>
        <w:t>Q</w:t>
      </w:r>
      <w:r w:rsidRPr="009138A0">
        <w:rPr>
          <w:rFonts w:ascii="標楷體" w:eastAsia="標楷體" w:hAnsi="標楷體" w:hint="eastAsia"/>
          <w:b/>
          <w:sz w:val="28"/>
          <w:szCs w:val="28"/>
        </w:rPr>
        <w:t xml:space="preserve">表 </w:t>
      </w:r>
      <w:r w:rsidRPr="00554D95">
        <w:rPr>
          <w:rFonts w:ascii="Cambria Math" w:eastAsia="標楷體" w:hAnsi="Cambria Math"/>
          <w:b/>
          <w:sz w:val="28"/>
          <w:szCs w:val="28"/>
        </w:rPr>
        <w:t>Q</w:t>
      </w:r>
      <w:r w:rsidRPr="009138A0">
        <w:rPr>
          <w:rFonts w:ascii="標楷體" w:eastAsia="標楷體" w:hAnsi="標楷體"/>
          <w:b/>
          <w:sz w:val="28"/>
          <w:szCs w:val="28"/>
        </w:rPr>
        <w:t xml:space="preserve"> Table</w:t>
      </w:r>
    </w:p>
    <w:p w:rsidR="00554D95" w:rsidRDefault="00554D95" w:rsidP="00554D95">
      <w:pPr>
        <w:rPr>
          <w:rFonts w:ascii="標楷體" w:eastAsia="標楷體" w:hAnsi="標楷體" w:hint="eastAsia"/>
          <w:color w:val="FF0000"/>
        </w:rPr>
      </w:pPr>
      <w:r>
        <w:rPr>
          <w:rFonts w:ascii="標楷體" w:eastAsia="標楷體" w:hAnsi="標楷體"/>
          <w:color w:val="FF0000"/>
        </w:rPr>
        <w:tab/>
      </w:r>
      <w:r>
        <w:rPr>
          <w:rFonts w:ascii="標楷體" w:eastAsia="標楷體" w:hAnsi="標楷體"/>
          <w:color w:val="FF0000"/>
        </w:rPr>
        <w:tab/>
      </w:r>
      <w:r w:rsidRPr="009138A0">
        <w:rPr>
          <w:rFonts w:ascii="標楷體" w:eastAsia="標楷體" w:hAnsi="標楷體"/>
        </w:rPr>
        <w:t>-</w:t>
      </w:r>
      <w:r w:rsidRPr="009138A0">
        <w:rPr>
          <w:rFonts w:ascii="標楷體" w:eastAsia="標楷體" w:hAnsi="標楷體" w:hint="eastAsia"/>
        </w:rPr>
        <w:t>價值表為</w:t>
      </w:r>
      <w:proofErr w:type="gramStart"/>
      <w:r w:rsidRPr="009138A0">
        <w:rPr>
          <w:rFonts w:ascii="標楷體" w:eastAsia="標楷體" w:hAnsi="標楷體" w:hint="eastAsia"/>
        </w:rPr>
        <w:t>一</w:t>
      </w:r>
      <w:r w:rsidRPr="009138A0">
        <w:rPr>
          <w:rFonts w:ascii="標楷體" w:eastAsia="標楷體" w:hAnsi="標楷體" w:hint="eastAsia"/>
          <w:b/>
          <w:color w:val="FF0000"/>
        </w:rPr>
        <w:t>二維</w:t>
      </w:r>
      <w:proofErr w:type="gramEnd"/>
      <w:r w:rsidRPr="009138A0">
        <w:rPr>
          <w:rFonts w:ascii="標楷體" w:eastAsia="標楷體" w:hAnsi="標楷體" w:hint="eastAsia"/>
          <w:b/>
          <w:color w:val="FF0000"/>
        </w:rPr>
        <w:t>表格</w:t>
      </w:r>
      <w:r w:rsidRPr="009138A0">
        <w:rPr>
          <w:rFonts w:ascii="標楷體" w:eastAsia="標楷體" w:hAnsi="標楷體" w:hint="eastAsia"/>
        </w:rPr>
        <w:t>，</w:t>
      </w:r>
      <w:r>
        <w:rPr>
          <w:rFonts w:ascii="標楷體" w:eastAsia="標楷體" w:hAnsi="標楷體" w:hint="eastAsia"/>
        </w:rPr>
        <w:t>紀錄</w:t>
      </w:r>
      <w:r>
        <w:rPr>
          <w:rFonts w:ascii="標楷體" w:eastAsia="標楷體" w:hAnsi="標楷體" w:hint="eastAsia"/>
        </w:rPr>
        <w:t>狀態</w:t>
      </w:r>
      <w:r w:rsidRPr="009138A0">
        <w:rPr>
          <w:rFonts w:ascii="Cambria Math" w:eastAsia="標楷體" w:hAnsi="Cambria Math"/>
        </w:rPr>
        <w:t>s</w:t>
      </w:r>
      <w:r>
        <w:rPr>
          <w:rFonts w:ascii="Cambria Math" w:eastAsia="標楷體" w:hAnsi="Cambria Math" w:hint="eastAsia"/>
        </w:rPr>
        <w:t>與行動</w:t>
      </w:r>
      <w:r>
        <w:rPr>
          <w:rFonts w:ascii="Cambria Math" w:eastAsia="標楷體" w:hAnsi="Cambria Math" w:hint="eastAsia"/>
        </w:rPr>
        <w:t>a</w:t>
      </w:r>
      <w:r>
        <w:rPr>
          <w:rFonts w:ascii="標楷體" w:eastAsia="標楷體" w:hAnsi="標楷體" w:hint="eastAsia"/>
        </w:rPr>
        <w:t>所對應知價值</w:t>
      </w:r>
      <m:oMath>
        <m:sSup>
          <m:sSupPr>
            <m:ctrlPr>
              <w:rPr>
                <w:rFonts w:ascii="Cambria Math" w:eastAsia="標楷體" w:hAnsi="Cambria Math"/>
                <w:sz w:val="28"/>
                <w:szCs w:val="28"/>
              </w:rPr>
            </m:ctrlPr>
          </m:sSupPr>
          <m:e>
            <m:r>
              <w:rPr>
                <w:rFonts w:ascii="Cambria Math" w:eastAsia="標楷體" w:hAnsi="Cambria Math"/>
                <w:sz w:val="28"/>
                <w:szCs w:val="28"/>
              </w:rPr>
              <m:t>Q</m:t>
            </m:r>
          </m:e>
          <m:sup>
            <m:r>
              <w:rPr>
                <w:rFonts w:ascii="Cambria Math" w:eastAsia="標楷體" w:hAnsi="Cambria Math"/>
                <w:sz w:val="28"/>
                <w:szCs w:val="28"/>
              </w:rPr>
              <m:t>π</m:t>
            </m:r>
          </m:sup>
        </m:sSup>
        <m:d>
          <m:dPr>
            <m:ctrlPr>
              <w:rPr>
                <w:rFonts w:ascii="Cambria Math" w:eastAsia="標楷體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標楷體" w:hAnsi="Cambria Math"/>
                <w:sz w:val="28"/>
                <w:szCs w:val="28"/>
              </w:rPr>
              <m:t>s</m:t>
            </m:r>
            <m:r>
              <m:rPr>
                <m:sty m:val="p"/>
              </m:rPr>
              <w:rPr>
                <w:rFonts w:ascii="Cambria Math" w:eastAsia="標楷體" w:hAnsi="Cambria Math"/>
                <w:sz w:val="28"/>
                <w:szCs w:val="28"/>
              </w:rPr>
              <m:t>,a</m:t>
            </m:r>
          </m:e>
        </m:d>
      </m:oMath>
    </w:p>
    <w:p w:rsidR="00554D95" w:rsidRDefault="00554D95" w:rsidP="00554D95">
      <w:pPr>
        <w:rPr>
          <w:rFonts w:ascii="標楷體" w:eastAsia="標楷體" w:hAnsi="標楷體"/>
          <w:color w:val="FF0000"/>
        </w:rPr>
      </w:pPr>
      <w:r>
        <w:rPr>
          <w:rFonts w:ascii="標楷體" w:eastAsia="標楷體" w:hAnsi="標楷體"/>
          <w:color w:val="FF0000"/>
        </w:rPr>
        <w:tab/>
      </w:r>
      <w:r>
        <w:rPr>
          <w:rFonts w:ascii="標楷體" w:eastAsia="標楷體" w:hAnsi="標楷體"/>
          <w:color w:val="FF0000"/>
        </w:rPr>
        <w:tab/>
      </w:r>
      <w:r w:rsidRPr="00554D95">
        <w:rPr>
          <w:rFonts w:ascii="標楷體" w:eastAsia="標楷體" w:hAnsi="標楷體"/>
          <w:color w:val="FF0000"/>
        </w:rPr>
        <w:drawing>
          <wp:inline distT="0" distB="0" distL="0" distR="0" wp14:anchorId="501B92D0" wp14:editId="2EECB46E">
            <wp:extent cx="2240474" cy="1699407"/>
            <wp:effectExtent l="0" t="0" r="762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0474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D95" w:rsidRDefault="00554D95" w:rsidP="00554D95">
      <w:pPr>
        <w:rPr>
          <w:rFonts w:ascii="標楷體" w:eastAsia="標楷體" w:hAnsi="標楷體"/>
          <w:color w:val="FF0000"/>
        </w:rPr>
      </w:pPr>
      <w:r>
        <w:rPr>
          <w:rFonts w:ascii="標楷體" w:eastAsia="標楷體" w:hAnsi="標楷體"/>
          <w:color w:val="FF0000"/>
        </w:rPr>
        <w:tab/>
      </w:r>
      <w:r>
        <w:rPr>
          <w:rFonts w:ascii="標楷體" w:eastAsia="標楷體" w:hAnsi="標楷體"/>
          <w:color w:val="FF0000"/>
        </w:rPr>
        <w:tab/>
      </w:r>
    </w:p>
    <w:p w:rsidR="00554D95" w:rsidRDefault="00554D95" w:rsidP="00554D95">
      <w:pPr>
        <w:rPr>
          <w:rFonts w:ascii="標楷體" w:eastAsia="標楷體" w:hAnsi="標楷體"/>
          <w:color w:val="FF0000"/>
        </w:rPr>
      </w:pPr>
    </w:p>
    <w:p w:rsidR="00554D95" w:rsidRDefault="00554D95" w:rsidP="00554D95">
      <w:pPr>
        <w:rPr>
          <w:rFonts w:ascii="標楷體" w:eastAsia="標楷體" w:hAnsi="標楷體"/>
          <w:color w:val="FF0000"/>
        </w:rPr>
      </w:pPr>
    </w:p>
    <w:p w:rsidR="00554D95" w:rsidRDefault="00554D95" w:rsidP="00554D95">
      <w:pPr>
        <w:rPr>
          <w:rFonts w:ascii="標楷體" w:eastAsia="標楷體" w:hAnsi="標楷體"/>
          <w:color w:val="FF0000"/>
        </w:rPr>
      </w:pPr>
    </w:p>
    <w:p w:rsidR="00554D95" w:rsidRDefault="00554D95" w:rsidP="00554D95">
      <w:pPr>
        <w:rPr>
          <w:rFonts w:ascii="標楷體" w:eastAsia="標楷體" w:hAnsi="標楷體"/>
          <w:color w:val="FF0000"/>
        </w:rPr>
      </w:pPr>
    </w:p>
    <w:p w:rsidR="00554D95" w:rsidRDefault="00554D95" w:rsidP="00554D95">
      <w:pPr>
        <w:rPr>
          <w:rFonts w:ascii="標楷體" w:eastAsia="標楷體" w:hAnsi="標楷體"/>
          <w:color w:val="FF0000"/>
        </w:rPr>
      </w:pPr>
    </w:p>
    <w:p w:rsidR="00554D95" w:rsidRDefault="00554D95" w:rsidP="00554D95">
      <w:pPr>
        <w:rPr>
          <w:rFonts w:ascii="標楷體" w:eastAsia="標楷體" w:hAnsi="標楷體"/>
          <w:color w:val="FF0000"/>
        </w:rPr>
      </w:pPr>
    </w:p>
    <w:p w:rsidR="00554D95" w:rsidRDefault="00554D95" w:rsidP="00554D95">
      <w:pPr>
        <w:rPr>
          <w:rFonts w:ascii="標楷體" w:eastAsia="標楷體" w:hAnsi="標楷體"/>
          <w:color w:val="FF0000"/>
        </w:rPr>
      </w:pPr>
    </w:p>
    <w:p w:rsidR="00554D95" w:rsidRDefault="00554D95" w:rsidP="00554D95">
      <w:pPr>
        <w:rPr>
          <w:rFonts w:ascii="標楷體" w:eastAsia="標楷體" w:hAnsi="標楷體"/>
          <w:color w:val="FF0000"/>
        </w:rPr>
      </w:pPr>
    </w:p>
    <w:p w:rsidR="00554D95" w:rsidRDefault="00554D95" w:rsidP="00554D95">
      <w:pPr>
        <w:rPr>
          <w:rFonts w:ascii="標楷體" w:eastAsia="標楷體" w:hAnsi="標楷體"/>
          <w:color w:val="FF0000"/>
        </w:rPr>
      </w:pPr>
    </w:p>
    <w:p w:rsidR="00554D95" w:rsidRDefault="00554D95" w:rsidP="00554D95">
      <w:pPr>
        <w:ind w:firstLine="480"/>
        <w:rPr>
          <w:rFonts w:ascii="標楷體" w:eastAsia="標楷體" w:hAnsi="標楷體"/>
          <w:color w:val="FF0000"/>
        </w:rPr>
      </w:pPr>
      <w:r w:rsidRPr="00554D95">
        <w:rPr>
          <w:rFonts w:ascii="Cambria Math" w:eastAsia="標楷體" w:hAnsi="Cambria Math" w:hint="eastAsia"/>
          <w:b/>
          <w:sz w:val="28"/>
          <w:szCs w:val="28"/>
        </w:rPr>
        <w:lastRenderedPageBreak/>
        <w:t>貝爾</w:t>
      </w:r>
      <w:proofErr w:type="gramStart"/>
      <w:r w:rsidRPr="00554D95">
        <w:rPr>
          <w:rFonts w:ascii="Cambria Math" w:eastAsia="標楷體" w:hAnsi="Cambria Math" w:hint="eastAsia"/>
          <w:b/>
          <w:sz w:val="28"/>
          <w:szCs w:val="28"/>
        </w:rPr>
        <w:t>曼</w:t>
      </w:r>
      <w:proofErr w:type="gramEnd"/>
      <w:r w:rsidRPr="00554D95">
        <w:rPr>
          <w:rFonts w:ascii="Cambria Math" w:eastAsia="標楷體" w:hAnsi="Cambria Math" w:hint="eastAsia"/>
          <w:b/>
          <w:sz w:val="28"/>
          <w:szCs w:val="28"/>
        </w:rPr>
        <w:t>方程式</w:t>
      </w:r>
      <w:r w:rsidRPr="00554D95">
        <w:rPr>
          <w:rFonts w:ascii="Cambria Math" w:eastAsia="標楷體" w:hAnsi="Cambria Math" w:hint="eastAsia"/>
          <w:b/>
          <w:sz w:val="28"/>
          <w:szCs w:val="28"/>
        </w:rPr>
        <w:t>B</w:t>
      </w:r>
      <w:r w:rsidRPr="00554D95">
        <w:rPr>
          <w:rFonts w:ascii="Cambria Math" w:eastAsia="標楷體" w:hAnsi="Cambria Math"/>
          <w:b/>
          <w:sz w:val="28"/>
          <w:szCs w:val="28"/>
        </w:rPr>
        <w:t>ellman Equation</w:t>
      </w:r>
    </w:p>
    <w:p w:rsidR="00554D95" w:rsidRDefault="00554D95" w:rsidP="00554D95">
      <w:pPr>
        <w:rPr>
          <w:rFonts w:ascii="標楷體" w:eastAsia="標楷體" w:hAnsi="標楷體"/>
          <w:b/>
          <w:color w:val="FF0000"/>
        </w:rPr>
      </w:pPr>
      <w:r>
        <w:rPr>
          <w:rFonts w:ascii="標楷體" w:eastAsia="標楷體" w:hAnsi="標楷體"/>
          <w:color w:val="FF0000"/>
        </w:rPr>
        <w:tab/>
      </w:r>
      <w:r>
        <w:rPr>
          <w:rFonts w:ascii="標楷體" w:eastAsia="標楷體" w:hAnsi="標楷體"/>
          <w:color w:val="FF0000"/>
        </w:rPr>
        <w:tab/>
      </w:r>
      <w:r w:rsidRPr="00554D95">
        <w:rPr>
          <w:rFonts w:ascii="標楷體" w:eastAsia="標楷體" w:hAnsi="標楷體"/>
        </w:rPr>
        <w:t>-</w:t>
      </w:r>
      <w:r w:rsidRPr="00554D95">
        <w:rPr>
          <w:rFonts w:ascii="標楷體" w:eastAsia="標楷體" w:hAnsi="標楷體" w:hint="eastAsia"/>
        </w:rPr>
        <w:t>用於</w:t>
      </w:r>
      <w:r>
        <w:rPr>
          <w:rFonts w:ascii="標楷體" w:eastAsia="標楷體" w:hAnsi="標楷體" w:hint="eastAsia"/>
        </w:rPr>
        <w:t>馬可夫決策中，計算最佳價值函數和最佳Q函數以找到</w:t>
      </w:r>
      <w:r w:rsidRPr="00554D95">
        <w:rPr>
          <w:rFonts w:ascii="標楷體" w:eastAsia="標楷體" w:hAnsi="標楷體" w:hint="eastAsia"/>
          <w:b/>
          <w:color w:val="FF0000"/>
        </w:rPr>
        <w:t>最佳策略</w:t>
      </w:r>
    </w:p>
    <w:p w:rsidR="002E7E31" w:rsidRDefault="002E7E31" w:rsidP="002E7E31">
      <w:pPr>
        <w:ind w:firstLine="480"/>
        <w:rPr>
          <w:rFonts w:ascii="Cambria Math" w:eastAsia="標楷體" w:hAnsi="Cambria Math"/>
          <w:b/>
          <w:sz w:val="28"/>
          <w:szCs w:val="28"/>
        </w:rPr>
      </w:pPr>
      <w:r w:rsidRPr="00554D95">
        <w:rPr>
          <w:rFonts w:ascii="Cambria Math" w:eastAsia="標楷體" w:hAnsi="Cambria Math" w:hint="eastAsia"/>
          <w:b/>
          <w:sz w:val="28"/>
          <w:szCs w:val="28"/>
        </w:rPr>
        <w:t>貝爾</w:t>
      </w:r>
      <w:proofErr w:type="gramStart"/>
      <w:r w:rsidRPr="00554D95">
        <w:rPr>
          <w:rFonts w:ascii="Cambria Math" w:eastAsia="標楷體" w:hAnsi="Cambria Math" w:hint="eastAsia"/>
          <w:b/>
          <w:sz w:val="28"/>
          <w:szCs w:val="28"/>
        </w:rPr>
        <w:t>曼</w:t>
      </w:r>
      <w:proofErr w:type="gramEnd"/>
      <w:r>
        <w:rPr>
          <w:rFonts w:ascii="Cambria Math" w:eastAsia="標楷體" w:hAnsi="Cambria Math" w:hint="eastAsia"/>
          <w:b/>
          <w:sz w:val="28"/>
          <w:szCs w:val="28"/>
        </w:rPr>
        <w:t>價值</w:t>
      </w:r>
      <w:r w:rsidR="00E606DB">
        <w:rPr>
          <w:rFonts w:ascii="Cambria Math" w:eastAsia="標楷體" w:hAnsi="Cambria Math" w:hint="eastAsia"/>
          <w:b/>
          <w:sz w:val="28"/>
          <w:szCs w:val="28"/>
        </w:rPr>
        <w:t>函數</w:t>
      </w:r>
      <w:r w:rsidRPr="00554D95">
        <w:rPr>
          <w:rFonts w:ascii="Cambria Math" w:eastAsia="標楷體" w:hAnsi="Cambria Math" w:hint="eastAsia"/>
          <w:b/>
          <w:sz w:val="28"/>
          <w:szCs w:val="28"/>
        </w:rPr>
        <w:t>B</w:t>
      </w:r>
      <w:r w:rsidRPr="00554D95">
        <w:rPr>
          <w:rFonts w:ascii="Cambria Math" w:eastAsia="標楷體" w:hAnsi="Cambria Math"/>
          <w:b/>
          <w:sz w:val="28"/>
          <w:szCs w:val="28"/>
        </w:rPr>
        <w:t xml:space="preserve">ellman </w:t>
      </w:r>
      <w:r w:rsidR="00E606DB">
        <w:rPr>
          <w:rFonts w:ascii="Cambria Math" w:eastAsia="標楷體" w:hAnsi="Cambria Math"/>
          <w:b/>
          <w:sz w:val="28"/>
          <w:szCs w:val="28"/>
        </w:rPr>
        <w:t>Value Function</w:t>
      </w:r>
    </w:p>
    <w:p w:rsidR="00E606DB" w:rsidRDefault="00E606DB" w:rsidP="00E606DB">
      <w:pPr>
        <w:ind w:firstLine="480"/>
        <w:rPr>
          <w:rFonts w:ascii="標楷體" w:eastAsia="標楷體" w:hAnsi="標楷體" w:hint="eastAsia"/>
          <w:color w:val="FF0000"/>
        </w:rPr>
      </w:pPr>
      <w:r w:rsidRPr="00E606DB">
        <w:rPr>
          <w:rFonts w:ascii="標楷體" w:eastAsia="標楷體" w:hAnsi="標楷體"/>
          <w:color w:val="FF0000"/>
        </w:rPr>
        <w:drawing>
          <wp:inline distT="0" distB="0" distL="0" distR="0" wp14:anchorId="7A0289E2" wp14:editId="4CFF9528">
            <wp:extent cx="5274310" cy="2828290"/>
            <wp:effectExtent l="0" t="0" r="254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D95" w:rsidRDefault="00881C7D" w:rsidP="0000478D">
      <w:pPr>
        <w:ind w:left="480"/>
        <w:rPr>
          <w:rFonts w:ascii="Cambria Math" w:eastAsia="標楷體" w:hAnsi="Cambria Math"/>
          <w:b/>
          <w:sz w:val="28"/>
          <w:szCs w:val="28"/>
        </w:rPr>
      </w:pPr>
      <w:r w:rsidRPr="00554D95">
        <w:rPr>
          <w:rFonts w:ascii="Cambria Math" w:eastAsia="標楷體" w:hAnsi="Cambria Math" w:hint="eastAsia"/>
          <w:b/>
          <w:sz w:val="28"/>
          <w:szCs w:val="28"/>
        </w:rPr>
        <w:t>貝爾</w:t>
      </w:r>
      <w:proofErr w:type="gramStart"/>
      <w:r w:rsidRPr="00554D95">
        <w:rPr>
          <w:rFonts w:ascii="Cambria Math" w:eastAsia="標楷體" w:hAnsi="Cambria Math" w:hint="eastAsia"/>
          <w:b/>
          <w:sz w:val="28"/>
          <w:szCs w:val="28"/>
        </w:rPr>
        <w:t>曼</w:t>
      </w:r>
      <w:proofErr w:type="gramEnd"/>
      <w:r>
        <w:rPr>
          <w:rFonts w:ascii="Cambria Math" w:eastAsia="標楷體" w:hAnsi="Cambria Math" w:hint="eastAsia"/>
          <w:b/>
          <w:sz w:val="28"/>
          <w:szCs w:val="28"/>
        </w:rPr>
        <w:t>Q</w:t>
      </w:r>
      <w:r>
        <w:rPr>
          <w:rFonts w:ascii="Cambria Math" w:eastAsia="標楷體" w:hAnsi="Cambria Math" w:hint="eastAsia"/>
          <w:b/>
          <w:sz w:val="28"/>
          <w:szCs w:val="28"/>
        </w:rPr>
        <w:t>函數</w:t>
      </w:r>
      <w:r w:rsidRPr="00554D95">
        <w:rPr>
          <w:rFonts w:ascii="Cambria Math" w:eastAsia="標楷體" w:hAnsi="Cambria Math" w:hint="eastAsia"/>
          <w:b/>
          <w:sz w:val="28"/>
          <w:szCs w:val="28"/>
        </w:rPr>
        <w:t>B</w:t>
      </w:r>
      <w:r w:rsidRPr="00554D95">
        <w:rPr>
          <w:rFonts w:ascii="Cambria Math" w:eastAsia="標楷體" w:hAnsi="Cambria Math"/>
          <w:b/>
          <w:sz w:val="28"/>
          <w:szCs w:val="28"/>
        </w:rPr>
        <w:t>ellman</w:t>
      </w:r>
      <w:r>
        <w:rPr>
          <w:rFonts w:ascii="Cambria Math" w:eastAsia="標楷體" w:hAnsi="Cambria Math"/>
          <w:b/>
          <w:sz w:val="28"/>
          <w:szCs w:val="28"/>
        </w:rPr>
        <w:t xml:space="preserve"> Q Functi</w:t>
      </w:r>
      <w:r w:rsidR="0000478D">
        <w:rPr>
          <w:rFonts w:ascii="Cambria Math" w:eastAsia="標楷體" w:hAnsi="Cambria Math"/>
          <w:b/>
          <w:sz w:val="28"/>
          <w:szCs w:val="28"/>
        </w:rPr>
        <w:t>on</w:t>
      </w:r>
      <w:r w:rsidRPr="00881C7D">
        <w:rPr>
          <w:rFonts w:ascii="標楷體" w:eastAsia="標楷體" w:hAnsi="標楷體"/>
          <w:color w:val="FF0000"/>
        </w:rPr>
        <w:drawing>
          <wp:inline distT="0" distB="0" distL="0" distR="0" wp14:anchorId="548D58D5" wp14:editId="5308D30A">
            <wp:extent cx="5274310" cy="2895600"/>
            <wp:effectExtent l="0" t="0" r="254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846" w:rsidRPr="008303BE" w:rsidRDefault="008303BE" w:rsidP="0000478D">
      <w:pPr>
        <w:ind w:left="480"/>
        <w:rPr>
          <w:rFonts w:ascii="Cambria Math" w:eastAsia="標楷體" w:hAnsi="Cambria Math"/>
          <w:b/>
          <w:sz w:val="28"/>
          <w:szCs w:val="28"/>
        </w:rPr>
      </w:pPr>
      <w:r w:rsidRPr="008303BE">
        <w:rPr>
          <w:rFonts w:ascii="Cambria Math" w:eastAsia="標楷體" w:hAnsi="Cambria Math" w:hint="eastAsia"/>
          <w:b/>
          <w:sz w:val="28"/>
          <w:szCs w:val="28"/>
        </w:rPr>
        <w:t>最佳策略</w:t>
      </w:r>
    </w:p>
    <w:p w:rsidR="00826846" w:rsidRPr="008303BE" w:rsidRDefault="008303BE" w:rsidP="008303BE">
      <w:pPr>
        <w:ind w:left="480"/>
        <w:rPr>
          <w:rFonts w:ascii="Cambria Math" w:eastAsia="標楷體" w:hAnsi="Cambria Math" w:hint="eastAsia"/>
          <w:sz w:val="28"/>
          <w:szCs w:val="28"/>
        </w:rPr>
      </w:pPr>
      <w:r>
        <w:rPr>
          <w:rFonts w:ascii="Cambria Math" w:eastAsia="標楷體" w:hAnsi="Cambria Math"/>
          <w:sz w:val="28"/>
          <w:szCs w:val="28"/>
        </w:rPr>
        <w:tab/>
      </w:r>
      <w:r w:rsidRPr="008303BE">
        <w:rPr>
          <w:rFonts w:ascii="Cambria Math" w:eastAsia="標楷體" w:hAnsi="Cambria Math"/>
          <w:sz w:val="28"/>
          <w:szCs w:val="28"/>
        </w:rPr>
        <w:drawing>
          <wp:inline distT="0" distB="0" distL="0" distR="0" wp14:anchorId="3E268BDF" wp14:editId="068775F2">
            <wp:extent cx="2026920" cy="459110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52641" cy="46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26846" w:rsidRPr="008303B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B2D"/>
    <w:rsid w:val="0000478D"/>
    <w:rsid w:val="002E7E31"/>
    <w:rsid w:val="00554D95"/>
    <w:rsid w:val="00826846"/>
    <w:rsid w:val="008303BE"/>
    <w:rsid w:val="00881C7D"/>
    <w:rsid w:val="009138A0"/>
    <w:rsid w:val="00983412"/>
    <w:rsid w:val="00B31B2D"/>
    <w:rsid w:val="00DA0D5F"/>
    <w:rsid w:val="00DB7554"/>
    <w:rsid w:val="00E60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C4EE2"/>
  <w15:chartTrackingRefBased/>
  <w15:docId w15:val="{5DF056A4-5544-4A89-91A4-349BB047F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1C7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B755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2024-03-13T15:01:00Z</dcterms:created>
  <dcterms:modified xsi:type="dcterms:W3CDTF">2024-03-13T16:25:00Z</dcterms:modified>
</cp:coreProperties>
</file>