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694" w:rsidRPr="00B63A29" w:rsidRDefault="00942694" w:rsidP="00942694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深度強化學習第二</w:t>
      </w:r>
      <w:proofErr w:type="gramStart"/>
      <w:r w:rsidRPr="00B63A29">
        <w:rPr>
          <w:rFonts w:ascii="標楷體" w:eastAsia="標楷體" w:hAnsi="標楷體" w:hint="eastAsia"/>
          <w:sz w:val="44"/>
          <w:szCs w:val="44"/>
        </w:rPr>
        <w:t>週</w:t>
      </w:r>
      <w:proofErr w:type="gramEnd"/>
      <w:r w:rsidRPr="00B63A29">
        <w:rPr>
          <w:rFonts w:ascii="標楷體" w:eastAsia="標楷體" w:hAnsi="標楷體" w:hint="eastAsia"/>
          <w:sz w:val="44"/>
          <w:szCs w:val="44"/>
        </w:rPr>
        <w:t>筆記</w:t>
      </w:r>
    </w:p>
    <w:p w:rsidR="00A25BDB" w:rsidRPr="00942694" w:rsidRDefault="00942694">
      <w:pPr>
        <w:rPr>
          <w:rFonts w:ascii="Cambria Math" w:hAnsi="Cambria Math"/>
          <w:b/>
          <w:sz w:val="28"/>
          <w:szCs w:val="28"/>
        </w:rPr>
      </w:pPr>
      <w:r>
        <w:tab/>
      </w:r>
      <w:proofErr w:type="spellStart"/>
      <w:r w:rsidRPr="00942694">
        <w:rPr>
          <w:rFonts w:ascii="Cambria Math" w:hAnsi="Cambria Math"/>
          <w:b/>
          <w:sz w:val="28"/>
          <w:szCs w:val="28"/>
        </w:rPr>
        <w:t>Gyamnasium</w:t>
      </w:r>
      <w:proofErr w:type="spellEnd"/>
    </w:p>
    <w:p w:rsidR="00942694" w:rsidRPr="00942694" w:rsidRDefault="00942694" w:rsidP="004D4261">
      <w:pPr>
        <w:spacing w:line="360" w:lineRule="auto"/>
        <w:rPr>
          <w:rFonts w:ascii="標楷體" w:eastAsia="標楷體" w:hAnsi="標楷體"/>
        </w:rPr>
      </w:pPr>
      <w:r>
        <w:tab/>
      </w:r>
      <w:r>
        <w:tab/>
      </w:r>
      <w:r w:rsidRPr="00942694">
        <w:rPr>
          <w:rFonts w:ascii="標楷體" w:eastAsia="標楷體" w:hAnsi="標楷體" w:hint="eastAsia"/>
        </w:rPr>
        <w:t>-提供強化學習環境</w:t>
      </w:r>
    </w:p>
    <w:p w:rsidR="00942694" w:rsidRDefault="00942694" w:rsidP="004D4261">
      <w:pPr>
        <w:spacing w:line="360" w:lineRule="auto"/>
        <w:rPr>
          <w:rFonts w:ascii="Cambria Math" w:hAnsi="Cambria Math"/>
        </w:rPr>
      </w:pPr>
      <w:r>
        <w:tab/>
      </w:r>
      <w:r>
        <w:tab/>
      </w:r>
      <w:r w:rsidRPr="00942694">
        <w:rPr>
          <w:rFonts w:ascii="標楷體" w:eastAsia="標楷體" w:hAnsi="標楷體" w:hint="eastAsia"/>
        </w:rPr>
        <w:t>-四個主要函數</w:t>
      </w:r>
      <w:r w:rsidRPr="00942694">
        <w:rPr>
          <w:rFonts w:ascii="Cambria Math" w:hAnsi="Cambria Math"/>
        </w:rPr>
        <w:t>:make, reset, step, render</w:t>
      </w:r>
    </w:p>
    <w:p w:rsidR="00942694" w:rsidRDefault="00942694" w:rsidP="004D4261">
      <w:pPr>
        <w:spacing w:line="360" w:lineRule="auto"/>
        <w:rPr>
          <w:rFonts w:ascii="標楷體" w:eastAsia="標楷體" w:hAnsi="標楷體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 w:rsidRPr="00942694">
        <w:rPr>
          <w:rFonts w:ascii="標楷體" w:eastAsia="標楷體" w:hAnsi="標楷體"/>
        </w:rPr>
        <w:t>-</w:t>
      </w:r>
      <w:r w:rsidRPr="00942694">
        <w:rPr>
          <w:rFonts w:ascii="標楷體" w:eastAsia="標楷體" w:hAnsi="標楷體" w:hint="eastAsia"/>
        </w:rPr>
        <w:t>為馬可夫決策過程的環境</w:t>
      </w:r>
    </w:p>
    <w:p w:rsidR="00942694" w:rsidRPr="00942694" w:rsidRDefault="00942694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</w:rPr>
        <w:tab/>
      </w:r>
      <w:r w:rsidRPr="00942694">
        <w:rPr>
          <w:rFonts w:ascii="標楷體" w:eastAsia="標楷體" w:hAnsi="標楷體" w:hint="eastAsia"/>
          <w:b/>
          <w:sz w:val="28"/>
          <w:szCs w:val="28"/>
        </w:rPr>
        <w:t>建立環境</w:t>
      </w:r>
    </w:p>
    <w:p w:rsidR="00942694" w:rsidRDefault="0094269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942694">
        <w:rPr>
          <w:rFonts w:ascii="標楷體" w:eastAsia="標楷體" w:hAnsi="標楷體"/>
        </w:rPr>
        <w:drawing>
          <wp:inline distT="0" distB="0" distL="0" distR="0" wp14:anchorId="6FE84F18" wp14:editId="5F586800">
            <wp:extent cx="2164268" cy="381033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94" w:rsidRPr="00942694" w:rsidRDefault="00942694" w:rsidP="00942694">
      <w:pPr>
        <w:tabs>
          <w:tab w:val="left" w:pos="480"/>
          <w:tab w:val="left" w:pos="1812"/>
        </w:tabs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</w:rPr>
        <w:tab/>
      </w:r>
      <w:r w:rsidRPr="00942694">
        <w:rPr>
          <w:rFonts w:ascii="標楷體" w:eastAsia="標楷體" w:hAnsi="標楷體" w:hint="eastAsia"/>
          <w:b/>
          <w:sz w:val="28"/>
          <w:szCs w:val="28"/>
        </w:rPr>
        <w:t>環境中的互動</w:t>
      </w:r>
    </w:p>
    <w:p w:rsidR="0018222C" w:rsidRDefault="00942694" w:rsidP="0018222C">
      <w:pPr>
        <w:tabs>
          <w:tab w:val="left" w:pos="1092"/>
        </w:tabs>
        <w:rPr>
          <w:rFonts w:ascii="標楷體" w:eastAsia="標楷體" w:hAnsi="標楷體"/>
        </w:rPr>
      </w:pPr>
      <w:r w:rsidRPr="00942694">
        <w:rPr>
          <w:rFonts w:ascii="標楷體" w:eastAsia="標楷體" w:hAnsi="標楷體"/>
        </w:rPr>
        <w:drawing>
          <wp:inline distT="0" distB="0" distL="0" distR="0" wp14:anchorId="3D503498" wp14:editId="48FE7C4A">
            <wp:extent cx="4914900" cy="1626071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262" cy="162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2C" w:rsidRDefault="0018222C" w:rsidP="0018222C">
      <w:pPr>
        <w:tabs>
          <w:tab w:val="left" w:pos="612"/>
        </w:tabs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</w:rPr>
        <w:tab/>
      </w:r>
      <w:proofErr w:type="spellStart"/>
      <w:r w:rsidR="00AA07D7" w:rsidRPr="00942694">
        <w:rPr>
          <w:rFonts w:ascii="Cambria Math" w:hAnsi="Cambria Math"/>
          <w:b/>
          <w:sz w:val="28"/>
          <w:szCs w:val="28"/>
        </w:rPr>
        <w:t>Gyamnasium</w:t>
      </w:r>
      <w:proofErr w:type="spellEnd"/>
      <w:r w:rsidR="00AA07D7" w:rsidRPr="00AA07D7">
        <w:rPr>
          <w:rFonts w:ascii="標楷體" w:eastAsia="標楷體" w:hAnsi="標楷體" w:hint="eastAsia"/>
          <w:b/>
          <w:sz w:val="28"/>
          <w:szCs w:val="28"/>
        </w:rPr>
        <w:t>中的</w:t>
      </w:r>
      <w:r w:rsidRPr="0018222C">
        <w:rPr>
          <w:rFonts w:ascii="標楷體" w:eastAsia="標楷體" w:hAnsi="標楷體" w:hint="eastAsia"/>
          <w:b/>
          <w:sz w:val="28"/>
          <w:szCs w:val="28"/>
        </w:rPr>
        <w:t>主要函數</w:t>
      </w:r>
    </w:p>
    <w:p w:rsidR="0018222C" w:rsidRDefault="0018222C" w:rsidP="00890402">
      <w:pPr>
        <w:tabs>
          <w:tab w:val="left" w:pos="612"/>
        </w:tabs>
        <w:spacing w:line="360" w:lineRule="auto"/>
        <w:rPr>
          <w:rFonts w:ascii="Cambria Math" w:eastAsia="標楷體" w:hAnsi="Cambria Math"/>
          <w:szCs w:val="24"/>
        </w:rPr>
      </w:pPr>
      <w:r>
        <w:rPr>
          <w:rFonts w:ascii="標楷體" w:eastAsia="標楷體" w:hAnsi="標楷體"/>
          <w:b/>
          <w:sz w:val="28"/>
          <w:szCs w:val="28"/>
        </w:rPr>
        <w:tab/>
      </w:r>
      <w:r>
        <w:rPr>
          <w:rFonts w:ascii="標楷體" w:eastAsia="標楷體" w:hAnsi="標楷體"/>
          <w:b/>
          <w:sz w:val="28"/>
          <w:szCs w:val="28"/>
        </w:rPr>
        <w:tab/>
      </w:r>
      <w:r>
        <w:rPr>
          <w:rFonts w:ascii="標楷體" w:eastAsia="標楷體" w:hAnsi="標楷體" w:hint="eastAsia"/>
          <w:b/>
          <w:sz w:val="28"/>
          <w:szCs w:val="28"/>
        </w:rPr>
        <w:t>-</w:t>
      </w:r>
      <w:r>
        <w:rPr>
          <w:rFonts w:ascii="Cambria Math" w:eastAsia="標楷體" w:hAnsi="Cambria Math"/>
          <w:szCs w:val="24"/>
        </w:rPr>
        <w:t>s</w:t>
      </w:r>
      <w:r w:rsidRPr="0018222C">
        <w:rPr>
          <w:rFonts w:ascii="Cambria Math" w:eastAsia="標楷體" w:hAnsi="Cambria Math"/>
          <w:szCs w:val="24"/>
        </w:rPr>
        <w:t>tep()</w:t>
      </w:r>
      <w:r>
        <w:rPr>
          <w:rFonts w:ascii="Cambria Math" w:eastAsia="標楷體" w:hAnsi="Cambria Math"/>
          <w:szCs w:val="24"/>
        </w:rPr>
        <w:t>:</w:t>
      </w:r>
      <w:r>
        <w:rPr>
          <w:rFonts w:ascii="Cambria Math" w:eastAsia="標楷體" w:hAnsi="Cambria Math" w:hint="eastAsia"/>
          <w:szCs w:val="24"/>
        </w:rPr>
        <w:t>在當前狀態執行指定的動作</w:t>
      </w:r>
      <w:bookmarkStart w:id="0" w:name="_GoBack"/>
      <w:bookmarkEnd w:id="0"/>
    </w:p>
    <w:p w:rsidR="0018222C" w:rsidRDefault="0018222C" w:rsidP="00890402">
      <w:pPr>
        <w:tabs>
          <w:tab w:val="left" w:pos="612"/>
        </w:tabs>
        <w:spacing w:line="360" w:lineRule="auto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Pr="0018222C">
        <w:rPr>
          <w:rFonts w:ascii="標楷體" w:eastAsia="標楷體" w:hAnsi="標楷體" w:hint="eastAsia"/>
          <w:szCs w:val="24"/>
        </w:rPr>
        <w:t>-</w:t>
      </w:r>
      <w:r>
        <w:rPr>
          <w:rFonts w:ascii="Cambria Math" w:eastAsia="標楷體" w:hAnsi="Cambria Math" w:hint="eastAsia"/>
          <w:szCs w:val="24"/>
        </w:rPr>
        <w:t>r</w:t>
      </w:r>
      <w:r>
        <w:rPr>
          <w:rFonts w:ascii="Cambria Math" w:eastAsia="標楷體" w:hAnsi="Cambria Math"/>
          <w:szCs w:val="24"/>
        </w:rPr>
        <w:t>eset():</w:t>
      </w:r>
      <w:r>
        <w:rPr>
          <w:rFonts w:ascii="Cambria Math" w:eastAsia="標楷體" w:hAnsi="Cambria Math" w:hint="eastAsia"/>
          <w:szCs w:val="24"/>
        </w:rPr>
        <w:t>初始化環境</w:t>
      </w:r>
    </w:p>
    <w:p w:rsidR="00890402" w:rsidRDefault="0018222C" w:rsidP="00890402">
      <w:pPr>
        <w:tabs>
          <w:tab w:val="left" w:pos="612"/>
        </w:tabs>
        <w:spacing w:line="360" w:lineRule="auto"/>
        <w:rPr>
          <w:rFonts w:ascii="Cambria Math" w:eastAsia="標楷體" w:hAnsi="Cambria Math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Pr="0018222C">
        <w:rPr>
          <w:rFonts w:ascii="標楷體" w:eastAsia="標楷體" w:hAnsi="標楷體" w:hint="eastAsia"/>
          <w:szCs w:val="24"/>
        </w:rPr>
        <w:t>-</w:t>
      </w:r>
      <w:r w:rsidRPr="0018222C">
        <w:rPr>
          <w:rFonts w:ascii="Cambria Math" w:eastAsia="標楷體" w:hAnsi="Cambria Math"/>
          <w:szCs w:val="24"/>
        </w:rPr>
        <w:t>render()</w:t>
      </w:r>
      <w:r>
        <w:rPr>
          <w:rFonts w:ascii="Cambria Math" w:eastAsia="標楷體" w:hAnsi="Cambria Math"/>
          <w:szCs w:val="24"/>
        </w:rPr>
        <w:t>:</w:t>
      </w:r>
      <w:r w:rsidR="00890402">
        <w:rPr>
          <w:rFonts w:ascii="Cambria Math" w:eastAsia="標楷體" w:hAnsi="Cambria Math" w:hint="eastAsia"/>
          <w:szCs w:val="24"/>
        </w:rPr>
        <w:t>顯示當前環境</w:t>
      </w:r>
    </w:p>
    <w:p w:rsidR="00890402" w:rsidRPr="0018222C" w:rsidRDefault="00890402" w:rsidP="00890402">
      <w:pPr>
        <w:tabs>
          <w:tab w:val="left" w:pos="612"/>
        </w:tabs>
        <w:spacing w:line="360" w:lineRule="auto"/>
        <w:rPr>
          <w:rFonts w:ascii="Cambria Math" w:eastAsia="標楷體" w:hAnsi="Cambria Math" w:hint="eastAsia"/>
          <w:szCs w:val="24"/>
        </w:rPr>
      </w:pPr>
      <w:r>
        <w:rPr>
          <w:rFonts w:ascii="Cambria Math" w:eastAsia="標楷體" w:hAnsi="Cambria Math"/>
          <w:szCs w:val="24"/>
        </w:rPr>
        <w:tab/>
      </w:r>
      <w:r>
        <w:rPr>
          <w:rFonts w:ascii="Cambria Math" w:eastAsia="標楷體" w:hAnsi="Cambria Math"/>
          <w:szCs w:val="24"/>
        </w:rPr>
        <w:tab/>
      </w:r>
      <w:r w:rsidRPr="00890402">
        <w:rPr>
          <w:rFonts w:ascii="標楷體" w:eastAsia="標楷體" w:hAnsi="標楷體" w:hint="eastAsia"/>
          <w:szCs w:val="24"/>
        </w:rPr>
        <w:t>-</w:t>
      </w:r>
      <w:r>
        <w:rPr>
          <w:rFonts w:ascii="Cambria Math" w:eastAsia="標楷體" w:hAnsi="Cambria Math"/>
          <w:szCs w:val="24"/>
        </w:rPr>
        <w:t>close():</w:t>
      </w:r>
      <w:r>
        <w:rPr>
          <w:rFonts w:ascii="Cambria Math" w:eastAsia="標楷體" w:hAnsi="Cambria Math" w:hint="eastAsia"/>
          <w:szCs w:val="24"/>
        </w:rPr>
        <w:t>關閉環境</w:t>
      </w:r>
    </w:p>
    <w:sectPr w:rsidR="00890402" w:rsidRPr="001822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B3A"/>
    <w:rsid w:val="0018222C"/>
    <w:rsid w:val="004D4261"/>
    <w:rsid w:val="00575B3A"/>
    <w:rsid w:val="00890402"/>
    <w:rsid w:val="00942694"/>
    <w:rsid w:val="00A25BDB"/>
    <w:rsid w:val="00AA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50D9"/>
  <w15:chartTrackingRefBased/>
  <w15:docId w15:val="{620E65CE-5B03-44FC-9B70-44F89766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2024-03-05T14:02:00Z</dcterms:created>
  <dcterms:modified xsi:type="dcterms:W3CDTF">2024-03-05T14:15:00Z</dcterms:modified>
</cp:coreProperties>
</file>