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A4637" w14:textId="4B3BC08F" w:rsidR="0086184E" w:rsidRDefault="00EC60AA" w:rsidP="00EC60AA">
      <w:pPr>
        <w:spacing w:line="480" w:lineRule="auto"/>
      </w:pPr>
      <w:r>
        <w:t xml:space="preserve">1. </w:t>
      </w:r>
      <w:r w:rsidR="00395013">
        <w:t xml:space="preserve">The mean among males is </w:t>
      </w:r>
      <w:r w:rsidR="00CE5107">
        <w:t>(M=</w:t>
      </w:r>
      <w:r w:rsidR="00395013">
        <w:t>13.45</w:t>
      </w:r>
      <w:r w:rsidR="00CE5107">
        <w:t xml:space="preserve">) with a variance = 112.05 and a range= 53 (0-53)- </w:t>
      </w:r>
      <w:r w:rsidR="006B0EAF" w:rsidRPr="00EC60AA">
        <w:rPr>
          <w:b/>
        </w:rPr>
        <w:t>Descriptives</w:t>
      </w:r>
      <w:bookmarkStart w:id="0" w:name="_GoBack"/>
      <w:bookmarkEnd w:id="0"/>
    </w:p>
    <w:p w14:paraId="20E4B5A1" w14:textId="77777777" w:rsidR="00897410" w:rsidRDefault="00897410" w:rsidP="00767CAC">
      <w:pPr>
        <w:pStyle w:val="ListParagraph"/>
        <w:spacing w:line="480" w:lineRule="auto"/>
      </w:pPr>
    </w:p>
    <w:p w14:paraId="16B46275" w14:textId="303A8D00" w:rsidR="00C70543" w:rsidRDefault="00CE5107" w:rsidP="00EC60AA">
      <w:pPr>
        <w:spacing w:line="480" w:lineRule="auto"/>
      </w:pPr>
      <w:r>
        <w:t xml:space="preserve"> </w:t>
      </w:r>
      <w:r w:rsidR="006B0EAF">
        <w:t xml:space="preserve">2. </w:t>
      </w:r>
      <w:r w:rsidR="0086523E">
        <w:t xml:space="preserve"> </w:t>
      </w:r>
      <w:r w:rsidR="00C70543">
        <w:t>F</w:t>
      </w:r>
      <w:r w:rsidR="000C156B">
        <w:t xml:space="preserve"> </w:t>
      </w:r>
      <w:r w:rsidR="00C70543">
        <w:t>(</w:t>
      </w:r>
      <w:r w:rsidR="003239F1">
        <w:t>524</w:t>
      </w:r>
      <w:r>
        <w:t>) =</w:t>
      </w:r>
      <w:r w:rsidR="0086523E">
        <w:t xml:space="preserve"> 8.97. </w:t>
      </w:r>
      <w:proofErr w:type="gramStart"/>
      <w:r w:rsidR="0086523E">
        <w:t>p</w:t>
      </w:r>
      <w:proofErr w:type="gramEnd"/>
      <w:r w:rsidR="0086523E">
        <w:t>&lt; .01</w:t>
      </w:r>
    </w:p>
    <w:p w14:paraId="10386C5E" w14:textId="13870697" w:rsidR="006B0EAF" w:rsidRDefault="00BF4C11" w:rsidP="00767CAC">
      <w:pPr>
        <w:spacing w:line="480" w:lineRule="auto"/>
      </w:pPr>
      <w:r>
        <w:t xml:space="preserve">The Post hoc </w:t>
      </w:r>
      <w:r w:rsidR="0086523E">
        <w:t>data reveals that</w:t>
      </w:r>
      <w:r w:rsidR="008672F1">
        <w:t xml:space="preserve"> </w:t>
      </w:r>
      <w:r w:rsidR="00CE5107">
        <w:t>46-58 year olds</w:t>
      </w:r>
      <w:r w:rsidR="00CE5107" w:rsidRPr="00CE5107">
        <w:t xml:space="preserve"> (M= 54.78, SD= 10.48</w:t>
      </w:r>
      <w:r w:rsidR="00CE5107">
        <w:t xml:space="preserve">) are significantly different from </w:t>
      </w:r>
      <w:r w:rsidR="00164F7F">
        <w:t>26-45</w:t>
      </w:r>
      <w:r w:rsidR="00CE5107">
        <w:t xml:space="preserve"> </w:t>
      </w:r>
      <w:r w:rsidR="00164F7F">
        <w:t xml:space="preserve">(M=47.18, SD=.77) </w:t>
      </w:r>
      <w:r w:rsidR="00CE5107">
        <w:t>and</w:t>
      </w:r>
      <w:r w:rsidR="00164F7F">
        <w:t xml:space="preserve"> from </w:t>
      </w:r>
      <w:r w:rsidR="008672F1">
        <w:t>18-25 year olds (M=</w:t>
      </w:r>
      <w:r w:rsidR="00B857CB">
        <w:t xml:space="preserve"> 46.17, SD= 12.91) </w:t>
      </w:r>
    </w:p>
    <w:p w14:paraId="663FF6FA" w14:textId="77777777" w:rsidR="001020E2" w:rsidRDefault="001020E2" w:rsidP="00767CAC">
      <w:pPr>
        <w:spacing w:line="480" w:lineRule="auto"/>
      </w:pPr>
      <w:r>
        <w:t xml:space="preserve">46-58 year olds have a higher level of general health status than individuals in the other two age groups. </w:t>
      </w:r>
    </w:p>
    <w:p w14:paraId="2F9638FF" w14:textId="3115506D" w:rsidR="00767CAC" w:rsidRPr="00767CAC" w:rsidRDefault="00767CAC" w:rsidP="00767CAC">
      <w:pPr>
        <w:spacing w:line="480" w:lineRule="auto"/>
        <w:rPr>
          <w:b/>
        </w:rPr>
      </w:pPr>
      <w:r w:rsidRPr="00767CAC">
        <w:rPr>
          <w:b/>
        </w:rPr>
        <w:t>One-Way ANOVA with Tukey post hoc test</w:t>
      </w:r>
    </w:p>
    <w:p w14:paraId="01189797" w14:textId="77777777" w:rsidR="00897410" w:rsidRDefault="00897410" w:rsidP="00767CAC">
      <w:pPr>
        <w:spacing w:line="480" w:lineRule="auto"/>
      </w:pPr>
    </w:p>
    <w:p w14:paraId="6A9A558C" w14:textId="13842945" w:rsidR="000C156B" w:rsidRDefault="001020E2" w:rsidP="00767CAC">
      <w:pPr>
        <w:spacing w:line="480" w:lineRule="auto"/>
      </w:pPr>
      <w:r>
        <w:t xml:space="preserve">3. </w:t>
      </w:r>
      <w:proofErr w:type="spellStart"/>
      <w:r w:rsidR="000C156B">
        <w:t>Levene’s</w:t>
      </w:r>
      <w:proofErr w:type="spellEnd"/>
      <w:r w:rsidR="000C156B">
        <w:t xml:space="preserve"> test: F= 11.48, p &lt; .001; this violates the assumption of equal variances.</w:t>
      </w:r>
    </w:p>
    <w:p w14:paraId="000670DB" w14:textId="6885991E" w:rsidR="001020E2" w:rsidRDefault="001F6551" w:rsidP="00767CAC">
      <w:pPr>
        <w:spacing w:line="480" w:lineRule="auto"/>
      </w:pPr>
      <w:r>
        <w:t xml:space="preserve">There was a significant difference in stigma for LGB (M=2.11, SD=.79) and non- LGB (M=1.54, SD=.67; </w:t>
      </w:r>
      <w:r w:rsidR="000C156B">
        <w:t>t</w:t>
      </w:r>
      <w:r w:rsidR="00CE5107">
        <w:t xml:space="preserve"> </w:t>
      </w:r>
      <w:r w:rsidR="000C156B">
        <w:t>(</w:t>
      </w:r>
      <w:r w:rsidR="00CE5107">
        <w:t>252) = -7.89, p= .001, two-tailed).</w:t>
      </w:r>
    </w:p>
    <w:p w14:paraId="036B3AE0" w14:textId="43BE5D25" w:rsidR="00767CAC" w:rsidRDefault="00767CAC" w:rsidP="00767CAC">
      <w:pPr>
        <w:spacing w:line="480" w:lineRule="auto"/>
        <w:rPr>
          <w:b/>
        </w:rPr>
      </w:pPr>
      <w:r w:rsidRPr="00767CAC">
        <w:rPr>
          <w:b/>
        </w:rPr>
        <w:t>Independent Samples t-test</w:t>
      </w:r>
    </w:p>
    <w:p w14:paraId="0BEE85B2" w14:textId="77777777" w:rsidR="00EC60AA" w:rsidRDefault="00EC60AA" w:rsidP="00767CAC">
      <w:pPr>
        <w:spacing w:line="480" w:lineRule="auto"/>
        <w:rPr>
          <w:b/>
        </w:rPr>
      </w:pPr>
    </w:p>
    <w:p w14:paraId="79083000" w14:textId="00B8BD32" w:rsidR="00767CAC" w:rsidRDefault="00767CAC" w:rsidP="00767CAC">
      <w:pPr>
        <w:spacing w:line="480" w:lineRule="auto"/>
      </w:pPr>
      <w:r w:rsidRPr="00767CAC">
        <w:t xml:space="preserve">4. </w:t>
      </w:r>
      <w:r>
        <w:t>There was a negative correlation between age and physical functioning, r= -.155, n=524, p&lt;.001.</w:t>
      </w:r>
    </w:p>
    <w:p w14:paraId="2420285A" w14:textId="2B529B51" w:rsidR="00767CAC" w:rsidRDefault="00767CAC" w:rsidP="00767CAC">
      <w:pPr>
        <w:spacing w:line="480" w:lineRule="auto"/>
      </w:pPr>
      <w:r>
        <w:t xml:space="preserve">There was a slightly stronger, negative, partial correlation between age and physical functioning </w:t>
      </w:r>
      <w:r w:rsidR="00EC60AA">
        <w:t>when controlling for psychological well-being, r=-.162, n=521, p&lt;.001.</w:t>
      </w:r>
    </w:p>
    <w:p w14:paraId="055C6AB9" w14:textId="4576E5FE" w:rsidR="00EC60AA" w:rsidRPr="00EC60AA" w:rsidRDefault="00EC60AA" w:rsidP="00767CAC">
      <w:pPr>
        <w:spacing w:line="480" w:lineRule="auto"/>
        <w:rPr>
          <w:b/>
        </w:rPr>
      </w:pPr>
      <w:r w:rsidRPr="00EC60AA">
        <w:rPr>
          <w:b/>
        </w:rPr>
        <w:t>Bivariate and Partial Correlation Analysis</w:t>
      </w:r>
    </w:p>
    <w:sectPr w:rsidR="00EC60AA" w:rsidRPr="00EC60AA" w:rsidSect="002F1D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A64F7" w14:textId="77777777" w:rsidR="00FF091A" w:rsidRDefault="00FF091A" w:rsidP="00EC60AA">
      <w:r>
        <w:separator/>
      </w:r>
    </w:p>
  </w:endnote>
  <w:endnote w:type="continuationSeparator" w:id="0">
    <w:p w14:paraId="15B169E0" w14:textId="77777777" w:rsidR="00FF091A" w:rsidRDefault="00FF091A" w:rsidP="00EC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A5D28" w14:textId="77777777" w:rsidR="00FF091A" w:rsidRDefault="00FF091A" w:rsidP="00EC60AA">
      <w:r>
        <w:separator/>
      </w:r>
    </w:p>
  </w:footnote>
  <w:footnote w:type="continuationSeparator" w:id="0">
    <w:p w14:paraId="04CED8E5" w14:textId="77777777" w:rsidR="00FF091A" w:rsidRDefault="00FF091A" w:rsidP="00EC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6DDA3" w14:textId="1884E394" w:rsidR="00EC60AA" w:rsidRDefault="00EC60AA">
    <w:pPr>
      <w:pStyle w:val="Header"/>
    </w:pPr>
    <w:r>
      <w:t>SPSS Assignment #1</w:t>
    </w:r>
  </w:p>
  <w:p w14:paraId="5A94C636" w14:textId="7E2D3C09" w:rsidR="00EC60AA" w:rsidRDefault="00EC60AA">
    <w:pPr>
      <w:pStyle w:val="Header"/>
    </w:pPr>
    <w:r>
      <w:t>Empress James</w:t>
    </w:r>
    <w:r>
      <w:tab/>
    </w:r>
    <w:r>
      <w:tab/>
      <w:t>March 29,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571A7"/>
    <w:multiLevelType w:val="hybridMultilevel"/>
    <w:tmpl w:val="71C8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0FC6"/>
    <w:multiLevelType w:val="hybridMultilevel"/>
    <w:tmpl w:val="C78CCE54"/>
    <w:lvl w:ilvl="0" w:tplc="402C58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479E4"/>
    <w:multiLevelType w:val="hybridMultilevel"/>
    <w:tmpl w:val="C886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425F0"/>
    <w:multiLevelType w:val="hybridMultilevel"/>
    <w:tmpl w:val="0BFC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062E4"/>
    <w:multiLevelType w:val="hybridMultilevel"/>
    <w:tmpl w:val="0E46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352BC"/>
    <w:multiLevelType w:val="hybridMultilevel"/>
    <w:tmpl w:val="21504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B3"/>
    <w:rsid w:val="000C156B"/>
    <w:rsid w:val="001020E2"/>
    <w:rsid w:val="00164F7F"/>
    <w:rsid w:val="001F6551"/>
    <w:rsid w:val="00297B0E"/>
    <w:rsid w:val="002C7B0A"/>
    <w:rsid w:val="002F1DE3"/>
    <w:rsid w:val="003239F1"/>
    <w:rsid w:val="0033354A"/>
    <w:rsid w:val="00395013"/>
    <w:rsid w:val="0050167E"/>
    <w:rsid w:val="006B0EAF"/>
    <w:rsid w:val="00767CAC"/>
    <w:rsid w:val="007E7337"/>
    <w:rsid w:val="0086523E"/>
    <w:rsid w:val="008672F1"/>
    <w:rsid w:val="00897410"/>
    <w:rsid w:val="00B857CB"/>
    <w:rsid w:val="00BF4C11"/>
    <w:rsid w:val="00C163B3"/>
    <w:rsid w:val="00C70543"/>
    <w:rsid w:val="00CE5107"/>
    <w:rsid w:val="00EC60AA"/>
    <w:rsid w:val="00FF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31C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0AA"/>
  </w:style>
  <w:style w:type="paragraph" w:styleId="Footer">
    <w:name w:val="footer"/>
    <w:basedOn w:val="Normal"/>
    <w:link w:val="FooterChar"/>
    <w:uiPriority w:val="99"/>
    <w:unhideWhenUsed/>
    <w:rsid w:val="00EC6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Medical Center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Kistama, Jennifer Nishini</dc:creator>
  <cp:keywords/>
  <dc:description/>
  <cp:lastModifiedBy>Pub, Library</cp:lastModifiedBy>
  <cp:revision>2</cp:revision>
  <dcterms:created xsi:type="dcterms:W3CDTF">2017-03-29T18:30:00Z</dcterms:created>
  <dcterms:modified xsi:type="dcterms:W3CDTF">2017-03-29T18:30:00Z</dcterms:modified>
</cp:coreProperties>
</file>