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rPr>
        <w:t>易起游综合性数字平台采购文件（投标邀请书）</w:t>
      </w:r>
    </w:p>
    <w:p/>
    <w:p/>
    <w:p/>
    <w:p/>
    <w:p/>
    <w:p/>
    <w:p/>
    <w:p/>
    <w:p/>
    <w:p/>
    <w:p/>
    <w:p/>
    <w:p/>
    <w:p/>
    <w:p/>
    <w:p/>
    <w:p/>
    <w:p/>
    <w:p/>
    <w:p>
      <w:pPr>
        <w:pStyle w:val="8"/>
      </w:pPr>
      <w:r>
        <w:rPr>
          <w:rFonts w:hint="eastAsia"/>
        </w:rPr>
        <w:t>XX工作室</w:t>
      </w:r>
    </w:p>
    <w:p>
      <w:pPr>
        <w:pStyle w:val="8"/>
      </w:pPr>
      <w:r>
        <w:t>201</w:t>
      </w:r>
      <w:r>
        <w:rPr>
          <w:rFonts w:hint="eastAsia"/>
        </w:rPr>
        <w:t>2</w:t>
      </w:r>
      <w:r>
        <w:t>-</w:t>
      </w:r>
      <w:r>
        <w:rPr>
          <w:rFonts w:hint="eastAsia"/>
        </w:rPr>
        <w:t>9</w:t>
      </w:r>
      <w:r>
        <w:t>-2</w:t>
      </w:r>
      <w:r>
        <w:rPr>
          <w:rFonts w:hint="eastAsia"/>
        </w:rPr>
        <w:t>0</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XX工作室就“易起游综合性数字平台”所需要的相关硬件设备和网络服务，邀请合格的投标人前来投标。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左子健</w:t>
      </w:r>
      <w:bookmarkStart w:id="0" w:name="_GoBack"/>
      <w:bookmarkEnd w:id="0"/>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“易起游综合性数字平台”硬件平台和网络服务，该系统的已审批的预算成本中包含用于支付本次招标后所签订的合同的款项。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20"/>
        <w:numPr>
          <w:ilvl w:val="0"/>
          <w:numId w:val="5"/>
        </w:numPr>
        <w:ind w:firstLineChars="0"/>
        <w:rPr>
          <w:rFonts w:ascii="Arial" w:hAnsi="Arial" w:cs="Arial"/>
          <w:color w:val="333333"/>
          <w:sz w:val="28"/>
          <w:szCs w:val="28"/>
          <w:shd w:val="clear" w:color="auto" w:fill="FFFFFF"/>
        </w:rPr>
      </w:pPr>
      <w:r>
        <w:rPr>
          <w:rFonts w:hint="eastAsia"/>
          <w:sz w:val="28"/>
          <w:szCs w:val="28"/>
        </w:rPr>
        <w:t>国内没有</w:t>
      </w:r>
      <w:r>
        <w:rPr>
          <w:rFonts w:ascii="Arial" w:hAnsi="Arial" w:cs="Arial"/>
          <w:color w:val="333333"/>
          <w:sz w:val="28"/>
          <w:szCs w:val="28"/>
          <w:shd w:val="clear" w:color="auto" w:fill="FFFFFF"/>
        </w:rPr>
        <w:t>综合性数字发行平台</w:t>
      </w:r>
      <w:r>
        <w:rPr>
          <w:rFonts w:hint="eastAsia" w:ascii="Arial" w:hAnsi="Arial" w:cs="Arial"/>
          <w:color w:val="333333"/>
          <w:sz w:val="28"/>
          <w:szCs w:val="28"/>
          <w:shd w:val="clear" w:color="auto" w:fill="FFFFFF"/>
        </w:rPr>
        <w:t>，玩家购买游戏需要到steam去下载，其存在问题包括：</w:t>
      </w:r>
    </w:p>
    <w:p>
      <w:pPr>
        <w:ind w:firstLine="360"/>
        <w:rPr>
          <w:rFonts w:ascii="Arial" w:hAnsi="Arial" w:cs="Arial"/>
          <w:color w:val="333333"/>
          <w:sz w:val="28"/>
          <w:szCs w:val="28"/>
          <w:shd w:val="clear" w:color="auto" w:fill="FFFFFF"/>
        </w:rPr>
      </w:pPr>
      <w:r>
        <w:rPr>
          <w:rFonts w:hint="eastAsia" w:ascii="Arial" w:hAnsi="Arial" w:cs="Arial"/>
          <w:color w:val="333333"/>
          <w:sz w:val="28"/>
          <w:szCs w:val="28"/>
          <w:shd w:val="clear" w:color="auto" w:fill="FFFFFF"/>
        </w:rPr>
        <w:t>a 、steam下载游戏、软件的时候速度较慢</w:t>
      </w:r>
    </w:p>
    <w:p>
      <w:pPr>
        <w:pStyle w:val="20"/>
        <w:ind w:left="360" w:firstLine="0" w:firstLineChars="0"/>
        <w:rPr>
          <w:sz w:val="28"/>
          <w:szCs w:val="28"/>
        </w:rPr>
      </w:pPr>
      <w:r>
        <w:rPr>
          <w:rFonts w:hint="eastAsia"/>
          <w:sz w:val="28"/>
          <w:szCs w:val="28"/>
        </w:rPr>
        <w:t>b、在steam上购买游戏、软件需要开加速器</w:t>
      </w:r>
    </w:p>
    <w:p>
      <w:pPr>
        <w:pStyle w:val="20"/>
        <w:ind w:left="360" w:firstLine="0" w:firstLineChars="0"/>
        <w:rPr>
          <w:rFonts w:ascii="Arial" w:hAnsi="Arial" w:cs="Arial"/>
          <w:color w:val="333333"/>
          <w:sz w:val="28"/>
          <w:szCs w:val="28"/>
          <w:shd w:val="clear" w:color="auto" w:fill="FFFFFF"/>
        </w:rPr>
      </w:pPr>
      <w:r>
        <w:rPr>
          <w:rFonts w:hint="eastAsia"/>
          <w:sz w:val="28"/>
          <w:szCs w:val="28"/>
        </w:rPr>
        <w:t>c、国区价格不是最低</w:t>
      </w:r>
    </w:p>
    <w:p>
      <w:pPr>
        <w:pStyle w:val="20"/>
        <w:numPr>
          <w:ilvl w:val="0"/>
          <w:numId w:val="5"/>
        </w:numPr>
        <w:ind w:firstLineChars="0"/>
        <w:rPr>
          <w:sz w:val="28"/>
          <w:szCs w:val="28"/>
        </w:rPr>
      </w:pPr>
      <w:r>
        <w:rPr>
          <w:rFonts w:hint="eastAsia"/>
          <w:sz w:val="28"/>
          <w:szCs w:val="28"/>
        </w:rPr>
        <w:t>中国是一个巨大的消费市场，但没有一个综合性的数字发行平台。</w:t>
      </w:r>
    </w:p>
    <w:p>
      <w:pPr>
        <w:widowControl/>
        <w:spacing w:line="360" w:lineRule="auto"/>
        <w:rPr>
          <w:b/>
          <w:sz w:val="28"/>
          <w:szCs w:val="28"/>
        </w:rPr>
      </w:pPr>
      <w:r>
        <w:rPr>
          <w:rFonts w:hint="eastAsia"/>
          <w:b/>
          <w:sz w:val="28"/>
          <w:szCs w:val="28"/>
        </w:rPr>
        <w:t>项目目标</w:t>
      </w:r>
    </w:p>
    <w:p>
      <w:pPr>
        <w:ind w:left="420" w:firstLine="420"/>
        <w:rPr>
          <w:sz w:val="28"/>
          <w:szCs w:val="28"/>
        </w:rPr>
      </w:pPr>
      <w:r>
        <w:rPr>
          <w:rFonts w:hint="eastAsia"/>
          <w:sz w:val="28"/>
          <w:szCs w:val="28"/>
        </w:rPr>
        <w:t>建设一个综合性数字平台，为中国玩家提供便利、快捷、快速的综合性数字平台，使中国玩家的生活更加丰富。</w:t>
      </w:r>
    </w:p>
    <w:p>
      <w:pPr>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用户购买：货物查询及浏览、下单、结账、评价、个人中心；</w:t>
      </w:r>
    </w:p>
    <w:p>
      <w:pPr>
        <w:pStyle w:val="20"/>
        <w:widowControl/>
        <w:numPr>
          <w:ilvl w:val="1"/>
          <w:numId w:val="2"/>
        </w:numPr>
        <w:spacing w:line="360" w:lineRule="auto"/>
        <w:ind w:firstLineChars="0"/>
        <w:rPr>
          <w:sz w:val="28"/>
          <w:szCs w:val="28"/>
        </w:rPr>
      </w:pPr>
      <w:r>
        <w:rPr>
          <w:rFonts w:hint="eastAsia"/>
          <w:sz w:val="28"/>
          <w:szCs w:val="28"/>
        </w:rPr>
        <w:t>公共功能：广告、商品推荐、特定活动；</w:t>
      </w:r>
    </w:p>
    <w:p>
      <w:pPr>
        <w:pStyle w:val="20"/>
        <w:widowControl/>
        <w:numPr>
          <w:ilvl w:val="1"/>
          <w:numId w:val="2"/>
        </w:numPr>
        <w:spacing w:line="360" w:lineRule="auto"/>
        <w:ind w:firstLineChars="0"/>
        <w:rPr>
          <w:sz w:val="28"/>
          <w:szCs w:val="28"/>
        </w:rPr>
      </w:pPr>
      <w:r>
        <w:rPr>
          <w:rFonts w:hint="eastAsia"/>
          <w:sz w:val="28"/>
          <w:szCs w:val="28"/>
        </w:rPr>
        <w:t>管理员功能：广告管理、推荐商品管理、活动安排、分析数据；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6"/>
        </w:numPr>
        <w:ind w:firstLineChars="0"/>
        <w:rPr>
          <w:sz w:val="28"/>
          <w:szCs w:val="28"/>
        </w:rPr>
      </w:pPr>
      <w:r>
        <w:rPr>
          <w:rFonts w:hint="eastAsia"/>
          <w:sz w:val="28"/>
          <w:szCs w:val="28"/>
        </w:rPr>
        <w:t>支持至少200000名用户注册；</w:t>
      </w:r>
    </w:p>
    <w:p>
      <w:pPr>
        <w:pStyle w:val="20"/>
        <w:numPr>
          <w:ilvl w:val="0"/>
          <w:numId w:val="6"/>
        </w:numPr>
        <w:ind w:firstLineChars="0"/>
        <w:rPr>
          <w:sz w:val="28"/>
          <w:szCs w:val="28"/>
        </w:rPr>
      </w:pPr>
      <w:r>
        <w:rPr>
          <w:rFonts w:hint="eastAsia"/>
          <w:sz w:val="28"/>
          <w:szCs w:val="28"/>
        </w:rPr>
        <w:t>并发访问量为60次/秒，平均响应时间&lt;0.5s</w:t>
      </w:r>
    </w:p>
    <w:p>
      <w:pPr>
        <w:pStyle w:val="20"/>
        <w:numPr>
          <w:ilvl w:val="0"/>
          <w:numId w:val="6"/>
        </w:numPr>
        <w:ind w:firstLineChars="0"/>
        <w:rPr>
          <w:sz w:val="28"/>
          <w:szCs w:val="28"/>
        </w:rPr>
      </w:pPr>
      <w:r>
        <w:rPr>
          <w:rFonts w:hint="eastAsia"/>
          <w:sz w:val="28"/>
          <w:szCs w:val="28"/>
        </w:rPr>
        <w:t>数据总量为4-6 TB，数据必须考虑故障恢复</w:t>
      </w:r>
    </w:p>
    <w:p>
      <w:pPr>
        <w:pStyle w:val="20"/>
        <w:numPr>
          <w:ilvl w:val="0"/>
          <w:numId w:val="6"/>
        </w:numPr>
        <w:ind w:firstLineChars="0"/>
        <w:rPr>
          <w:sz w:val="28"/>
          <w:szCs w:val="28"/>
        </w:rPr>
      </w:pPr>
      <w:r>
        <w:rPr>
          <w:rFonts w:hint="eastAsia"/>
          <w:sz w:val="28"/>
          <w:szCs w:val="28"/>
        </w:rPr>
        <w:t>提供7*24小时不间断服务</w:t>
      </w:r>
    </w:p>
    <w:p>
      <w:pPr>
        <w:pStyle w:val="20"/>
        <w:numPr>
          <w:ilvl w:val="0"/>
          <w:numId w:val="6"/>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4F605A7"/>
    <w:multiLevelType w:val="multilevel"/>
    <w:tmpl w:val="64F605A7"/>
    <w:lvl w:ilvl="0" w:tentative="0">
      <w:start w:val="1"/>
      <w:numFmt w:val="decimal"/>
      <w:lvlText w:val="%1、"/>
      <w:lvlJc w:val="left"/>
      <w:pPr>
        <w:ind w:left="360" w:hanging="360"/>
      </w:pPr>
      <w:rPr>
        <w:rFonts w:hint="default" w:asciiTheme="minorHAnsi" w:hAnsiTheme="minorHAnsi" w:cstheme="minorBidi"/>
        <w:color w:val="auto"/>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5DF"/>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C4452"/>
    <w:rsid w:val="008F3E38"/>
    <w:rsid w:val="00915447"/>
    <w:rsid w:val="0093695E"/>
    <w:rsid w:val="00952F15"/>
    <w:rsid w:val="009901E7"/>
    <w:rsid w:val="009C3B18"/>
    <w:rsid w:val="009C4E50"/>
    <w:rsid w:val="00A25A1F"/>
    <w:rsid w:val="00A50E52"/>
    <w:rsid w:val="00AA6AA8"/>
    <w:rsid w:val="00B31BEF"/>
    <w:rsid w:val="00B43435"/>
    <w:rsid w:val="00BC0C7A"/>
    <w:rsid w:val="00C33B2B"/>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468F1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Hyperlink"/>
    <w:basedOn w:val="13"/>
    <w:unhideWhenUsed/>
    <w:uiPriority w:val="99"/>
    <w:rPr>
      <w:color w:val="0000FF" w:themeColor="hyperlink"/>
      <w:u w:val="single"/>
    </w:rPr>
  </w:style>
  <w:style w:type="character" w:customStyle="1" w:styleId="15">
    <w:name w:val="页眉 字符"/>
    <w:basedOn w:val="13"/>
    <w:link w:val="7"/>
    <w:uiPriority w:val="99"/>
    <w:rPr>
      <w:sz w:val="18"/>
      <w:szCs w:val="18"/>
    </w:rPr>
  </w:style>
  <w:style w:type="character" w:customStyle="1" w:styleId="16">
    <w:name w:val="页脚 字符"/>
    <w:basedOn w:val="13"/>
    <w:link w:val="6"/>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uiPriority w:val="10"/>
    <w:rPr>
      <w:rFonts w:eastAsia="宋体" w:asciiTheme="majorHAnsi" w:hAnsiTheme="majorHAnsi" w:cstheme="majorBidi"/>
      <w:b/>
      <w:bCs/>
      <w:sz w:val="32"/>
      <w:szCs w:val="32"/>
    </w:rPr>
  </w:style>
  <w:style w:type="character" w:customStyle="1" w:styleId="19">
    <w:name w:val="副标题 字符"/>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uiPriority w:val="99"/>
    <w:rPr>
      <w:rFonts w:ascii="宋体" w:eastAsia="宋体"/>
      <w:sz w:val="18"/>
      <w:szCs w:val="18"/>
    </w:rPr>
  </w:style>
  <w:style w:type="character" w:customStyle="1" w:styleId="22">
    <w:name w:val="HTML 预设格式 字符"/>
    <w:basedOn w:val="13"/>
    <w:link w:val="9"/>
    <w:uiPriority w:val="0"/>
    <w:rPr>
      <w:rFonts w:ascii="宋体" w:hAnsi="宋体" w:eastAsia="宋体" w:cs="宋体"/>
      <w:kern w:val="0"/>
      <w:sz w:val="24"/>
      <w:szCs w:val="24"/>
    </w:rPr>
  </w:style>
  <w:style w:type="character" w:customStyle="1" w:styleId="23">
    <w:name w:val="正文文本缩进 2 字符"/>
    <w:basedOn w:val="13"/>
    <w:link w:val="4"/>
    <w:uiPriority w:val="0"/>
    <w:rPr>
      <w:rFonts w:ascii="Times New Roman" w:hAnsi="Times New Roman" w:eastAsia="宋体" w:cs="Times New Roman"/>
      <w:sz w:val="28"/>
      <w:szCs w:val="24"/>
    </w:rPr>
  </w:style>
  <w:style w:type="character" w:customStyle="1" w:styleId="24">
    <w:name w:val="批注框文本 字符"/>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579</Words>
  <Characters>3304</Characters>
  <Lines>27</Lines>
  <Paragraphs>7</Paragraphs>
  <TotalTime>277</TotalTime>
  <ScaleCrop>false</ScaleCrop>
  <LinksUpToDate>false</LinksUpToDate>
  <CharactersWithSpaces>3876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adi</cp:lastModifiedBy>
  <dcterms:modified xsi:type="dcterms:W3CDTF">2019-05-05T04:27:00Z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