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BC" w:rsidRPr="009C25F6" w:rsidRDefault="00C961BC" w:rsidP="00C961BC">
      <w:pPr>
        <w:rPr>
          <w:rFonts w:ascii="楷体" w:eastAsia="楷体" w:hAnsi="楷体" w:cs="楷体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55" w:lineRule="exact"/>
        <w:rPr>
          <w:rFonts w:ascii="楷体" w:eastAsia="楷体" w:hAnsi="楷体" w:cs="楷体"/>
          <w:sz w:val="24"/>
        </w:rPr>
      </w:pPr>
    </w:p>
    <w:p w:rsidR="00C961BC" w:rsidRPr="009C25F6" w:rsidRDefault="00FD4409" w:rsidP="00C961BC">
      <w:pPr>
        <w:spacing w:line="961" w:lineRule="exact"/>
        <w:jc w:val="center"/>
        <w:rPr>
          <w:rFonts w:ascii="楷体" w:eastAsia="楷体" w:hAnsi="楷体" w:cs="楷体"/>
          <w:sz w:val="79"/>
        </w:rPr>
      </w:pPr>
      <w:r w:rsidRPr="00FD4409">
        <w:rPr>
          <w:rFonts w:ascii="楷体" w:eastAsia="PMingLiU" w:hAnsi="楷体" w:cs="楷体" w:hint="eastAsia"/>
          <w:sz w:val="79"/>
          <w:lang w:eastAsia="zh-TW" w:bidi="ar"/>
        </w:rPr>
        <w:t>專</w:t>
      </w:r>
      <w:r w:rsidRPr="00FD4409">
        <w:rPr>
          <w:rFonts w:ascii="楷体" w:eastAsia="PMingLiU" w:hAnsi="楷体" w:cs="楷体"/>
          <w:sz w:val="79"/>
          <w:lang w:eastAsia="zh-TW" w:bidi="ar"/>
        </w:rPr>
        <w:t xml:space="preserve"> </w:t>
      </w:r>
      <w:r w:rsidRPr="00FD4409">
        <w:rPr>
          <w:rFonts w:ascii="楷体" w:eastAsia="PMingLiU" w:hAnsi="楷体" w:cs="楷体" w:hint="eastAsia"/>
          <w:sz w:val="79"/>
          <w:lang w:eastAsia="zh-TW" w:bidi="ar"/>
        </w:rPr>
        <w:t>題</w:t>
      </w:r>
      <w:r w:rsidRPr="00FD4409">
        <w:rPr>
          <w:rFonts w:ascii="楷体" w:eastAsia="PMingLiU" w:hAnsi="楷体" w:cs="楷体"/>
          <w:sz w:val="79"/>
          <w:lang w:eastAsia="zh-TW" w:bidi="ar"/>
        </w:rPr>
        <w:t xml:space="preserve"> </w:t>
      </w:r>
      <w:r w:rsidRPr="00FD4409">
        <w:rPr>
          <w:rFonts w:ascii="楷体" w:eastAsia="PMingLiU" w:hAnsi="楷体" w:cs="楷体" w:hint="eastAsia"/>
          <w:sz w:val="79"/>
          <w:lang w:eastAsia="zh-TW" w:bidi="ar"/>
        </w:rPr>
        <w:t>研</w:t>
      </w:r>
      <w:r w:rsidRPr="00FD4409">
        <w:rPr>
          <w:rFonts w:ascii="楷体" w:eastAsia="PMingLiU" w:hAnsi="楷体" w:cs="楷体"/>
          <w:sz w:val="79"/>
          <w:lang w:eastAsia="zh-TW" w:bidi="ar"/>
        </w:rPr>
        <w:t xml:space="preserve"> </w:t>
      </w:r>
      <w:r w:rsidRPr="00FD4409">
        <w:rPr>
          <w:rFonts w:ascii="楷体" w:eastAsia="PMingLiU" w:hAnsi="楷体" w:cs="楷体" w:hint="eastAsia"/>
          <w:sz w:val="79"/>
          <w:lang w:eastAsia="zh-TW" w:bidi="ar"/>
        </w:rPr>
        <w:t>究</w:t>
      </w: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50" w:lineRule="exact"/>
        <w:rPr>
          <w:rFonts w:ascii="楷体" w:eastAsia="楷体" w:hAnsi="楷体" w:cs="楷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70485</wp:posOffset>
                </wp:positionV>
                <wp:extent cx="4571365" cy="635"/>
                <wp:effectExtent l="0" t="0" r="19685" b="374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36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FC619" id="直接连接符 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5.55pt" to="396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" o:allowincell="f" strokecolor="#bfbfbf" strokeweight="2pt">
                <o:lock v:ext="edit" shapetype="f"/>
              </v:line>
            </w:pict>
          </mc:Fallback>
        </mc:AlternateContent>
      </w:r>
    </w:p>
    <w:p w:rsidR="00C961BC" w:rsidRPr="009C25F6" w:rsidRDefault="00C961BC" w:rsidP="00C961BC">
      <w:pPr>
        <w:spacing w:line="0" w:lineRule="atLeast"/>
        <w:jc w:val="center"/>
        <w:rPr>
          <w:rFonts w:ascii="楷体" w:eastAsia="楷体" w:hAnsi="楷体" w:cs="楷体"/>
          <w:b/>
          <w:sz w:val="11"/>
          <w:lang w:bidi="ar"/>
        </w:rPr>
      </w:pPr>
    </w:p>
    <w:p w:rsidR="00C961BC" w:rsidRPr="009C25F6" w:rsidRDefault="00FD4409" w:rsidP="00C961BC">
      <w:pPr>
        <w:spacing w:line="0" w:lineRule="atLeast"/>
        <w:jc w:val="center"/>
        <w:rPr>
          <w:rFonts w:ascii="楷体" w:eastAsia="楷体" w:hAnsi="楷体" w:cs="楷体"/>
          <w:b/>
          <w:sz w:val="40"/>
        </w:rPr>
      </w:pPr>
      <w:r w:rsidRPr="00FD4409">
        <w:rPr>
          <w:rFonts w:ascii="楷体" w:eastAsia="PMingLiU" w:hAnsi="楷体" w:cs="楷体" w:hint="eastAsia"/>
          <w:b/>
          <w:sz w:val="40"/>
          <w:lang w:eastAsia="zh-TW" w:bidi="ar"/>
        </w:rPr>
        <w:t>音樂型蜂鳴器應用</w:t>
      </w:r>
    </w:p>
    <w:p w:rsidR="00C961BC" w:rsidRPr="009C25F6" w:rsidRDefault="00C961BC" w:rsidP="00C961BC">
      <w:pPr>
        <w:rPr>
          <w:rFonts w:ascii="楷体" w:eastAsia="楷体" w:hAnsi="楷体" w:cs="楷体"/>
          <w:b/>
          <w:sz w:val="24"/>
        </w:rPr>
      </w:pPr>
      <w:r w:rsidRPr="009C25F6">
        <w:rPr>
          <w:rFonts w:ascii="楷体" w:eastAsia="楷体" w:hAnsi="楷体" w:cs="楷体" w:hint="eastAsia"/>
          <w:b/>
          <w:sz w:val="40"/>
          <w:lang w:bidi="ar"/>
        </w:rPr>
        <w:t xml:space="preserve">                </w:t>
      </w: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b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8"/>
          <w:szCs w:val="28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200" w:lineRule="exact"/>
        <w:rPr>
          <w:rFonts w:ascii="楷体" w:eastAsia="楷体" w:hAnsi="楷体" w:cs="楷体"/>
          <w:sz w:val="24"/>
        </w:rPr>
      </w:pPr>
    </w:p>
    <w:p w:rsidR="00C961BC" w:rsidRPr="009C25F6" w:rsidRDefault="00C961BC" w:rsidP="00C961BC">
      <w:pPr>
        <w:spacing w:line="300" w:lineRule="exact"/>
        <w:rPr>
          <w:rFonts w:ascii="楷体" w:eastAsia="楷体" w:hAnsi="楷体" w:cs="楷体"/>
          <w:sz w:val="24"/>
        </w:rPr>
      </w:pPr>
    </w:p>
    <w:p w:rsidR="00C961BC" w:rsidRPr="009C25F6" w:rsidRDefault="00FD4409" w:rsidP="00C961BC">
      <w:pPr>
        <w:spacing w:line="432" w:lineRule="exact"/>
        <w:ind w:left="2520"/>
        <w:rPr>
          <w:rFonts w:ascii="楷体" w:eastAsia="楷体" w:hAnsi="楷体" w:cs="楷体"/>
          <w:sz w:val="36"/>
        </w:rPr>
      </w:pPr>
      <w:r w:rsidRPr="00FD4409">
        <w:rPr>
          <w:rFonts w:ascii="楷体" w:eastAsia="PMingLiU" w:hAnsi="楷体" w:cs="楷体" w:hint="eastAsia"/>
          <w:sz w:val="36"/>
          <w:lang w:eastAsia="zh-TW" w:bidi="ar"/>
        </w:rPr>
        <w:t>授課老師：張政元</w:t>
      </w:r>
    </w:p>
    <w:p w:rsidR="00C961BC" w:rsidRPr="009C007F" w:rsidRDefault="00C961BC" w:rsidP="00C961BC">
      <w:pPr>
        <w:spacing w:line="289" w:lineRule="exact"/>
        <w:rPr>
          <w:rFonts w:ascii="楷体" w:eastAsia="楷体" w:hAnsi="楷体" w:cs="楷体"/>
          <w:sz w:val="24"/>
        </w:rPr>
      </w:pPr>
    </w:p>
    <w:p w:rsidR="00C961BC" w:rsidRPr="00C961BC" w:rsidRDefault="00FD4409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</w:rPr>
      </w:pPr>
      <w:r w:rsidRPr="00FD4409">
        <w:rPr>
          <w:rFonts w:ascii="楷体" w:eastAsia="PMingLiU" w:hAnsi="楷体" w:cs="楷体" w:hint="eastAsia"/>
          <w:sz w:val="36"/>
          <w:lang w:eastAsia="zh-TW" w:bidi="ar"/>
        </w:rPr>
        <w:t>學</w:t>
      </w:r>
      <w:r w:rsidRPr="00FD4409">
        <w:rPr>
          <w:rFonts w:ascii="楷体" w:eastAsia="PMingLiU" w:hAnsi="楷体" w:cs="楷体"/>
          <w:lang w:eastAsia="zh-TW" w:bidi="ar"/>
        </w:rPr>
        <w:tab/>
      </w:r>
      <w:r w:rsidRPr="00FD4409">
        <w:rPr>
          <w:rFonts w:ascii="楷体" w:eastAsia="PMingLiU" w:hAnsi="楷体" w:cs="楷体" w:hint="eastAsia"/>
          <w:sz w:val="36"/>
          <w:lang w:eastAsia="zh-TW" w:bidi="ar"/>
        </w:rPr>
        <w:t>生：康雙全</w:t>
      </w:r>
    </w:p>
    <w:p w:rsidR="00C961BC" w:rsidRPr="009C25F6" w:rsidRDefault="00C961BC" w:rsidP="00C961BC">
      <w:pPr>
        <w:spacing w:line="284" w:lineRule="exact"/>
        <w:rPr>
          <w:rFonts w:ascii="楷体" w:eastAsia="楷体" w:hAnsi="楷体" w:cs="楷体"/>
          <w:sz w:val="24"/>
        </w:rPr>
      </w:pPr>
    </w:p>
    <w:p w:rsidR="00C961BC" w:rsidRPr="009C25F6" w:rsidRDefault="00FD4409" w:rsidP="00C961BC">
      <w:pPr>
        <w:tabs>
          <w:tab w:val="left" w:pos="3580"/>
        </w:tabs>
        <w:spacing w:line="436" w:lineRule="exact"/>
        <w:ind w:left="2520"/>
        <w:rPr>
          <w:rFonts w:ascii="楷体" w:eastAsia="楷体" w:hAnsi="楷体" w:cs="楷体"/>
          <w:sz w:val="36"/>
          <w:lang w:bidi="ar"/>
        </w:rPr>
      </w:pPr>
      <w:bookmarkStart w:id="0" w:name="page2"/>
      <w:bookmarkEnd w:id="0"/>
      <w:r w:rsidRPr="00FD4409">
        <w:rPr>
          <w:rFonts w:ascii="楷体" w:eastAsia="PMingLiU" w:hAnsi="楷体" w:cs="楷体" w:hint="eastAsia"/>
          <w:sz w:val="36"/>
          <w:lang w:eastAsia="zh-TW" w:bidi="ar"/>
        </w:rPr>
        <w:t>學</w:t>
      </w:r>
      <w:r w:rsidRPr="00FD4409">
        <w:rPr>
          <w:rFonts w:ascii="楷体" w:eastAsia="PMingLiU" w:hAnsi="楷体" w:cs="楷体"/>
          <w:lang w:eastAsia="zh-TW" w:bidi="ar"/>
        </w:rPr>
        <w:tab/>
      </w:r>
      <w:r w:rsidRPr="00FD4409">
        <w:rPr>
          <w:rFonts w:ascii="楷体" w:eastAsia="PMingLiU" w:hAnsi="楷体" w:cs="楷体" w:hint="eastAsia"/>
          <w:sz w:val="36"/>
          <w:lang w:eastAsia="zh-TW" w:bidi="ar"/>
        </w:rPr>
        <w:t>號：</w:t>
      </w:r>
      <w:r w:rsidRPr="00FD4409">
        <w:rPr>
          <w:rFonts w:ascii="楷体" w:eastAsia="PMingLiU" w:hAnsi="楷体" w:cs="楷体"/>
          <w:sz w:val="36"/>
          <w:lang w:eastAsia="zh-TW" w:bidi="ar"/>
        </w:rPr>
        <w:t>04103861</w:t>
      </w:r>
    </w:p>
    <w:p w:rsidR="00C961BC" w:rsidRPr="009C25F6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楷体" w:hAnsi="楷体" w:cs="楷体"/>
          <w:sz w:val="36"/>
        </w:rPr>
      </w:pPr>
    </w:p>
    <w:p w:rsidR="00C961BC" w:rsidRDefault="00FD4409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  <w:lang w:eastAsia="zh-TW" w:bidi="ar"/>
        </w:rPr>
      </w:pPr>
      <w:r w:rsidRPr="00FD4409">
        <w:rPr>
          <w:rFonts w:ascii="楷体" w:eastAsia="PMingLiU" w:hAnsi="楷体" w:cs="楷体" w:hint="eastAsia"/>
          <w:sz w:val="36"/>
          <w:lang w:eastAsia="zh-TW" w:bidi="ar"/>
        </w:rPr>
        <w:t>完成日期：</w:t>
      </w:r>
      <w:r w:rsidRPr="00FD4409">
        <w:rPr>
          <w:rFonts w:ascii="楷体" w:eastAsia="PMingLiU" w:hAnsi="楷体" w:cs="楷体"/>
          <w:sz w:val="36"/>
          <w:lang w:eastAsia="zh-TW" w:bidi="ar"/>
        </w:rPr>
        <w:t>2016</w:t>
      </w:r>
      <w:r w:rsidRPr="00FD4409">
        <w:rPr>
          <w:rFonts w:ascii="楷体" w:eastAsia="PMingLiU" w:hAnsi="楷体" w:cs="楷体" w:hint="eastAsia"/>
          <w:sz w:val="36"/>
          <w:lang w:eastAsia="zh-TW" w:bidi="ar"/>
        </w:rPr>
        <w:t>年</w:t>
      </w:r>
      <w:r w:rsidRPr="00FD4409">
        <w:rPr>
          <w:rFonts w:ascii="楷体" w:eastAsia="PMingLiU" w:hAnsi="楷体" w:cs="楷体"/>
          <w:sz w:val="36"/>
          <w:lang w:eastAsia="zh-TW" w:bidi="ar"/>
        </w:rPr>
        <w:t>3</w:t>
      </w:r>
      <w:r w:rsidRPr="00FD4409">
        <w:rPr>
          <w:rFonts w:ascii="楷体" w:eastAsia="PMingLiU" w:hAnsi="楷体" w:cs="楷体" w:hint="eastAsia"/>
          <w:sz w:val="36"/>
          <w:lang w:eastAsia="zh-TW" w:bidi="ar"/>
        </w:rPr>
        <w:t>月</w:t>
      </w:r>
      <w:r w:rsidRPr="00FD4409">
        <w:rPr>
          <w:rFonts w:ascii="楷体" w:eastAsia="PMingLiU" w:hAnsi="楷体" w:cs="楷体"/>
          <w:sz w:val="36"/>
          <w:lang w:eastAsia="zh-TW" w:bidi="ar"/>
        </w:rPr>
        <w:t>26</w:t>
      </w:r>
      <w:r w:rsidRPr="00FD4409">
        <w:rPr>
          <w:rFonts w:ascii="楷体" w:eastAsia="PMingLiU" w:hAnsi="楷体" w:cs="楷体" w:hint="eastAsia"/>
          <w:sz w:val="36"/>
          <w:lang w:eastAsia="zh-TW" w:bidi="ar"/>
        </w:rPr>
        <w:t>日</w:t>
      </w:r>
    </w:p>
    <w:p w:rsidR="00C961BC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  <w:lang w:eastAsia="zh-TW" w:bidi="ar"/>
        </w:rPr>
      </w:pPr>
    </w:p>
    <w:p w:rsidR="00C961BC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  <w:lang w:eastAsia="zh-TW" w:bidi="ar"/>
        </w:rPr>
      </w:pPr>
    </w:p>
    <w:p w:rsidR="00C961BC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  <w:lang w:eastAsia="zh-TW" w:bidi="ar"/>
        </w:rPr>
      </w:pPr>
    </w:p>
    <w:p w:rsidR="00C961BC" w:rsidRDefault="00C961BC" w:rsidP="00C961BC">
      <w:pPr>
        <w:tabs>
          <w:tab w:val="left" w:pos="3580"/>
        </w:tabs>
        <w:spacing w:line="436" w:lineRule="exact"/>
        <w:ind w:left="2520"/>
        <w:rPr>
          <w:rFonts w:ascii="楷体" w:eastAsia="PMingLiU" w:hAnsi="楷体" w:cs="楷体"/>
          <w:sz w:val="36"/>
          <w:lang w:eastAsia="zh-TW" w:bidi="ar"/>
        </w:rPr>
      </w:pPr>
    </w:p>
    <w:p w:rsidR="00C961BC" w:rsidRPr="00C961BC" w:rsidRDefault="00C961BC" w:rsidP="00C961BC">
      <w:pPr>
        <w:tabs>
          <w:tab w:val="left" w:pos="3580"/>
        </w:tabs>
        <w:spacing w:line="436" w:lineRule="exact"/>
        <w:rPr>
          <w:rFonts w:ascii="楷体" w:hAnsi="楷体" w:cs="楷体"/>
          <w:sz w:val="36"/>
          <w:lang w:bidi="ar"/>
        </w:rPr>
        <w:sectPr w:rsidR="00C961BC" w:rsidRPr="00C961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61BC" w:rsidRPr="009C25F6" w:rsidRDefault="00FD4409" w:rsidP="00C961BC">
      <w:pPr>
        <w:tabs>
          <w:tab w:val="left" w:pos="420"/>
        </w:tabs>
        <w:spacing w:line="460" w:lineRule="exact"/>
        <w:jc w:val="left"/>
        <w:rPr>
          <w:rFonts w:ascii="楷体" w:eastAsia="楷体" w:hAnsi="楷体" w:cs="楷体"/>
          <w:b/>
          <w:sz w:val="32"/>
          <w:szCs w:val="24"/>
        </w:rPr>
      </w:pPr>
      <w:r w:rsidRPr="00FD4409">
        <w:rPr>
          <w:rFonts w:ascii="楷体" w:eastAsia="PMingLiU" w:hAnsi="楷体" w:cs="楷体" w:hint="eastAsia"/>
          <w:b/>
          <w:sz w:val="32"/>
          <w:szCs w:val="24"/>
          <w:lang w:eastAsia="zh-TW"/>
        </w:rPr>
        <w:lastRenderedPageBreak/>
        <w:t>一、實驗大綱</w:t>
      </w:r>
    </w:p>
    <w:p w:rsidR="00C961BC" w:rsidRPr="00BF4837" w:rsidRDefault="00FD4409" w:rsidP="00C961BC">
      <w:pPr>
        <w:numPr>
          <w:ilvl w:val="0"/>
          <w:numId w:val="1"/>
        </w:numPr>
        <w:spacing w:line="460" w:lineRule="exact"/>
        <w:ind w:left="0" w:firstLine="420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使用元件：</w:t>
      </w:r>
      <w:r w:rsidRPr="00FD4409">
        <w:rPr>
          <w:rFonts w:eastAsia="PMingLiU"/>
          <w:sz w:val="24"/>
          <w:szCs w:val="24"/>
          <w:lang w:eastAsia="zh-TW"/>
        </w:rPr>
        <w:t>Arduino UNO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板、蜂鳴器、按鈕</w:t>
      </w:r>
    </w:p>
    <w:p w:rsidR="00C961BC" w:rsidRPr="00C961BC" w:rsidRDefault="00FD4409" w:rsidP="00C961BC">
      <w:pPr>
        <w:numPr>
          <w:ilvl w:val="0"/>
          <w:numId w:val="1"/>
        </w:numPr>
        <w:spacing w:line="460" w:lineRule="exact"/>
        <w:ind w:left="0" w:firstLine="420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實驗目的：</w:t>
      </w:r>
    </w:p>
    <w:p w:rsidR="00C961BC" w:rsidRPr="00BF4837" w:rsidRDefault="00FD4409" w:rsidP="00C961BC">
      <w:pPr>
        <w:pStyle w:val="a6"/>
        <w:numPr>
          <w:ilvl w:val="0"/>
          <w:numId w:val="12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瞭解硬體的基礎構造和工作方式</w:t>
      </w:r>
      <w:r>
        <w:rPr>
          <w:rFonts w:asciiTheme="minorEastAsia" w:hAnsiTheme="minorEastAsia" w:cs="楷体" w:hint="eastAsia"/>
          <w:sz w:val="24"/>
          <w:szCs w:val="24"/>
        </w:rPr>
        <w:t>以及</w:t>
      </w:r>
      <w:r>
        <w:rPr>
          <w:rFonts w:asciiTheme="minorEastAsia" w:hAnsiTheme="minorEastAsia" w:cs="楷体"/>
          <w:sz w:val="24"/>
          <w:szCs w:val="24"/>
        </w:rPr>
        <w:t>實驗的</w:t>
      </w:r>
      <w:r>
        <w:rPr>
          <w:rFonts w:asciiTheme="minorEastAsia" w:hAnsiTheme="minorEastAsia" w:cs="楷体" w:hint="eastAsia"/>
          <w:sz w:val="24"/>
          <w:szCs w:val="24"/>
        </w:rPr>
        <w:t>流程</w:t>
      </w:r>
      <w:bookmarkStart w:id="1" w:name="_GoBack"/>
      <w:bookmarkEnd w:id="1"/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。</w:t>
      </w:r>
    </w:p>
    <w:p w:rsidR="00C77E05" w:rsidRPr="00C77E05" w:rsidRDefault="00FD4409" w:rsidP="00C77E05">
      <w:pPr>
        <w:pStyle w:val="a6"/>
        <w:numPr>
          <w:ilvl w:val="0"/>
          <w:numId w:val="12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  <w:lang w:eastAsia="zh-TW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樂譜中的每一個音符都有其的節拍和音階頻率。連接好電路，查歌譜，根據每一個音符的節拍和頻率寫成對應</w:t>
      </w:r>
      <w:r w:rsidRPr="00FD4409">
        <w:rPr>
          <w:rFonts w:eastAsia="PMingLiU"/>
          <w:sz w:val="24"/>
          <w:szCs w:val="24"/>
          <w:lang w:eastAsia="zh-TW"/>
        </w:rPr>
        <w:t>Arduino</w:t>
      </w:r>
      <w:r w:rsidRPr="00FD4409">
        <w:rPr>
          <w:rFonts w:ascii="楷体" w:eastAsia="PMingLiU" w:hAnsi="楷体" w:hint="eastAsia"/>
          <w:sz w:val="24"/>
          <w:szCs w:val="24"/>
          <w:lang w:eastAsia="zh-TW"/>
        </w:rPr>
        <w:t>程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式中的高電位時間和節拍，自建</w:t>
      </w:r>
      <w:r w:rsidRPr="00FD4409">
        <w:rPr>
          <w:rFonts w:ascii="楷体" w:eastAsia="PMingLiU" w:hAnsi="楷体" w:cs="楷体"/>
          <w:sz w:val="24"/>
          <w:szCs w:val="24"/>
          <w:lang w:eastAsia="zh-TW"/>
        </w:rPr>
        <w:t>.h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文檔，簡化程式。</w:t>
      </w:r>
    </w:p>
    <w:p w:rsidR="00C961BC" w:rsidRPr="003A5960" w:rsidRDefault="00FD4409" w:rsidP="00C961BC">
      <w:pPr>
        <w:pStyle w:val="a6"/>
        <w:numPr>
          <w:ilvl w:val="0"/>
          <w:numId w:val="13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hint="eastAsia"/>
          <w:sz w:val="24"/>
          <w:szCs w:val="24"/>
          <w:lang w:eastAsia="zh-TW"/>
        </w:rPr>
        <w:t>延展內容：</w:t>
      </w:r>
    </w:p>
    <w:p w:rsidR="00C961BC" w:rsidRDefault="00FD4409" w:rsidP="00C961BC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FD4409">
        <w:rPr>
          <w:rFonts w:ascii="楷体" w:eastAsia="PMingLiU" w:hAnsi="楷体" w:hint="eastAsia"/>
          <w:sz w:val="24"/>
          <w:szCs w:val="24"/>
          <w:lang w:eastAsia="zh-TW"/>
        </w:rPr>
        <w:t>參考資料如：</w:t>
      </w:r>
    </w:p>
    <w:p w:rsidR="00C961BC" w:rsidRPr="00C961BC" w:rsidRDefault="00FD4409" w:rsidP="00C961BC">
      <w:pPr>
        <w:ind w:left="84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FD4409">
        <w:rPr>
          <w:rFonts w:ascii="Times New Roman" w:eastAsia="PMingLiU" w:hAnsi="Times New Roman" w:cs="Times New Roman"/>
          <w:sz w:val="24"/>
          <w:szCs w:val="24"/>
          <w:lang w:eastAsia="zh-TW"/>
        </w:rPr>
        <w:t>Play a Melody using the tone() function</w:t>
      </w:r>
      <w:r w:rsidRPr="00FD4409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（</w:t>
      </w:r>
      <w:hyperlink r:id="rId8" w:history="1">
        <w:r w:rsidRPr="00FD4409">
          <w:rPr>
            <w:rStyle w:val="a7"/>
            <w:rFonts w:ascii="Times New Roman" w:eastAsia="PMingLiU" w:hAnsi="Times New Roman" w:cs="Times New Roman"/>
            <w:sz w:val="24"/>
            <w:szCs w:val="24"/>
            <w:lang w:eastAsia="zh-TW"/>
          </w:rPr>
          <w:t>https://www.arduino.cc/en/Tutorial/toneMelody</w:t>
        </w:r>
      </w:hyperlink>
      <w:r w:rsidRPr="00FD4409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）</w:t>
      </w:r>
    </w:p>
    <w:p w:rsidR="009C007F" w:rsidRPr="008D60D4" w:rsidRDefault="00FD4409" w:rsidP="008D60D4">
      <w:pPr>
        <w:pStyle w:val="a6"/>
        <w:numPr>
          <w:ilvl w:val="0"/>
          <w:numId w:val="13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課後資料整理：</w:t>
      </w:r>
    </w:p>
    <w:tbl>
      <w:tblPr>
        <w:tblStyle w:val="a5"/>
        <w:tblW w:w="5000" w:type="pct"/>
        <w:tblInd w:w="-5" w:type="dxa"/>
        <w:tblLook w:val="04A0" w:firstRow="1" w:lastRow="0" w:firstColumn="1" w:lastColumn="0" w:noHBand="0" w:noVBand="1"/>
      </w:tblPr>
      <w:tblGrid>
        <w:gridCol w:w="584"/>
        <w:gridCol w:w="46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705"/>
        <w:gridCol w:w="584"/>
        <w:gridCol w:w="704"/>
      </w:tblGrid>
      <w:tr w:rsidR="008D60D4" w:rsidRPr="009C007F" w:rsidTr="00FD4409">
        <w:trPr>
          <w:trHeight w:val="383"/>
        </w:trPr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音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頻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音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頻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音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頻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音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頻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音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頻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音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頻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音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 w:hint="eastAsia"/>
                <w:sz w:val="24"/>
                <w:szCs w:val="24"/>
                <w:lang w:eastAsia="zh-TW"/>
              </w:rPr>
              <w:t>頻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B0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31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65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CS3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139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294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B4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494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1047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CS7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2217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CS2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69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147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DS4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311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523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CS6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1109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2349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CS1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73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DS3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156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E4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330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CS5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554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1175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DS7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2489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37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DS2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78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E3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165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349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587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DS6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1245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E7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2637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DS1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39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E2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82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175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FS4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370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DS5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622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E6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1319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2794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E1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41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87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FS3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185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CS3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139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E5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659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1397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FS7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2960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44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FS2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93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196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147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698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FS6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1480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3136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FS1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46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98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GS3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208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DS3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156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FS5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740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1568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GS7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3322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49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GS2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104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220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E3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165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784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GS6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1661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3520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GS1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52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110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AS3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233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392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GS5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831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1760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AS7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3729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55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S2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117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B3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247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GS4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415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880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AS6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1865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B7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3951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AS1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58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B2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123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262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440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AS5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932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B6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1976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C8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4186</w:t>
            </w:r>
          </w:p>
        </w:tc>
      </w:tr>
      <w:tr w:rsidR="008D60D4" w:rsidRPr="009C007F" w:rsidTr="008D60D4"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B1</w:t>
            </w:r>
          </w:p>
        </w:tc>
        <w:tc>
          <w:tcPr>
            <w:tcW w:w="279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62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131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CS4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277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AS4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466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B5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988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C7</w:t>
            </w:r>
          </w:p>
        </w:tc>
        <w:tc>
          <w:tcPr>
            <w:tcW w:w="425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2093</w:t>
            </w:r>
          </w:p>
        </w:tc>
        <w:tc>
          <w:tcPr>
            <w:tcW w:w="352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CS8</w:t>
            </w:r>
          </w:p>
        </w:tc>
        <w:tc>
          <w:tcPr>
            <w:tcW w:w="424" w:type="pct"/>
          </w:tcPr>
          <w:p w:rsidR="008D60D4" w:rsidRPr="008D60D4" w:rsidRDefault="00FD4409" w:rsidP="008D60D4">
            <w:pPr>
              <w:pStyle w:val="a6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FD4409">
              <w:rPr>
                <w:rFonts w:ascii="楷体" w:eastAsia="PMingLiU" w:hAnsi="楷体" w:cs="宋体"/>
                <w:sz w:val="24"/>
                <w:szCs w:val="24"/>
                <w:lang w:eastAsia="zh-TW"/>
              </w:rPr>
              <w:t>4435</w:t>
            </w:r>
          </w:p>
        </w:tc>
      </w:tr>
    </w:tbl>
    <w:p w:rsidR="00560DF5" w:rsidRDefault="00FD4409" w:rsidP="008D60D4">
      <w:pPr>
        <w:spacing w:line="460" w:lineRule="exact"/>
        <w:rPr>
          <w:rFonts w:ascii="楷体" w:eastAsia="楷体" w:hAnsi="楷体" w:cs="楷体"/>
          <w:b/>
          <w:sz w:val="24"/>
          <w:szCs w:val="24"/>
        </w:rPr>
      </w:pPr>
      <w:r w:rsidRPr="00FD4409">
        <w:rPr>
          <w:rFonts w:ascii="楷体" w:eastAsia="PMingLiU" w:hAnsi="楷体" w:cs="楷体" w:hint="eastAsia"/>
          <w:b/>
          <w:sz w:val="24"/>
          <w:szCs w:val="24"/>
          <w:lang w:eastAsia="zh-TW"/>
        </w:rPr>
        <w:t>上表格為自建</w:t>
      </w:r>
      <w:r w:rsidRPr="00FD4409">
        <w:rPr>
          <w:rFonts w:ascii="楷体" w:eastAsia="PMingLiU" w:hAnsi="楷体" w:cs="楷体"/>
          <w:b/>
          <w:sz w:val="24"/>
          <w:szCs w:val="24"/>
          <w:lang w:eastAsia="zh-TW"/>
        </w:rPr>
        <w:t>.h</w:t>
      </w:r>
      <w:r w:rsidRPr="00FD4409">
        <w:rPr>
          <w:rFonts w:ascii="楷体" w:eastAsia="PMingLiU" w:hAnsi="楷体" w:cs="楷体" w:hint="eastAsia"/>
          <w:b/>
          <w:sz w:val="24"/>
          <w:szCs w:val="24"/>
          <w:lang w:eastAsia="zh-TW"/>
        </w:rPr>
        <w:t>頻率文檔。</w:t>
      </w:r>
    </w:p>
    <w:p w:rsidR="00C961BC" w:rsidRPr="005319DF" w:rsidRDefault="00FD4409" w:rsidP="005319DF">
      <w:pPr>
        <w:spacing w:line="460" w:lineRule="exact"/>
        <w:ind w:leftChars="371" w:left="779"/>
        <w:rPr>
          <w:rFonts w:ascii="楷体" w:eastAsia="楷体" w:hAnsi="楷体" w:cs="楷体"/>
          <w:sz w:val="24"/>
          <w:szCs w:val="24"/>
          <w:lang w:eastAsia="zh-TW"/>
        </w:rPr>
      </w:pPr>
      <w:r w:rsidRPr="00FD4409">
        <w:rPr>
          <w:rFonts w:ascii="楷体" w:eastAsia="PMingLiU" w:hAnsi="楷体" w:cs="楷体" w:hint="eastAsia"/>
          <w:b/>
          <w:sz w:val="24"/>
          <w:szCs w:val="24"/>
          <w:lang w:eastAsia="zh-TW"/>
        </w:rPr>
        <w:t>修改節拍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：音符節拍有四分之一拍、二分之一拍、一拍、兩拍、三拍等。最快的節奏最接近四分之一拍。用</w:t>
      </w:r>
      <w:r w:rsidRPr="00FD4409">
        <w:rPr>
          <w:rFonts w:ascii="楷体" w:eastAsia="PMingLiU" w:hAnsi="楷体" w:cs="楷体"/>
          <w:sz w:val="24"/>
          <w:szCs w:val="24"/>
          <w:lang w:eastAsia="zh-TW"/>
        </w:rPr>
        <w:t>1S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為基準計算音符持續時間。比如</w:t>
      </w:r>
      <w:r w:rsidRPr="00FD4409">
        <w:rPr>
          <w:rFonts w:ascii="楷体" w:eastAsia="PMingLiU" w:hAnsi="楷体" w:cs="楷体"/>
          <w:sz w:val="24"/>
          <w:szCs w:val="24"/>
          <w:lang w:eastAsia="zh-TW"/>
        </w:rPr>
        <w:t xml:space="preserve"> 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四分音符</w:t>
      </w:r>
      <w:r w:rsidRPr="00FD4409">
        <w:rPr>
          <w:rFonts w:ascii="楷体" w:eastAsia="PMingLiU" w:hAnsi="楷体" w:cs="楷体"/>
          <w:sz w:val="24"/>
          <w:szCs w:val="24"/>
          <w:lang w:eastAsia="zh-TW"/>
        </w:rPr>
        <w:t xml:space="preserve"> = 1000 / 4, 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八分音符</w:t>
      </w:r>
      <w:r w:rsidRPr="00FD4409">
        <w:rPr>
          <w:rFonts w:ascii="楷体" w:eastAsia="PMingLiU" w:hAnsi="楷体" w:cs="楷体"/>
          <w:sz w:val="24"/>
          <w:szCs w:val="24"/>
          <w:lang w:eastAsia="zh-TW"/>
        </w:rPr>
        <w:t xml:space="preserve"> = 1000/8, 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等等</w:t>
      </w:r>
    </w:p>
    <w:p w:rsidR="00C961BC" w:rsidRPr="00C77E05" w:rsidRDefault="00FD4409" w:rsidP="00C77E05">
      <w:pPr>
        <w:spacing w:line="460" w:lineRule="exact"/>
        <w:ind w:leftChars="371" w:left="779"/>
        <w:jc w:val="left"/>
        <w:rPr>
          <w:rFonts w:ascii="楷体" w:eastAsia="楷体" w:hAnsi="楷体" w:cs="楷体"/>
          <w:sz w:val="24"/>
          <w:szCs w:val="24"/>
          <w:lang w:eastAsia="zh-TW"/>
        </w:rPr>
      </w:pPr>
      <w:r w:rsidRPr="00FD4409">
        <w:rPr>
          <w:rFonts w:ascii="楷体" w:eastAsia="PMingLiU" w:hAnsi="楷体" w:cs="楷体" w:hint="eastAsia"/>
          <w:b/>
          <w:sz w:val="24"/>
          <w:szCs w:val="24"/>
          <w:lang w:eastAsia="zh-TW"/>
        </w:rPr>
        <w:t>修改高電位時間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：每一個音階的高電位時間長度，高電位時間剛好是週期的一半，一個完整的週期包含高電位以及低電位各一半，所以週期的一半剛好為高電位的時間長度。</w:t>
      </w:r>
    </w:p>
    <w:p w:rsidR="00C961BC" w:rsidRDefault="00FD4409" w:rsidP="00C77E05">
      <w:pPr>
        <w:spacing w:line="460" w:lineRule="exact"/>
        <w:ind w:leftChars="371" w:left="779"/>
        <w:rPr>
          <w:rFonts w:ascii="楷体" w:eastAsia="楷体" w:hAnsi="楷体" w:cs="楷体"/>
          <w:sz w:val="24"/>
          <w:szCs w:val="24"/>
          <w:lang w:eastAsia="zh-TW"/>
        </w:rPr>
      </w:pPr>
      <w:r w:rsidRPr="00FD4409">
        <w:rPr>
          <w:rFonts w:ascii="楷体" w:eastAsia="PMingLiU" w:hAnsi="楷体" w:cs="楷体" w:hint="eastAsia"/>
          <w:b/>
          <w:sz w:val="24"/>
          <w:szCs w:val="24"/>
          <w:lang w:eastAsia="zh-TW"/>
        </w:rPr>
        <w:lastRenderedPageBreak/>
        <w:t>修改節奏：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修改節奏的快慢。</w:t>
      </w:r>
    </w:p>
    <w:p w:rsidR="00C961BC" w:rsidRPr="008A2569" w:rsidRDefault="00FD4409" w:rsidP="00C77E05">
      <w:pPr>
        <w:spacing w:line="460" w:lineRule="exact"/>
        <w:ind w:leftChars="371" w:left="779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b/>
          <w:sz w:val="24"/>
          <w:szCs w:val="24"/>
          <w:lang w:eastAsia="zh-TW"/>
        </w:rPr>
        <w:t>修改音階最高電位元的音符長度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：將讀取音符的長度改為我所需要的音符的個數。</w:t>
      </w:r>
    </w:p>
    <w:p w:rsidR="00C961BC" w:rsidRPr="008A2569" w:rsidRDefault="00FD4409" w:rsidP="00C77E05">
      <w:pPr>
        <w:spacing w:line="460" w:lineRule="exact"/>
        <w:ind w:leftChars="371" w:left="779"/>
        <w:rPr>
          <w:rFonts w:ascii="楷体" w:eastAsia="楷体" w:hAnsi="楷体" w:cs="楷体"/>
          <w:b/>
          <w:sz w:val="24"/>
          <w:szCs w:val="24"/>
        </w:rPr>
      </w:pPr>
      <w:r w:rsidRPr="00FD4409">
        <w:rPr>
          <w:rFonts w:ascii="楷体" w:eastAsia="PMingLiU" w:hAnsi="楷体" w:cs="楷体" w:hint="eastAsia"/>
          <w:b/>
          <w:sz w:val="24"/>
          <w:szCs w:val="24"/>
          <w:lang w:eastAsia="zh-TW"/>
        </w:rPr>
        <w:t>修改整首音樂的長度：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為包括斷音和所有的音階名稱的個數。</w:t>
      </w:r>
    </w:p>
    <w:p w:rsidR="00C961BC" w:rsidRPr="009C25F6" w:rsidRDefault="00FD4409" w:rsidP="00C961BC">
      <w:pPr>
        <w:numPr>
          <w:ilvl w:val="0"/>
          <w:numId w:val="2"/>
        </w:numPr>
        <w:tabs>
          <w:tab w:val="left" w:pos="420"/>
        </w:tabs>
        <w:spacing w:line="460" w:lineRule="exact"/>
        <w:jc w:val="left"/>
        <w:rPr>
          <w:rFonts w:ascii="楷体" w:eastAsia="楷体" w:hAnsi="楷体" w:cs="楷体"/>
          <w:b/>
          <w:sz w:val="32"/>
          <w:szCs w:val="24"/>
        </w:rPr>
      </w:pPr>
      <w:r w:rsidRPr="00FD4409">
        <w:rPr>
          <w:rFonts w:ascii="楷体" w:eastAsia="PMingLiU" w:hAnsi="楷体" w:cs="楷体" w:hint="eastAsia"/>
          <w:b/>
          <w:sz w:val="32"/>
          <w:szCs w:val="24"/>
          <w:lang w:eastAsia="zh-TW"/>
        </w:rPr>
        <w:t>實驗成果：</w:t>
      </w:r>
    </w:p>
    <w:p w:rsidR="00C961BC" w:rsidRPr="009C25F6" w:rsidRDefault="00FD4409" w:rsidP="00C961BC">
      <w:pPr>
        <w:numPr>
          <w:ilvl w:val="0"/>
          <w:numId w:val="9"/>
        </w:numPr>
        <w:spacing w:line="460" w:lineRule="exact"/>
        <w:ind w:left="840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歌曲名稱：世上只有媽媽好</w:t>
      </w:r>
    </w:p>
    <w:p w:rsidR="00C961BC" w:rsidRPr="00AA07E6" w:rsidRDefault="00FD4409" w:rsidP="00AA07E6">
      <w:pPr>
        <w:numPr>
          <w:ilvl w:val="0"/>
          <w:numId w:val="9"/>
        </w:numPr>
        <w:spacing w:line="460" w:lineRule="exact"/>
        <w:ind w:left="840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選歌理由：簡單，每天都聽，實在有用處。</w:t>
      </w:r>
    </w:p>
    <w:p w:rsidR="00C961BC" w:rsidRPr="00AA07E6" w:rsidRDefault="00FD4409" w:rsidP="00AA07E6">
      <w:pPr>
        <w:numPr>
          <w:ilvl w:val="0"/>
          <w:numId w:val="9"/>
        </w:numPr>
        <w:spacing w:line="460" w:lineRule="exact"/>
        <w:ind w:left="840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實驗內容：通過蜂鳴器播放自己所選音樂，並通過按鈕操作斷開聲音。</w:t>
      </w:r>
    </w:p>
    <w:p w:rsidR="00C961BC" w:rsidRPr="009C25F6" w:rsidRDefault="00FD4409" w:rsidP="00C961BC">
      <w:pPr>
        <w:numPr>
          <w:ilvl w:val="0"/>
          <w:numId w:val="9"/>
        </w:numPr>
        <w:spacing w:line="460" w:lineRule="exact"/>
        <w:ind w:left="840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問題描述：</w:t>
      </w:r>
    </w:p>
    <w:p w:rsidR="00C961BC" w:rsidRPr="0092494C" w:rsidRDefault="00FD4409" w:rsidP="00C961BC">
      <w:pPr>
        <w:pStyle w:val="a6"/>
        <w:numPr>
          <w:ilvl w:val="0"/>
          <w:numId w:val="15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遇到問題：歌曲複雜。</w:t>
      </w:r>
    </w:p>
    <w:p w:rsidR="00C961BC" w:rsidRPr="00AA07E6" w:rsidRDefault="00FD4409" w:rsidP="00C961BC">
      <w:pPr>
        <w:pStyle w:val="a6"/>
        <w:tabs>
          <w:tab w:val="left" w:pos="420"/>
        </w:tabs>
        <w:spacing w:line="460" w:lineRule="exact"/>
        <w:ind w:left="1271" w:firstLineChars="0" w:firstLine="0"/>
        <w:rPr>
          <w:rFonts w:ascii="楷体" w:eastAsia="PMingLiU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解決方法：換成簡單的。</w:t>
      </w:r>
    </w:p>
    <w:p w:rsidR="00C961BC" w:rsidRPr="0092494C" w:rsidRDefault="00FD4409" w:rsidP="00C961BC">
      <w:pPr>
        <w:pStyle w:val="a6"/>
        <w:numPr>
          <w:ilvl w:val="0"/>
          <w:numId w:val="15"/>
        </w:numPr>
        <w:tabs>
          <w:tab w:val="left" w:pos="420"/>
        </w:tabs>
        <w:spacing w:line="460" w:lineRule="exact"/>
        <w:ind w:firstLineChars="0"/>
        <w:rPr>
          <w:rFonts w:ascii="楷体" w:eastAsia="PMingLiU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遇到問題：所給代碼音律描述複雜。</w:t>
      </w:r>
    </w:p>
    <w:p w:rsidR="00C961BC" w:rsidRPr="00C77E05" w:rsidRDefault="00FD4409" w:rsidP="00C77E05">
      <w:pPr>
        <w:pStyle w:val="a6"/>
        <w:tabs>
          <w:tab w:val="left" w:pos="420"/>
        </w:tabs>
        <w:spacing w:line="460" w:lineRule="exact"/>
        <w:ind w:left="1271" w:firstLineChars="0" w:firstLine="0"/>
        <w:rPr>
          <w:rFonts w:ascii="楷体" w:hAnsi="楷体" w:cs="楷体"/>
          <w:sz w:val="24"/>
          <w:szCs w:val="24"/>
        </w:rPr>
      </w:pP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解決方法：自建</w:t>
      </w:r>
      <w:r w:rsidRPr="00FD4409">
        <w:rPr>
          <w:rFonts w:ascii="楷体" w:eastAsia="PMingLiU" w:hAnsi="楷体" w:cs="楷体"/>
          <w:sz w:val="24"/>
          <w:szCs w:val="24"/>
          <w:lang w:eastAsia="zh-TW"/>
        </w:rPr>
        <w:t>.h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文檔。</w:t>
      </w:r>
    </w:p>
    <w:p w:rsidR="00C961BC" w:rsidRPr="00C961BC" w:rsidRDefault="00C961BC" w:rsidP="00C961BC">
      <w:pPr>
        <w:numPr>
          <w:ilvl w:val="0"/>
          <w:numId w:val="9"/>
        </w:numPr>
        <w:spacing w:line="460" w:lineRule="exact"/>
        <w:ind w:left="840"/>
        <w:rPr>
          <w:rFonts w:ascii="楷体" w:eastAsia="楷体" w:hAnsi="楷体" w:cs="楷体"/>
          <w:sz w:val="24"/>
          <w:szCs w:val="24"/>
        </w:rPr>
      </w:pPr>
      <w:r w:rsidRPr="00C552EC">
        <w:rPr>
          <w:rFonts w:ascii="楷体" w:eastAsia="楷体" w:hAnsi="楷体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71EC9F4" wp14:editId="133662F8">
            <wp:simplePos x="0" y="0"/>
            <wp:positionH relativeFrom="column">
              <wp:posOffset>3318891</wp:posOffset>
            </wp:positionH>
            <wp:positionV relativeFrom="paragraph">
              <wp:posOffset>343738</wp:posOffset>
            </wp:positionV>
            <wp:extent cx="1562100" cy="1590675"/>
            <wp:effectExtent l="0" t="0" r="0" b="9525"/>
            <wp:wrapSquare wrapText="bothSides"/>
            <wp:docPr id="3" name="图片 3" descr="C:\Users\KANGSC~1\AppData\Local\Temp\WeChat Files\weiwen610_1458455785157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SC~1\AppData\Local\Temp\WeChat Files\weiwen610_1458455785157_9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87F88F4" wp14:editId="3FB5CFB5">
            <wp:simplePos x="0" y="0"/>
            <wp:positionH relativeFrom="margin">
              <wp:posOffset>175565</wp:posOffset>
            </wp:positionH>
            <wp:positionV relativeFrom="paragraph">
              <wp:posOffset>344043</wp:posOffset>
            </wp:positionV>
            <wp:extent cx="3066415" cy="1602105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5"/>
                    <a:stretch/>
                  </pic:blipFill>
                  <pic:spPr bwMode="auto">
                    <a:xfrm>
                      <a:off x="0" y="0"/>
                      <a:ext cx="3066415" cy="160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D4409" w:rsidRPr="00FD4409">
        <w:rPr>
          <w:rFonts w:ascii="楷体" w:eastAsia="PMingLiU" w:hAnsi="楷体" w:cs="楷体" w:hint="eastAsia"/>
          <w:sz w:val="24"/>
          <w:szCs w:val="24"/>
          <w:lang w:eastAsia="zh-TW"/>
        </w:rPr>
        <w:t>自繪的理論電路連接圖</w:t>
      </w:r>
      <w:r w:rsidR="00FD4409" w:rsidRPr="00FD4409">
        <w:rPr>
          <w:rFonts w:ascii="楷体" w:eastAsia="PMingLiU" w:hAnsi="楷体" w:cs="楷体"/>
          <w:sz w:val="24"/>
          <w:szCs w:val="24"/>
          <w:lang w:eastAsia="zh-TW"/>
        </w:rPr>
        <w:t>:</w:t>
      </w:r>
      <w:r w:rsidRPr="00C961BC">
        <w:rPr>
          <w:rFonts w:ascii="楷体" w:eastAsia="楷体" w:hAnsi="楷体"/>
          <w:noProof/>
          <w:sz w:val="24"/>
          <w:szCs w:val="24"/>
        </w:rPr>
        <w:t xml:space="preserve"> </w:t>
      </w:r>
    </w:p>
    <w:p w:rsidR="00390C08" w:rsidRDefault="00390C08" w:rsidP="00C961BC">
      <w:pPr>
        <w:pStyle w:val="a6"/>
        <w:ind w:left="420" w:firstLineChars="0" w:firstLine="0"/>
        <w:jc w:val="left"/>
        <w:rPr>
          <w:rFonts w:ascii="楷体" w:eastAsia="楷体" w:hAnsi="楷体" w:cs="楷体"/>
          <w:noProof/>
          <w:sz w:val="24"/>
          <w:szCs w:val="24"/>
        </w:rPr>
      </w:pPr>
    </w:p>
    <w:p w:rsidR="00C961BC" w:rsidRPr="00C961BC" w:rsidRDefault="00FD4409" w:rsidP="00C961BC">
      <w:pPr>
        <w:pStyle w:val="a6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 w:rsidRPr="00FD4409">
        <w:rPr>
          <w:rFonts w:ascii="楷体" w:eastAsia="PMingLiU" w:hAnsi="楷体" w:hint="eastAsia"/>
          <w:sz w:val="24"/>
          <w:szCs w:val="24"/>
          <w:lang w:eastAsia="zh-TW"/>
        </w:rPr>
        <w:t>如上圖所示，</w:t>
      </w:r>
      <w:r w:rsidRPr="00FD4409">
        <w:rPr>
          <w:rFonts w:ascii="楷体" w:eastAsia="PMingLiU" w:hAnsi="楷体" w:cs="Times New Roman"/>
          <w:sz w:val="24"/>
          <w:szCs w:val="24"/>
          <w:lang w:eastAsia="zh-TW"/>
        </w:rPr>
        <w:t xml:space="preserve">Arduino UNO </w:t>
      </w:r>
      <w:r w:rsidRPr="00FD4409">
        <w:rPr>
          <w:rFonts w:ascii="楷体" w:eastAsia="PMingLiU" w:hAnsi="楷体" w:cs="Times New Roman" w:hint="eastAsia"/>
          <w:sz w:val="24"/>
          <w:szCs w:val="24"/>
          <w:lang w:eastAsia="zh-TW"/>
        </w:rPr>
        <w:t>的第八個引腳為蜂鳴器輸出引腳；接在按鈕通路的一端，另一端連接在蜂鳴器的正極（有源蜂鳴器若有電流則立即發出聲音，無源蜂鳴器則需要</w:t>
      </w:r>
      <w:r w:rsidRPr="00FD4409">
        <w:rPr>
          <w:rFonts w:ascii="楷体" w:eastAsia="PMingLiU" w:hAnsi="楷体" w:cs="Times New Roman"/>
          <w:sz w:val="24"/>
          <w:szCs w:val="24"/>
          <w:lang w:eastAsia="zh-TW"/>
        </w:rPr>
        <w:t>4K</w:t>
      </w:r>
      <w:r w:rsidRPr="00FD4409">
        <w:rPr>
          <w:rFonts w:ascii="楷体" w:eastAsia="PMingLiU" w:hAnsi="楷体" w:cs="Times New Roman" w:hint="eastAsia"/>
          <w:sz w:val="24"/>
          <w:szCs w:val="24"/>
          <w:lang w:eastAsia="zh-TW"/>
        </w:rPr>
        <w:t>以上的方波才能驅動，這裡我選擇無源蜂鳴器）</w:t>
      </w:r>
    </w:p>
    <w:p w:rsidR="00390C08" w:rsidRPr="00390C08" w:rsidRDefault="00390C08" w:rsidP="00C961BC">
      <w:pPr>
        <w:pStyle w:val="a6"/>
        <w:numPr>
          <w:ilvl w:val="0"/>
          <w:numId w:val="11"/>
        </w:numPr>
        <w:spacing w:line="460" w:lineRule="exact"/>
        <w:ind w:firstLineChars="0"/>
        <w:rPr>
          <w:rFonts w:ascii="楷体" w:eastAsia="楷体" w:hAnsi="楷体" w:cs="楷体"/>
          <w:sz w:val="24"/>
          <w:szCs w:val="24"/>
        </w:rPr>
      </w:pPr>
      <w:r w:rsidRPr="00390C08">
        <w:rPr>
          <w:rFonts w:ascii="楷体" w:eastAsia="楷体" w:hAnsi="楷体" w:cs="楷体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7C3C7836" wp14:editId="36DCA841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4740275" cy="2002790"/>
            <wp:effectExtent l="0" t="0" r="3175" b="0"/>
            <wp:wrapSquare wrapText="bothSides"/>
            <wp:docPr id="9" name="图片 9" descr="C:\Users\KANGSC~1\AppData\Local\Temp\WeChat Files\830411064162817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SC~1\AppData\Local\Temp\WeChat Files\8304110641628174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" t="30341" r="-181" b="13309"/>
                    <a:stretch/>
                  </pic:blipFill>
                  <pic:spPr bwMode="auto">
                    <a:xfrm flipH="1">
                      <a:off x="0" y="0"/>
                      <a:ext cx="474027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409" w:rsidRPr="00FD4409">
        <w:rPr>
          <w:rFonts w:ascii="楷体" w:eastAsia="PMingLiU" w:hAnsi="楷体" w:cs="楷体" w:hint="eastAsia"/>
          <w:sz w:val="24"/>
          <w:szCs w:val="24"/>
          <w:lang w:eastAsia="zh-TW"/>
        </w:rPr>
        <w:t>實驗成果：為</w:t>
      </w:r>
      <w:r w:rsidR="00FD4409" w:rsidRPr="00FD4409">
        <w:rPr>
          <w:rFonts w:eastAsia="PMingLiU"/>
          <w:sz w:val="24"/>
          <w:szCs w:val="24"/>
          <w:lang w:eastAsia="zh-TW"/>
        </w:rPr>
        <w:t>Arduino UNO</w:t>
      </w:r>
      <w:r w:rsidR="00FD4409" w:rsidRPr="00FD4409">
        <w:rPr>
          <w:rFonts w:ascii="楷体" w:eastAsia="PMingLiU" w:hAnsi="楷体" w:cs="楷体" w:hint="eastAsia"/>
          <w:sz w:val="24"/>
          <w:szCs w:val="24"/>
          <w:lang w:eastAsia="zh-TW"/>
        </w:rPr>
        <w:t>板、按鈕、蜂鳴器的實物電路連接圖</w:t>
      </w:r>
    </w:p>
    <w:p w:rsidR="005319DF" w:rsidRDefault="005319DF" w:rsidP="00390C08">
      <w:pPr>
        <w:spacing w:line="460" w:lineRule="exact"/>
        <w:rPr>
          <w:rFonts w:ascii="楷体" w:eastAsia="楷体" w:hAnsi="楷体" w:cs="楷体"/>
          <w:sz w:val="24"/>
          <w:szCs w:val="24"/>
        </w:rPr>
      </w:pPr>
    </w:p>
    <w:p w:rsidR="00C961BC" w:rsidRPr="00390C08" w:rsidRDefault="00C961BC" w:rsidP="00390C08">
      <w:pPr>
        <w:spacing w:line="460" w:lineRule="exact"/>
        <w:rPr>
          <w:rFonts w:ascii="楷体" w:eastAsia="楷体" w:hAnsi="楷体" w:cs="楷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04C00" wp14:editId="13007757">
                <wp:simplePos x="0" y="0"/>
                <wp:positionH relativeFrom="column">
                  <wp:posOffset>-2814320</wp:posOffset>
                </wp:positionH>
                <wp:positionV relativeFrom="paragraph">
                  <wp:posOffset>47625</wp:posOffset>
                </wp:positionV>
                <wp:extent cx="212725" cy="516255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725" cy="516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61BC" w:rsidRDefault="00C961BC" w:rsidP="00C961B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04C00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-221.6pt;margin-top:3.75pt;width:16.75pt;height: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" fillcolor="window" stroked="f" strokeweight=".5pt">
                <v:path arrowok="t"/>
                <v:textbox>
                  <w:txbxContent>
                    <w:p w:rsidR="00C961BC" w:rsidRDefault="00C961BC" w:rsidP="00C961B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sz w:val="36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F0832" wp14:editId="541A137F">
                <wp:simplePos x="0" y="0"/>
                <wp:positionH relativeFrom="column">
                  <wp:posOffset>-2772410</wp:posOffset>
                </wp:positionH>
                <wp:positionV relativeFrom="paragraph">
                  <wp:posOffset>321945</wp:posOffset>
                </wp:positionV>
                <wp:extent cx="212725" cy="51625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725" cy="516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61BC" w:rsidRDefault="00C961BC" w:rsidP="00C961B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F0832" id="文本框 15" o:spid="_x0000_s1027" type="#_x0000_t202" style="position:absolute;left:0;text-align:left;margin-left:-218.3pt;margin-top:25.35pt;width:16.75pt;height:4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" fillcolor="window" stroked="f" strokeweight=".5pt">
                <v:path arrowok="t"/>
                <v:textbox>
                  <w:txbxContent>
                    <w:p w:rsidR="00C961BC" w:rsidRDefault="00C961BC" w:rsidP="00C961B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sz w:val="36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AC4DC" wp14:editId="260ED79B">
                <wp:simplePos x="0" y="0"/>
                <wp:positionH relativeFrom="column">
                  <wp:posOffset>-2772410</wp:posOffset>
                </wp:positionH>
                <wp:positionV relativeFrom="paragraph">
                  <wp:posOffset>321945</wp:posOffset>
                </wp:positionV>
                <wp:extent cx="212725" cy="51625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725" cy="516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61BC" w:rsidRDefault="00C961BC" w:rsidP="00C961B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AC4DC" id="文本框 6" o:spid="_x0000_s1028" type="#_x0000_t202" style="position:absolute;left:0;text-align:left;margin-left:-218.3pt;margin-top:25.35pt;width:16.75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" fillcolor="window" stroked="f" strokeweight=".5pt">
                <v:path arrowok="t"/>
                <v:textbox>
                  <w:txbxContent>
                    <w:p w:rsidR="00C961BC" w:rsidRDefault="00C961BC" w:rsidP="00C961B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sz w:val="36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22B2E" wp14:editId="10EF3D56">
                <wp:simplePos x="0" y="0"/>
                <wp:positionH relativeFrom="column">
                  <wp:posOffset>-2813050</wp:posOffset>
                </wp:positionH>
                <wp:positionV relativeFrom="paragraph">
                  <wp:posOffset>179705</wp:posOffset>
                </wp:positionV>
                <wp:extent cx="212725" cy="51625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725" cy="516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61BC" w:rsidRDefault="00C961BC" w:rsidP="00C961BC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22B2E" id="文本框 17" o:spid="_x0000_s1029" type="#_x0000_t202" style="position:absolute;left:0;text-align:left;margin-left:-221.5pt;margin-top:14.15pt;width:16.75pt;height: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" fillcolor="window" stroked="f" strokeweight=".5pt">
                <v:path arrowok="t"/>
                <v:textbox>
                  <w:txbxContent>
                    <w:p w:rsidR="00C961BC" w:rsidRDefault="00C961BC" w:rsidP="00C961BC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rFonts w:hint="eastAsia"/>
                          <w:sz w:val="36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C961BC" w:rsidRPr="009C25F6" w:rsidRDefault="00FD4409" w:rsidP="00C961BC">
      <w:pPr>
        <w:numPr>
          <w:ilvl w:val="0"/>
          <w:numId w:val="10"/>
        </w:numPr>
        <w:spacing w:line="460" w:lineRule="exact"/>
        <w:jc w:val="left"/>
        <w:rPr>
          <w:rFonts w:ascii="楷体" w:eastAsia="楷体" w:hAnsi="楷体" w:cs="楷体"/>
          <w:b/>
          <w:sz w:val="32"/>
          <w:szCs w:val="24"/>
        </w:rPr>
      </w:pPr>
      <w:r w:rsidRPr="00FD4409">
        <w:rPr>
          <w:rFonts w:ascii="楷体" w:eastAsia="PMingLiU" w:hAnsi="楷体" w:cs="楷体" w:hint="eastAsia"/>
          <w:b/>
          <w:sz w:val="32"/>
          <w:szCs w:val="24"/>
          <w:lang w:eastAsia="zh-TW"/>
        </w:rPr>
        <w:t>實驗心得：</w:t>
      </w:r>
    </w:p>
    <w:p w:rsidR="000A4C88" w:rsidRPr="00C961BC" w:rsidRDefault="00FD4409" w:rsidP="00C961BC">
      <w:pPr>
        <w:jc w:val="left"/>
        <w:rPr>
          <w:rFonts w:ascii="楷体" w:eastAsia="楷体" w:hAnsi="楷体"/>
          <w:sz w:val="24"/>
          <w:szCs w:val="24"/>
        </w:rPr>
      </w:pPr>
      <w:r w:rsidRPr="00FD4409">
        <w:rPr>
          <w:rFonts w:ascii="楷体" w:eastAsia="PMingLiU" w:hAnsi="楷体" w:cs="楷体"/>
          <w:sz w:val="24"/>
          <w:szCs w:val="24"/>
          <w:lang w:eastAsia="zh-TW"/>
        </w:rPr>
        <w:t xml:space="preserve">   </w:t>
      </w:r>
      <w:r w:rsidRPr="00FD4409">
        <w:rPr>
          <w:rFonts w:ascii="楷体" w:eastAsia="PMingLiU" w:hAnsi="楷体" w:cs="楷体" w:hint="eastAsia"/>
          <w:sz w:val="24"/>
          <w:szCs w:val="24"/>
          <w:lang w:eastAsia="zh-TW"/>
        </w:rPr>
        <w:t>通過本次實驗，瞭解了蜂鳴器單音輸出終止以及所給程式的局限性，接通電源就會響是因為所用的蜂鳴器為有源蜂鳴器，這個問題直接斷開給蜂鳴器的電源，用信號腳去觸發蜂鳴器即可。音樂的部分，晶振所提供的頻率回應較為難以調試，無關樂感，解決方法就直接靠聽，調持續時間和頻率即可。複雜音樂有節奏差，偏時間差也在容許範圍之內。揚聲器和蜂鳴器為不同元件，揚聲器輸出的聲音並沒有更好聽，只不過是加了電源的偏差，就是電壓和頻率。音質的好壞不在程式，在元件。以此實驗可以認識到不足之處，基礎需要紮實，需要做實驗反復推敲。</w:t>
      </w:r>
    </w:p>
    <w:sectPr w:rsidR="000A4C88" w:rsidRPr="00C9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B9B" w:rsidRDefault="00C01B9B" w:rsidP="00A14482">
      <w:r>
        <w:separator/>
      </w:r>
    </w:p>
  </w:endnote>
  <w:endnote w:type="continuationSeparator" w:id="0">
    <w:p w:rsidR="00C01B9B" w:rsidRDefault="00C01B9B" w:rsidP="00A1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B9B" w:rsidRDefault="00C01B9B" w:rsidP="00A14482">
      <w:r>
        <w:separator/>
      </w:r>
    </w:p>
  </w:footnote>
  <w:footnote w:type="continuationSeparator" w:id="0">
    <w:p w:rsidR="00C01B9B" w:rsidRDefault="00C01B9B" w:rsidP="00A1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B22"/>
    <w:multiLevelType w:val="hybridMultilevel"/>
    <w:tmpl w:val="2098B38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BB38C9"/>
    <w:multiLevelType w:val="hybridMultilevel"/>
    <w:tmpl w:val="BD864E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6E75173"/>
    <w:multiLevelType w:val="hybridMultilevel"/>
    <w:tmpl w:val="E624A32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CFA5778"/>
    <w:multiLevelType w:val="hybridMultilevel"/>
    <w:tmpl w:val="B37C44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53B33"/>
    <w:multiLevelType w:val="hybridMultilevel"/>
    <w:tmpl w:val="5DBED9DE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372218F"/>
    <w:multiLevelType w:val="hybridMultilevel"/>
    <w:tmpl w:val="3DBE2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E3A327"/>
    <w:multiLevelType w:val="singleLevel"/>
    <w:tmpl w:val="56E3A32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6E3A5D0"/>
    <w:multiLevelType w:val="singleLevel"/>
    <w:tmpl w:val="56E3A5D0"/>
    <w:lvl w:ilvl="0">
      <w:start w:val="2"/>
      <w:numFmt w:val="chineseCounting"/>
      <w:suff w:val="nothing"/>
      <w:lvlText w:val="%1、"/>
      <w:lvlJc w:val="left"/>
    </w:lvl>
  </w:abstractNum>
  <w:abstractNum w:abstractNumId="8">
    <w:nsid w:val="56EE570A"/>
    <w:multiLevelType w:val="singleLevel"/>
    <w:tmpl w:val="56EE570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6EE5787"/>
    <w:multiLevelType w:val="singleLevel"/>
    <w:tmpl w:val="56EE578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6EE57CE"/>
    <w:multiLevelType w:val="singleLevel"/>
    <w:tmpl w:val="56EE57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6EE5A85"/>
    <w:multiLevelType w:val="singleLevel"/>
    <w:tmpl w:val="56EE5A85"/>
    <w:lvl w:ilvl="0">
      <w:start w:val="3"/>
      <w:numFmt w:val="chineseCounting"/>
      <w:suff w:val="nothing"/>
      <w:lvlText w:val="%1、"/>
      <w:lvlJc w:val="left"/>
    </w:lvl>
  </w:abstractNum>
  <w:abstractNum w:abstractNumId="12">
    <w:nsid w:val="5BB04053"/>
    <w:multiLevelType w:val="hybridMultilevel"/>
    <w:tmpl w:val="9C4465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9D594F"/>
    <w:multiLevelType w:val="hybridMultilevel"/>
    <w:tmpl w:val="D758D7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34165AC"/>
    <w:multiLevelType w:val="hybridMultilevel"/>
    <w:tmpl w:val="F1C24B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3"/>
  </w:num>
  <w:num w:numId="12">
    <w:abstractNumId w:val="14"/>
  </w:num>
  <w:num w:numId="13">
    <w:abstractNumId w:val="1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E1"/>
    <w:rsid w:val="000A4C88"/>
    <w:rsid w:val="00191A64"/>
    <w:rsid w:val="00213A0B"/>
    <w:rsid w:val="0025704B"/>
    <w:rsid w:val="002A65CD"/>
    <w:rsid w:val="00326BA1"/>
    <w:rsid w:val="00390C08"/>
    <w:rsid w:val="00525900"/>
    <w:rsid w:val="005319DF"/>
    <w:rsid w:val="00544AAC"/>
    <w:rsid w:val="00555FB0"/>
    <w:rsid w:val="00560DF5"/>
    <w:rsid w:val="00565F75"/>
    <w:rsid w:val="00591ABA"/>
    <w:rsid w:val="005E112D"/>
    <w:rsid w:val="006404E1"/>
    <w:rsid w:val="00686308"/>
    <w:rsid w:val="006C3F75"/>
    <w:rsid w:val="007352D8"/>
    <w:rsid w:val="007D3F38"/>
    <w:rsid w:val="00803641"/>
    <w:rsid w:val="008D60D4"/>
    <w:rsid w:val="00906C6D"/>
    <w:rsid w:val="00931B7B"/>
    <w:rsid w:val="00932C15"/>
    <w:rsid w:val="009C007F"/>
    <w:rsid w:val="00A14482"/>
    <w:rsid w:val="00A94E02"/>
    <w:rsid w:val="00AA07E6"/>
    <w:rsid w:val="00C01B9B"/>
    <w:rsid w:val="00C552EC"/>
    <w:rsid w:val="00C77E05"/>
    <w:rsid w:val="00C961BC"/>
    <w:rsid w:val="00DB3DC6"/>
    <w:rsid w:val="00E41616"/>
    <w:rsid w:val="00EA3AB8"/>
    <w:rsid w:val="00FD4409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DA9EE-04F8-495F-8EB0-2FA5BC34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482"/>
    <w:rPr>
      <w:sz w:val="18"/>
      <w:szCs w:val="18"/>
    </w:rPr>
  </w:style>
  <w:style w:type="table" w:styleId="a5">
    <w:name w:val="Table Grid"/>
    <w:basedOn w:val="a1"/>
    <w:rsid w:val="005259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52590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41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/toneMelod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36049-3990-44DE-A148-F12234B4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Kangschampagne</dc:creator>
  <cp:keywords/>
  <dc:description/>
  <cp:lastModifiedBy>Kangschampagne</cp:lastModifiedBy>
  <cp:revision>20</cp:revision>
  <dcterms:created xsi:type="dcterms:W3CDTF">2016-03-12T06:32:00Z</dcterms:created>
  <dcterms:modified xsi:type="dcterms:W3CDTF">2016-03-27T15:56:00Z</dcterms:modified>
</cp:coreProperties>
</file>