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b w:val="1"/>
          <w:sz w:val="34"/>
          <w:szCs w:val="34"/>
          <w:rtl w:val="0"/>
        </w:rPr>
        <w:t xml:space="preserve">날짜, 타이틀, 카테고리, 반응도(합산), 기사본문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k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