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/>
          <w:b/>
          <w:sz w:val="36"/>
        </w:rPr>
        <w:t>지 출 결 의 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품 의 번 호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4"/>
              </w:rPr>
              <w:t>담당</w:t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4"/>
              </w:rPr>
              <w:t>전무</w:t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4"/>
              </w:rPr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4"/>
              </w:rPr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작 성 일 자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2026-05-22</w:t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4"/>
              </w:rPr>
              <w:t>결재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기 안 부 서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경영관리팀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기    안    자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대리 강소영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수 신 및 참 조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경영기획실</w:t>
            </w:r>
          </w:p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4"/>
              </w:rPr>
              <w:t>합의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시  행  자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대리 강소영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시 행 일 자</w:t>
            </w:r>
          </w:p>
        </w:tc>
        <w:tc>
          <w:tcPr>
            <w:tcW w:type="dxa" w:w="6802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3402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제          목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서울사무소 인터넷전화요금(13층) 납부의 건(26.05)_자동이체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맑은 고딕" w:hAnsi="맑은 고딕"/>
          <w:b/>
          <w:sz w:val="18"/>
        </w:rPr>
        <w:t>기본정보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총합계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69,556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작성자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강소영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작성부서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경영기획실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회계단위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(주)엔알비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회계일자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2026.05.24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프로젝트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–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전표처리구분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지출내역별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맑은 고딕" w:hAnsi="맑은 고딕"/>
          <w:b/>
          <w:sz w:val="18"/>
        </w:rPr>
        <w:t>용도별합계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680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순번</w:t>
            </w:r>
          </w:p>
        </w:tc>
        <w:tc>
          <w:tcPr>
            <w:tcW w:type="dxa" w:w="1984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용도</w:t>
            </w:r>
          </w:p>
        </w:tc>
        <w:tc>
          <w:tcPr>
            <w:tcW w:type="dxa" w:w="3118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내용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공급가액</w:t>
            </w:r>
          </w:p>
        </w:tc>
        <w:tc>
          <w:tcPr>
            <w:tcW w:type="dxa" w:w="1247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부가세</w:t>
            </w:r>
          </w:p>
        </w:tc>
        <w:tc>
          <w:tcPr>
            <w:tcW w:type="dxa" w:w="1361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합계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통신비(판)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인터넷전화요금(13층) – 감사역 1명 외 1건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56,909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5,691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62,600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통신비(연)</w:t>
            </w:r>
          </w:p>
        </w:tc>
        <w:tc>
          <w:tcPr>
            <w:tcW w:type="dxa" w:w="311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인터넷전화요금(13층) – R&amp;D본부 1명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6,323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633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6,956</w:t>
            </w:r>
          </w:p>
        </w:tc>
      </w:tr>
      <w:tr>
        <w:tc>
          <w:tcPr>
            <w:tcW w:type="dxa" w:w="5782"/>
            <w:gridSpan w:val="3"/>
            <w:shd w:val="clear" w:color="auto" w:fill="FFF2C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합계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/>
                <w:sz w:val="16"/>
              </w:rPr>
              <w:t>63,232</w:t>
            </w:r>
          </w:p>
        </w:tc>
        <w:tc>
          <w:tcPr>
            <w:tcW w:type="dxa" w:w="1247"/>
            <w:vAlign w:val="center"/>
            <w:shd w:val="clear" w:color="auto" w:fill="FFF2CC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/>
                <w:sz w:val="16"/>
              </w:rPr>
              <w:t>6,324</w:t>
            </w:r>
          </w:p>
        </w:tc>
        <w:tc>
          <w:tcPr>
            <w:tcW w:type="dxa" w:w="1361"/>
            <w:vAlign w:val="center"/>
            <w:shd w:val="clear" w:color="auto" w:fill="FFF2CC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/>
                <w:sz w:val="16"/>
              </w:rPr>
              <w:t>69,556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맑은 고딕" w:hAnsi="맑은 고딕"/>
          <w:b/>
          <w:sz w:val="18"/>
        </w:rPr>
        <w:t>지출내역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680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순번</w:t>
            </w:r>
          </w:p>
        </w:tc>
        <w:tc>
          <w:tcPr>
            <w:tcW w:type="dxa" w:w="1814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용도</w:t>
            </w:r>
          </w:p>
        </w:tc>
        <w:tc>
          <w:tcPr>
            <w:tcW w:type="dxa" w:w="1701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내용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거래처</w:t>
            </w:r>
          </w:p>
        </w:tc>
        <w:tc>
          <w:tcPr>
            <w:tcW w:type="dxa" w:w="1134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증빙</w:t>
            </w:r>
          </w:p>
        </w:tc>
        <w:tc>
          <w:tcPr>
            <w:tcW w:type="dxa" w:w="2891"/>
            <w:shd w:val="clear" w:color="auto" w:fill="D9E1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프로젝트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통신비(판)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인터넷전화요금(13층) – 감사역 1명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주식회사 케이티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세금계산서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E250001(경비-서울)-E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2026.05.26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6,323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632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6,955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기업은행</w:t>
            </w:r>
          </w:p>
        </w:tc>
        <w:tc>
          <w:tcPr>
            <w:tcW w:type="dxa" w:w="170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584-029240-04-016</w:t>
            </w:r>
          </w:p>
        </w:tc>
        <w:tc>
          <w:tcPr>
            <w:tcW w:type="dxa" w:w="1417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(주)엔알비</w:t>
            </w:r>
          </w:p>
        </w:tc>
        <w:tc>
          <w:tcPr>
            <w:tcW w:type="dxa" w:w="113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감사역</w:t>
            </w:r>
          </w:p>
        </w:tc>
        <w:tc>
          <w:tcPr>
            <w:tcW w:type="dxa" w:w="289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김태우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통신비(연)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인터넷전화요금(13층) – R&amp;D본부 1명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주식회사 케이티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세금계산서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E250001(경비-서울)-E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2026.05.26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6,323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633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6,956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기업은행</w:t>
            </w:r>
          </w:p>
        </w:tc>
        <w:tc>
          <w:tcPr>
            <w:tcW w:type="dxa" w:w="170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584-029240-04-016</w:t>
            </w:r>
          </w:p>
        </w:tc>
        <w:tc>
          <w:tcPr>
            <w:tcW w:type="dxa" w:w="1417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(주)엔알비</w:t>
            </w:r>
          </w:p>
        </w:tc>
        <w:tc>
          <w:tcPr>
            <w:tcW w:type="dxa" w:w="113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R&amp;D본부</w:t>
            </w:r>
          </w:p>
        </w:tc>
        <w:tc>
          <w:tcPr>
            <w:tcW w:type="dxa" w:w="289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김갑득</w:t>
            </w:r>
          </w:p>
        </w:tc>
      </w:tr>
      <w:tr>
        <w:tc>
          <w:tcPr>
            <w:tcW w:type="dxa" w:w="680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기타 통신비(판)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인터넷전화요금(13층) – 경영기획실 8명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주식회사 케이티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세금계산서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E250001(경비-서울)-E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2026.05.26</w:t>
            </w:r>
          </w:p>
        </w:tc>
        <w:tc>
          <w:tcPr>
            <w:tcW w:type="dxa" w:w="141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50,586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5,059</w:t>
            </w:r>
          </w:p>
        </w:tc>
        <w:tc>
          <w:tcPr>
            <w:tcW w:type="dxa" w:w="289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맑은 고딕" w:hAnsi="맑은 고딕"/>
                <w:b w:val="0"/>
                <w:sz w:val="16"/>
              </w:rPr>
              <w:t>55,645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81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기업은행</w:t>
            </w:r>
          </w:p>
        </w:tc>
        <w:tc>
          <w:tcPr>
            <w:tcW w:type="dxa" w:w="170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584-029240-04-016</w:t>
            </w:r>
          </w:p>
        </w:tc>
        <w:tc>
          <w:tcPr>
            <w:tcW w:type="dxa" w:w="1417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(주)엔알비</w:t>
            </w:r>
          </w:p>
        </w:tc>
        <w:tc>
          <w:tcPr>
            <w:tcW w:type="dxa" w:w="1134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경영기획실</w:t>
            </w:r>
          </w:p>
        </w:tc>
        <w:tc>
          <w:tcPr>
            <w:tcW w:type="dxa" w:w="2891"/>
            <w:vAlign w:val="center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김명진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17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sz w:val="16"/>
              </w:rPr>
              <w:t>참  조  문  서</w:t>
            </w:r>
          </w:p>
        </w:tc>
        <w:tc>
          <w:tcPr>
            <w:tcW w:type="dxa" w:w="822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/>
                <w:b w:val="0"/>
                <w:sz w:val="16"/>
              </w:rPr>
              <w:t>선택된 문서가 없습니다.</w:t>
            </w: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