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r w:rsidRPr="00FB2F90">
        <w:rPr>
          <w:noProof/>
          <w:lang w:val="en-GB"/>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DC5684" w:rsidRDefault="000B46F8" w:rsidP="00763C0E">
          <w:pPr>
            <w:pStyle w:val="Style1"/>
            <w:jc w:val="center"/>
            <w:rPr>
              <w:sz w:val="92"/>
              <w:szCs w:val="92"/>
            </w:rPr>
          </w:pPr>
          <w:r w:rsidRPr="00DC5684">
            <w:rPr>
              <w:sz w:val="92"/>
              <w:szCs w:val="92"/>
              <w:vertAlign w:val="subscript"/>
            </w:rPr>
            <w:t>Table of Contents</w:t>
          </w:r>
        </w:p>
        <w:p w:rsidR="00F7347F" w:rsidRDefault="000B46F8">
          <w:pPr>
            <w:pStyle w:val="TOC1"/>
            <w:rPr>
              <w:rFonts w:eastAsiaTheme="minorEastAsia" w:cstheme="minorBidi"/>
              <w:sz w:val="22"/>
              <w:lang w:val="en-GB" w:eastAsia="ja-JP"/>
            </w:rPr>
          </w:pPr>
          <w:r w:rsidRPr="00FB2F90">
            <w:rPr>
              <w:sz w:val="36"/>
            </w:rPr>
            <w:fldChar w:fldCharType="begin"/>
          </w:r>
          <w:r w:rsidRPr="00FB2F90">
            <w:rPr>
              <w:sz w:val="36"/>
            </w:rPr>
            <w:instrText xml:space="preserve"> TOC \o "1-3" \h \z \u </w:instrText>
          </w:r>
          <w:r w:rsidRPr="00FB2F90">
            <w:rPr>
              <w:sz w:val="36"/>
            </w:rPr>
            <w:fldChar w:fldCharType="separate"/>
          </w:r>
          <w:hyperlink w:anchor="_Toc385174440" w:history="1">
            <w:r w:rsidR="00F7347F" w:rsidRPr="00014167">
              <w:rPr>
                <w:rStyle w:val="Hyperlink"/>
              </w:rPr>
              <w:t>1. Preface</w:t>
            </w:r>
            <w:r w:rsidR="00F7347F">
              <w:rPr>
                <w:webHidden/>
              </w:rPr>
              <w:tab/>
            </w:r>
            <w:r w:rsidR="00F7347F">
              <w:rPr>
                <w:webHidden/>
              </w:rPr>
              <w:fldChar w:fldCharType="begin"/>
            </w:r>
            <w:r w:rsidR="00F7347F">
              <w:rPr>
                <w:webHidden/>
              </w:rPr>
              <w:instrText xml:space="preserve"> PAGEREF _Toc385174440 \h </w:instrText>
            </w:r>
            <w:r w:rsidR="00F7347F">
              <w:rPr>
                <w:webHidden/>
              </w:rPr>
            </w:r>
            <w:r w:rsidR="00F7347F">
              <w:rPr>
                <w:webHidden/>
              </w:rPr>
              <w:fldChar w:fldCharType="separate"/>
            </w:r>
            <w:r w:rsidR="00F7347F">
              <w:rPr>
                <w:webHidden/>
              </w:rPr>
              <w:t>4</w:t>
            </w:r>
            <w:r w:rsidR="00F7347F">
              <w:rPr>
                <w:webHidden/>
              </w:rPr>
              <w:fldChar w:fldCharType="end"/>
            </w:r>
          </w:hyperlink>
        </w:p>
        <w:p w:rsidR="00F7347F" w:rsidRDefault="004002A4">
          <w:pPr>
            <w:pStyle w:val="TOC2"/>
            <w:tabs>
              <w:tab w:val="left" w:pos="660"/>
              <w:tab w:val="right" w:leader="dot" w:pos="8494"/>
            </w:tabs>
            <w:rPr>
              <w:noProof/>
              <w:sz w:val="22"/>
              <w:lang w:val="en-GB"/>
            </w:rPr>
          </w:pPr>
          <w:hyperlink w:anchor="_Toc385174441"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 xml:space="preserve">1.1 Introduction to the </w:t>
            </w:r>
            <w:r w:rsidR="00F7347F" w:rsidRPr="00014167">
              <w:rPr>
                <w:rStyle w:val="Hyperlink"/>
                <w:i/>
                <w:noProof/>
              </w:rPr>
              <w:t>Tasuke</w:t>
            </w:r>
            <w:r w:rsidR="00F7347F" w:rsidRPr="00014167">
              <w:rPr>
                <w:rStyle w:val="Hyperlink"/>
                <w:noProof/>
              </w:rPr>
              <w:t xml:space="preserve"> Developer Guide</w:t>
            </w:r>
            <w:r w:rsidR="00F7347F">
              <w:rPr>
                <w:noProof/>
                <w:webHidden/>
              </w:rPr>
              <w:tab/>
            </w:r>
            <w:r w:rsidR="00F7347F">
              <w:rPr>
                <w:noProof/>
                <w:webHidden/>
              </w:rPr>
              <w:fldChar w:fldCharType="begin"/>
            </w:r>
            <w:r w:rsidR="00F7347F">
              <w:rPr>
                <w:noProof/>
                <w:webHidden/>
              </w:rPr>
              <w:instrText xml:space="preserve"> PAGEREF _Toc385174441 \h </w:instrText>
            </w:r>
            <w:r w:rsidR="00F7347F">
              <w:rPr>
                <w:noProof/>
                <w:webHidden/>
              </w:rPr>
            </w:r>
            <w:r w:rsidR="00F7347F">
              <w:rPr>
                <w:noProof/>
                <w:webHidden/>
              </w:rPr>
              <w:fldChar w:fldCharType="separate"/>
            </w:r>
            <w:r w:rsidR="00F7347F">
              <w:rPr>
                <w:noProof/>
                <w:webHidden/>
              </w:rPr>
              <w:t>4</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42"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 xml:space="preserve">1.2 What is </w:t>
            </w:r>
            <w:r w:rsidR="00F7347F" w:rsidRPr="00014167">
              <w:rPr>
                <w:rStyle w:val="Hyperlink"/>
                <w:i/>
                <w:noProof/>
              </w:rPr>
              <w:t>Tasuke</w:t>
            </w:r>
            <w:r w:rsidR="00F7347F" w:rsidRPr="00014167">
              <w:rPr>
                <w:rStyle w:val="Hyperlink"/>
                <w:noProof/>
              </w:rPr>
              <w:t>?</w:t>
            </w:r>
            <w:r w:rsidR="00F7347F">
              <w:rPr>
                <w:noProof/>
                <w:webHidden/>
              </w:rPr>
              <w:tab/>
            </w:r>
            <w:r w:rsidR="00F7347F">
              <w:rPr>
                <w:noProof/>
                <w:webHidden/>
              </w:rPr>
              <w:fldChar w:fldCharType="begin"/>
            </w:r>
            <w:r w:rsidR="00F7347F">
              <w:rPr>
                <w:noProof/>
                <w:webHidden/>
              </w:rPr>
              <w:instrText xml:space="preserve"> PAGEREF _Toc385174442 \h </w:instrText>
            </w:r>
            <w:r w:rsidR="00F7347F">
              <w:rPr>
                <w:noProof/>
                <w:webHidden/>
              </w:rPr>
            </w:r>
            <w:r w:rsidR="00F7347F">
              <w:rPr>
                <w:noProof/>
                <w:webHidden/>
              </w:rPr>
              <w:fldChar w:fldCharType="separate"/>
            </w:r>
            <w:r w:rsidR="00F7347F">
              <w:rPr>
                <w:noProof/>
                <w:webHidden/>
              </w:rPr>
              <w:t>4</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43"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1.3 What must I know?</w:t>
            </w:r>
            <w:r w:rsidR="00F7347F">
              <w:rPr>
                <w:noProof/>
                <w:webHidden/>
              </w:rPr>
              <w:tab/>
            </w:r>
            <w:r w:rsidR="00F7347F">
              <w:rPr>
                <w:noProof/>
                <w:webHidden/>
              </w:rPr>
              <w:fldChar w:fldCharType="begin"/>
            </w:r>
            <w:r w:rsidR="00F7347F">
              <w:rPr>
                <w:noProof/>
                <w:webHidden/>
              </w:rPr>
              <w:instrText xml:space="preserve"> PAGEREF _Toc385174443 \h </w:instrText>
            </w:r>
            <w:r w:rsidR="00F7347F">
              <w:rPr>
                <w:noProof/>
                <w:webHidden/>
              </w:rPr>
            </w:r>
            <w:r w:rsidR="00F7347F">
              <w:rPr>
                <w:noProof/>
                <w:webHidden/>
              </w:rPr>
              <w:fldChar w:fldCharType="separate"/>
            </w:r>
            <w:r w:rsidR="00F7347F">
              <w:rPr>
                <w:noProof/>
                <w:webHidden/>
              </w:rPr>
              <w:t>4</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44"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1.4 Concept and Design Principles</w:t>
            </w:r>
            <w:r w:rsidR="00F7347F">
              <w:rPr>
                <w:noProof/>
                <w:webHidden/>
              </w:rPr>
              <w:tab/>
            </w:r>
            <w:r w:rsidR="00F7347F">
              <w:rPr>
                <w:noProof/>
                <w:webHidden/>
              </w:rPr>
              <w:fldChar w:fldCharType="begin"/>
            </w:r>
            <w:r w:rsidR="00F7347F">
              <w:rPr>
                <w:noProof/>
                <w:webHidden/>
              </w:rPr>
              <w:instrText xml:space="preserve"> PAGEREF _Toc385174444 \h </w:instrText>
            </w:r>
            <w:r w:rsidR="00F7347F">
              <w:rPr>
                <w:noProof/>
                <w:webHidden/>
              </w:rPr>
            </w:r>
            <w:r w:rsidR="00F7347F">
              <w:rPr>
                <w:noProof/>
                <w:webHidden/>
              </w:rPr>
              <w:fldChar w:fldCharType="separate"/>
            </w:r>
            <w:r w:rsidR="00F7347F">
              <w:rPr>
                <w:noProof/>
                <w:webHidden/>
              </w:rPr>
              <w:t>5</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45"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1.5 Conventions and Definitions</w:t>
            </w:r>
            <w:r w:rsidR="00F7347F">
              <w:rPr>
                <w:noProof/>
                <w:webHidden/>
              </w:rPr>
              <w:tab/>
            </w:r>
            <w:r w:rsidR="00F7347F">
              <w:rPr>
                <w:noProof/>
                <w:webHidden/>
              </w:rPr>
              <w:fldChar w:fldCharType="begin"/>
            </w:r>
            <w:r w:rsidR="00F7347F">
              <w:rPr>
                <w:noProof/>
                <w:webHidden/>
              </w:rPr>
              <w:instrText xml:space="preserve"> PAGEREF _Toc385174445 \h </w:instrText>
            </w:r>
            <w:r w:rsidR="00F7347F">
              <w:rPr>
                <w:noProof/>
                <w:webHidden/>
              </w:rPr>
            </w:r>
            <w:r w:rsidR="00F7347F">
              <w:rPr>
                <w:noProof/>
                <w:webHidden/>
              </w:rPr>
              <w:fldChar w:fldCharType="separate"/>
            </w:r>
            <w:r w:rsidR="00F7347F">
              <w:rPr>
                <w:noProof/>
                <w:webHidden/>
              </w:rPr>
              <w:t>5</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46"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1.6 Updates and Feedback</w:t>
            </w:r>
            <w:r w:rsidR="00F7347F">
              <w:rPr>
                <w:noProof/>
                <w:webHidden/>
              </w:rPr>
              <w:tab/>
            </w:r>
            <w:r w:rsidR="00F7347F">
              <w:rPr>
                <w:noProof/>
                <w:webHidden/>
              </w:rPr>
              <w:fldChar w:fldCharType="begin"/>
            </w:r>
            <w:r w:rsidR="00F7347F">
              <w:rPr>
                <w:noProof/>
                <w:webHidden/>
              </w:rPr>
              <w:instrText xml:space="preserve"> PAGEREF _Toc385174446 \h </w:instrText>
            </w:r>
            <w:r w:rsidR="00F7347F">
              <w:rPr>
                <w:noProof/>
                <w:webHidden/>
              </w:rPr>
            </w:r>
            <w:r w:rsidR="00F7347F">
              <w:rPr>
                <w:noProof/>
                <w:webHidden/>
              </w:rPr>
              <w:fldChar w:fldCharType="separate"/>
            </w:r>
            <w:r w:rsidR="00F7347F">
              <w:rPr>
                <w:noProof/>
                <w:webHidden/>
              </w:rPr>
              <w:t>5</w:t>
            </w:r>
            <w:r w:rsidR="00F7347F">
              <w:rPr>
                <w:noProof/>
                <w:webHidden/>
              </w:rPr>
              <w:fldChar w:fldCharType="end"/>
            </w:r>
          </w:hyperlink>
        </w:p>
        <w:p w:rsidR="00F7347F" w:rsidRDefault="004002A4">
          <w:pPr>
            <w:pStyle w:val="TOC1"/>
            <w:rPr>
              <w:rFonts w:eastAsiaTheme="minorEastAsia" w:cstheme="minorBidi"/>
              <w:sz w:val="22"/>
              <w:lang w:val="en-GB" w:eastAsia="ja-JP"/>
            </w:rPr>
          </w:pPr>
          <w:hyperlink w:anchor="_Toc385174447" w:history="1">
            <w:r w:rsidR="00F7347F" w:rsidRPr="00014167">
              <w:rPr>
                <w:rStyle w:val="Hyperlink"/>
              </w:rPr>
              <w:t>2. Tasuke Build Environment</w:t>
            </w:r>
            <w:r w:rsidR="00F7347F">
              <w:rPr>
                <w:webHidden/>
              </w:rPr>
              <w:tab/>
            </w:r>
            <w:r w:rsidR="00F7347F">
              <w:rPr>
                <w:webHidden/>
              </w:rPr>
              <w:fldChar w:fldCharType="begin"/>
            </w:r>
            <w:r w:rsidR="00F7347F">
              <w:rPr>
                <w:webHidden/>
              </w:rPr>
              <w:instrText xml:space="preserve"> PAGEREF _Toc385174447 \h </w:instrText>
            </w:r>
            <w:r w:rsidR="00F7347F">
              <w:rPr>
                <w:webHidden/>
              </w:rPr>
            </w:r>
            <w:r w:rsidR="00F7347F">
              <w:rPr>
                <w:webHidden/>
              </w:rPr>
              <w:fldChar w:fldCharType="separate"/>
            </w:r>
            <w:r w:rsidR="00F7347F">
              <w:rPr>
                <w:webHidden/>
              </w:rPr>
              <w:t>6</w:t>
            </w:r>
            <w:r w:rsidR="00F7347F">
              <w:rPr>
                <w:webHidden/>
              </w:rPr>
              <w:fldChar w:fldCharType="end"/>
            </w:r>
          </w:hyperlink>
        </w:p>
        <w:p w:rsidR="00F7347F" w:rsidRDefault="004002A4">
          <w:pPr>
            <w:pStyle w:val="TOC2"/>
            <w:tabs>
              <w:tab w:val="left" w:pos="660"/>
              <w:tab w:val="right" w:leader="dot" w:pos="8494"/>
            </w:tabs>
            <w:rPr>
              <w:noProof/>
              <w:sz w:val="22"/>
              <w:lang w:val="en-GB"/>
            </w:rPr>
          </w:pPr>
          <w:hyperlink w:anchor="_Toc385174448"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2.1 Development Environment</w:t>
            </w:r>
            <w:r w:rsidR="00F7347F">
              <w:rPr>
                <w:noProof/>
                <w:webHidden/>
              </w:rPr>
              <w:tab/>
            </w:r>
            <w:r w:rsidR="00F7347F">
              <w:rPr>
                <w:noProof/>
                <w:webHidden/>
              </w:rPr>
              <w:fldChar w:fldCharType="begin"/>
            </w:r>
            <w:r w:rsidR="00F7347F">
              <w:rPr>
                <w:noProof/>
                <w:webHidden/>
              </w:rPr>
              <w:instrText xml:space="preserve"> PAGEREF _Toc385174448 \h </w:instrText>
            </w:r>
            <w:r w:rsidR="00F7347F">
              <w:rPr>
                <w:noProof/>
                <w:webHidden/>
              </w:rPr>
            </w:r>
            <w:r w:rsidR="00F7347F">
              <w:rPr>
                <w:noProof/>
                <w:webHidden/>
              </w:rPr>
              <w:fldChar w:fldCharType="separate"/>
            </w:r>
            <w:r w:rsidR="00F7347F">
              <w:rPr>
                <w:noProof/>
                <w:webHidden/>
              </w:rPr>
              <w:t>6</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49"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2.2 Execution Environment</w:t>
            </w:r>
            <w:r w:rsidR="00F7347F">
              <w:rPr>
                <w:noProof/>
                <w:webHidden/>
              </w:rPr>
              <w:tab/>
            </w:r>
            <w:r w:rsidR="00F7347F">
              <w:rPr>
                <w:noProof/>
                <w:webHidden/>
              </w:rPr>
              <w:fldChar w:fldCharType="begin"/>
            </w:r>
            <w:r w:rsidR="00F7347F">
              <w:rPr>
                <w:noProof/>
                <w:webHidden/>
              </w:rPr>
              <w:instrText xml:space="preserve"> PAGEREF _Toc385174449 \h </w:instrText>
            </w:r>
            <w:r w:rsidR="00F7347F">
              <w:rPr>
                <w:noProof/>
                <w:webHidden/>
              </w:rPr>
            </w:r>
            <w:r w:rsidR="00F7347F">
              <w:rPr>
                <w:noProof/>
                <w:webHidden/>
              </w:rPr>
              <w:fldChar w:fldCharType="separate"/>
            </w:r>
            <w:r w:rsidR="00F7347F">
              <w:rPr>
                <w:noProof/>
                <w:webHidden/>
              </w:rPr>
              <w:t>6</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50"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2.3 Application Files</w:t>
            </w:r>
            <w:r w:rsidR="00F7347F">
              <w:rPr>
                <w:noProof/>
                <w:webHidden/>
              </w:rPr>
              <w:tab/>
            </w:r>
            <w:r w:rsidR="00F7347F">
              <w:rPr>
                <w:noProof/>
                <w:webHidden/>
              </w:rPr>
              <w:fldChar w:fldCharType="begin"/>
            </w:r>
            <w:r w:rsidR="00F7347F">
              <w:rPr>
                <w:noProof/>
                <w:webHidden/>
              </w:rPr>
              <w:instrText xml:space="preserve"> PAGEREF _Toc385174450 \h </w:instrText>
            </w:r>
            <w:r w:rsidR="00F7347F">
              <w:rPr>
                <w:noProof/>
                <w:webHidden/>
              </w:rPr>
            </w:r>
            <w:r w:rsidR="00F7347F">
              <w:rPr>
                <w:noProof/>
                <w:webHidden/>
              </w:rPr>
              <w:fldChar w:fldCharType="separate"/>
            </w:r>
            <w:r w:rsidR="00F7347F">
              <w:rPr>
                <w:noProof/>
                <w:webHidden/>
              </w:rPr>
              <w:t>7</w:t>
            </w:r>
            <w:r w:rsidR="00F7347F">
              <w:rPr>
                <w:noProof/>
                <w:webHidden/>
              </w:rPr>
              <w:fldChar w:fldCharType="end"/>
            </w:r>
          </w:hyperlink>
        </w:p>
        <w:p w:rsidR="00F7347F" w:rsidRDefault="004002A4">
          <w:pPr>
            <w:pStyle w:val="TOC1"/>
            <w:rPr>
              <w:rFonts w:eastAsiaTheme="minorEastAsia" w:cstheme="minorBidi"/>
              <w:sz w:val="22"/>
              <w:lang w:val="en-GB" w:eastAsia="ja-JP"/>
            </w:rPr>
          </w:pPr>
          <w:hyperlink w:anchor="_Toc385174451" w:history="1">
            <w:r w:rsidR="00F7347F" w:rsidRPr="00014167">
              <w:rPr>
                <w:rStyle w:val="Hyperlink"/>
              </w:rPr>
              <w:t>3. Software Architecture</w:t>
            </w:r>
            <w:r w:rsidR="00F7347F">
              <w:rPr>
                <w:webHidden/>
              </w:rPr>
              <w:tab/>
            </w:r>
            <w:r w:rsidR="00F7347F">
              <w:rPr>
                <w:webHidden/>
              </w:rPr>
              <w:fldChar w:fldCharType="begin"/>
            </w:r>
            <w:r w:rsidR="00F7347F">
              <w:rPr>
                <w:webHidden/>
              </w:rPr>
              <w:instrText xml:space="preserve"> PAGEREF _Toc385174451 \h </w:instrText>
            </w:r>
            <w:r w:rsidR="00F7347F">
              <w:rPr>
                <w:webHidden/>
              </w:rPr>
            </w:r>
            <w:r w:rsidR="00F7347F">
              <w:rPr>
                <w:webHidden/>
              </w:rPr>
              <w:fldChar w:fldCharType="separate"/>
            </w:r>
            <w:r w:rsidR="00F7347F">
              <w:rPr>
                <w:webHidden/>
              </w:rPr>
              <w:t>8</w:t>
            </w:r>
            <w:r w:rsidR="00F7347F">
              <w:rPr>
                <w:webHidden/>
              </w:rPr>
              <w:fldChar w:fldCharType="end"/>
            </w:r>
          </w:hyperlink>
        </w:p>
        <w:p w:rsidR="00F7347F" w:rsidRDefault="004002A4">
          <w:pPr>
            <w:pStyle w:val="TOC2"/>
            <w:tabs>
              <w:tab w:val="left" w:pos="660"/>
              <w:tab w:val="right" w:leader="dot" w:pos="8494"/>
            </w:tabs>
            <w:rPr>
              <w:noProof/>
              <w:sz w:val="22"/>
              <w:lang w:val="en-GB"/>
            </w:rPr>
          </w:pPr>
          <w:hyperlink w:anchor="_Toc385174452"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3.1 Software Architecture Overview</w:t>
            </w:r>
            <w:r w:rsidR="00F7347F">
              <w:rPr>
                <w:noProof/>
                <w:webHidden/>
              </w:rPr>
              <w:tab/>
            </w:r>
            <w:r w:rsidR="00F7347F">
              <w:rPr>
                <w:noProof/>
                <w:webHidden/>
              </w:rPr>
              <w:fldChar w:fldCharType="begin"/>
            </w:r>
            <w:r w:rsidR="00F7347F">
              <w:rPr>
                <w:noProof/>
                <w:webHidden/>
              </w:rPr>
              <w:instrText xml:space="preserve"> PAGEREF _Toc385174452 \h </w:instrText>
            </w:r>
            <w:r w:rsidR="00F7347F">
              <w:rPr>
                <w:noProof/>
                <w:webHidden/>
              </w:rPr>
            </w:r>
            <w:r w:rsidR="00F7347F">
              <w:rPr>
                <w:noProof/>
                <w:webHidden/>
              </w:rPr>
              <w:fldChar w:fldCharType="separate"/>
            </w:r>
            <w:r w:rsidR="00F7347F">
              <w:rPr>
                <w:noProof/>
                <w:webHidden/>
              </w:rPr>
              <w:t>8</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53"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3.2 Logic</w:t>
            </w:r>
            <w:r w:rsidR="00F7347F">
              <w:rPr>
                <w:noProof/>
                <w:webHidden/>
              </w:rPr>
              <w:tab/>
            </w:r>
            <w:r w:rsidR="00F7347F">
              <w:rPr>
                <w:noProof/>
                <w:webHidden/>
              </w:rPr>
              <w:fldChar w:fldCharType="begin"/>
            </w:r>
            <w:r w:rsidR="00F7347F">
              <w:rPr>
                <w:noProof/>
                <w:webHidden/>
              </w:rPr>
              <w:instrText xml:space="preserve"> PAGEREF _Toc385174453 \h </w:instrText>
            </w:r>
            <w:r w:rsidR="00F7347F">
              <w:rPr>
                <w:noProof/>
                <w:webHidden/>
              </w:rPr>
            </w:r>
            <w:r w:rsidR="00F7347F">
              <w:rPr>
                <w:noProof/>
                <w:webHidden/>
              </w:rPr>
              <w:fldChar w:fldCharType="separate"/>
            </w:r>
            <w:r w:rsidR="00F7347F">
              <w:rPr>
                <w:noProof/>
                <w:webHidden/>
              </w:rPr>
              <w:t>9</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54"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3.3 User Interface</w:t>
            </w:r>
            <w:r w:rsidR="00F7347F">
              <w:rPr>
                <w:noProof/>
                <w:webHidden/>
              </w:rPr>
              <w:tab/>
            </w:r>
            <w:r w:rsidR="00F7347F">
              <w:rPr>
                <w:noProof/>
                <w:webHidden/>
              </w:rPr>
              <w:fldChar w:fldCharType="begin"/>
            </w:r>
            <w:r w:rsidR="00F7347F">
              <w:rPr>
                <w:noProof/>
                <w:webHidden/>
              </w:rPr>
              <w:instrText xml:space="preserve"> PAGEREF _Toc385174454 \h </w:instrText>
            </w:r>
            <w:r w:rsidR="00F7347F">
              <w:rPr>
                <w:noProof/>
                <w:webHidden/>
              </w:rPr>
            </w:r>
            <w:r w:rsidR="00F7347F">
              <w:rPr>
                <w:noProof/>
                <w:webHidden/>
              </w:rPr>
              <w:fldChar w:fldCharType="separate"/>
            </w:r>
            <w:r w:rsidR="00F7347F">
              <w:rPr>
                <w:noProof/>
                <w:webHidden/>
              </w:rPr>
              <w:t>10</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55"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3.4 Interpreter</w:t>
            </w:r>
            <w:r w:rsidR="00F7347F">
              <w:rPr>
                <w:noProof/>
                <w:webHidden/>
              </w:rPr>
              <w:tab/>
            </w:r>
            <w:r w:rsidR="00F7347F">
              <w:rPr>
                <w:noProof/>
                <w:webHidden/>
              </w:rPr>
              <w:fldChar w:fldCharType="begin"/>
            </w:r>
            <w:r w:rsidR="00F7347F">
              <w:rPr>
                <w:noProof/>
                <w:webHidden/>
              </w:rPr>
              <w:instrText xml:space="preserve"> PAGEREF _Toc385174455 \h </w:instrText>
            </w:r>
            <w:r w:rsidR="00F7347F">
              <w:rPr>
                <w:noProof/>
                <w:webHidden/>
              </w:rPr>
            </w:r>
            <w:r w:rsidR="00F7347F">
              <w:rPr>
                <w:noProof/>
                <w:webHidden/>
              </w:rPr>
              <w:fldChar w:fldCharType="separate"/>
            </w:r>
            <w:r w:rsidR="00F7347F">
              <w:rPr>
                <w:noProof/>
                <w:webHidden/>
              </w:rPr>
              <w:t>11</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56"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3.5 Storage</w:t>
            </w:r>
            <w:r w:rsidR="00F7347F">
              <w:rPr>
                <w:noProof/>
                <w:webHidden/>
              </w:rPr>
              <w:tab/>
            </w:r>
            <w:r w:rsidR="00F7347F">
              <w:rPr>
                <w:noProof/>
                <w:webHidden/>
              </w:rPr>
              <w:fldChar w:fldCharType="begin"/>
            </w:r>
            <w:r w:rsidR="00F7347F">
              <w:rPr>
                <w:noProof/>
                <w:webHidden/>
              </w:rPr>
              <w:instrText xml:space="preserve"> PAGEREF _Toc385174456 \h </w:instrText>
            </w:r>
            <w:r w:rsidR="00F7347F">
              <w:rPr>
                <w:noProof/>
                <w:webHidden/>
              </w:rPr>
            </w:r>
            <w:r w:rsidR="00F7347F">
              <w:rPr>
                <w:noProof/>
                <w:webHidden/>
              </w:rPr>
              <w:fldChar w:fldCharType="separate"/>
            </w:r>
            <w:r w:rsidR="00F7347F">
              <w:rPr>
                <w:noProof/>
                <w:webHidden/>
              </w:rPr>
              <w:t>12</w:t>
            </w:r>
            <w:r w:rsidR="00F7347F">
              <w:rPr>
                <w:noProof/>
                <w:webHidden/>
              </w:rPr>
              <w:fldChar w:fldCharType="end"/>
            </w:r>
          </w:hyperlink>
        </w:p>
        <w:p w:rsidR="00F7347F" w:rsidRDefault="004002A4">
          <w:pPr>
            <w:pStyle w:val="TOC1"/>
            <w:rPr>
              <w:rFonts w:eastAsiaTheme="minorEastAsia" w:cstheme="minorBidi"/>
              <w:sz w:val="22"/>
              <w:lang w:val="en-GB" w:eastAsia="ja-JP"/>
            </w:rPr>
          </w:pPr>
          <w:hyperlink w:anchor="_Toc385174457" w:history="1">
            <w:r w:rsidR="00F7347F" w:rsidRPr="00014167">
              <w:rPr>
                <w:rStyle w:val="Hyperlink"/>
              </w:rPr>
              <w:t>4. Developing The Application</w:t>
            </w:r>
            <w:r w:rsidR="00F7347F">
              <w:rPr>
                <w:webHidden/>
              </w:rPr>
              <w:tab/>
            </w:r>
            <w:r w:rsidR="00F7347F">
              <w:rPr>
                <w:webHidden/>
              </w:rPr>
              <w:fldChar w:fldCharType="begin"/>
            </w:r>
            <w:r w:rsidR="00F7347F">
              <w:rPr>
                <w:webHidden/>
              </w:rPr>
              <w:instrText xml:space="preserve"> PAGEREF _Toc385174457 \h </w:instrText>
            </w:r>
            <w:r w:rsidR="00F7347F">
              <w:rPr>
                <w:webHidden/>
              </w:rPr>
            </w:r>
            <w:r w:rsidR="00F7347F">
              <w:rPr>
                <w:webHidden/>
              </w:rPr>
              <w:fldChar w:fldCharType="separate"/>
            </w:r>
            <w:r w:rsidR="00F7347F">
              <w:rPr>
                <w:webHidden/>
              </w:rPr>
              <w:t>13</w:t>
            </w:r>
            <w:r w:rsidR="00F7347F">
              <w:rPr>
                <w:webHidden/>
              </w:rPr>
              <w:fldChar w:fldCharType="end"/>
            </w:r>
          </w:hyperlink>
        </w:p>
        <w:p w:rsidR="00F7347F" w:rsidRDefault="004002A4">
          <w:pPr>
            <w:pStyle w:val="TOC2"/>
            <w:tabs>
              <w:tab w:val="left" w:pos="660"/>
              <w:tab w:val="right" w:leader="dot" w:pos="8494"/>
            </w:tabs>
            <w:rPr>
              <w:noProof/>
              <w:sz w:val="22"/>
              <w:lang w:val="en-GB"/>
            </w:rPr>
          </w:pPr>
          <w:hyperlink w:anchor="_Toc385174458"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4.1  Add New Command</w:t>
            </w:r>
            <w:r w:rsidR="00F7347F">
              <w:rPr>
                <w:noProof/>
                <w:webHidden/>
              </w:rPr>
              <w:tab/>
            </w:r>
            <w:r w:rsidR="00F7347F">
              <w:rPr>
                <w:noProof/>
                <w:webHidden/>
              </w:rPr>
              <w:fldChar w:fldCharType="begin"/>
            </w:r>
            <w:r w:rsidR="00F7347F">
              <w:rPr>
                <w:noProof/>
                <w:webHidden/>
              </w:rPr>
              <w:instrText xml:space="preserve"> PAGEREF _Toc385174458 \h </w:instrText>
            </w:r>
            <w:r w:rsidR="00F7347F">
              <w:rPr>
                <w:noProof/>
                <w:webHidden/>
              </w:rPr>
            </w:r>
            <w:r w:rsidR="00F7347F">
              <w:rPr>
                <w:noProof/>
                <w:webHidden/>
              </w:rPr>
              <w:fldChar w:fldCharType="separate"/>
            </w:r>
            <w:r w:rsidR="00F7347F">
              <w:rPr>
                <w:noProof/>
                <w:webHidden/>
              </w:rPr>
              <w:t>13</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59"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4.2 Add New Storage Format</w:t>
            </w:r>
            <w:r w:rsidR="00F7347F">
              <w:rPr>
                <w:noProof/>
                <w:webHidden/>
              </w:rPr>
              <w:tab/>
            </w:r>
            <w:r w:rsidR="00F7347F">
              <w:rPr>
                <w:noProof/>
                <w:webHidden/>
              </w:rPr>
              <w:fldChar w:fldCharType="begin"/>
            </w:r>
            <w:r w:rsidR="00F7347F">
              <w:rPr>
                <w:noProof/>
                <w:webHidden/>
              </w:rPr>
              <w:instrText xml:space="preserve"> PAGEREF _Toc385174459 \h </w:instrText>
            </w:r>
            <w:r w:rsidR="00F7347F">
              <w:rPr>
                <w:noProof/>
                <w:webHidden/>
              </w:rPr>
            </w:r>
            <w:r w:rsidR="00F7347F">
              <w:rPr>
                <w:noProof/>
                <w:webHidden/>
              </w:rPr>
              <w:fldChar w:fldCharType="separate"/>
            </w:r>
            <w:r w:rsidR="00F7347F">
              <w:rPr>
                <w:noProof/>
                <w:webHidden/>
              </w:rPr>
              <w:t>15</w:t>
            </w:r>
            <w:r w:rsidR="00F7347F">
              <w:rPr>
                <w:noProof/>
                <w:webHidden/>
              </w:rPr>
              <w:fldChar w:fldCharType="end"/>
            </w:r>
          </w:hyperlink>
        </w:p>
        <w:p w:rsidR="00F7347F" w:rsidRDefault="004002A4">
          <w:pPr>
            <w:pStyle w:val="TOC1"/>
            <w:rPr>
              <w:rFonts w:eastAsiaTheme="minorEastAsia" w:cstheme="minorBidi"/>
              <w:sz w:val="22"/>
              <w:lang w:val="en-GB" w:eastAsia="ja-JP"/>
            </w:rPr>
          </w:pPr>
          <w:hyperlink w:anchor="_Toc385174460" w:history="1">
            <w:r w:rsidR="00F7347F" w:rsidRPr="00014167">
              <w:rPr>
                <w:rStyle w:val="Hyperlink"/>
              </w:rPr>
              <w:t>5. Testing</w:t>
            </w:r>
            <w:r w:rsidR="00F7347F">
              <w:rPr>
                <w:webHidden/>
              </w:rPr>
              <w:tab/>
            </w:r>
            <w:r w:rsidR="00F7347F">
              <w:rPr>
                <w:webHidden/>
              </w:rPr>
              <w:fldChar w:fldCharType="begin"/>
            </w:r>
            <w:r w:rsidR="00F7347F">
              <w:rPr>
                <w:webHidden/>
              </w:rPr>
              <w:instrText xml:space="preserve"> PAGEREF _Toc385174460 \h </w:instrText>
            </w:r>
            <w:r w:rsidR="00F7347F">
              <w:rPr>
                <w:webHidden/>
              </w:rPr>
            </w:r>
            <w:r w:rsidR="00F7347F">
              <w:rPr>
                <w:webHidden/>
              </w:rPr>
              <w:fldChar w:fldCharType="separate"/>
            </w:r>
            <w:r w:rsidR="00F7347F">
              <w:rPr>
                <w:webHidden/>
              </w:rPr>
              <w:t>16</w:t>
            </w:r>
            <w:r w:rsidR="00F7347F">
              <w:rPr>
                <w:webHidden/>
              </w:rPr>
              <w:fldChar w:fldCharType="end"/>
            </w:r>
          </w:hyperlink>
        </w:p>
        <w:p w:rsidR="00F7347F" w:rsidRDefault="004002A4">
          <w:pPr>
            <w:pStyle w:val="TOC2"/>
            <w:tabs>
              <w:tab w:val="left" w:pos="660"/>
              <w:tab w:val="right" w:leader="dot" w:pos="8494"/>
            </w:tabs>
            <w:rPr>
              <w:noProof/>
              <w:sz w:val="22"/>
              <w:lang w:val="en-GB"/>
            </w:rPr>
          </w:pPr>
          <w:hyperlink w:anchor="_Toc385174461"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5.1  Testing Environment</w:t>
            </w:r>
            <w:r w:rsidR="00F7347F">
              <w:rPr>
                <w:noProof/>
                <w:webHidden/>
              </w:rPr>
              <w:tab/>
            </w:r>
            <w:r w:rsidR="00F7347F">
              <w:rPr>
                <w:noProof/>
                <w:webHidden/>
              </w:rPr>
              <w:fldChar w:fldCharType="begin"/>
            </w:r>
            <w:r w:rsidR="00F7347F">
              <w:rPr>
                <w:noProof/>
                <w:webHidden/>
              </w:rPr>
              <w:instrText xml:space="preserve"> PAGEREF _Toc385174461 \h </w:instrText>
            </w:r>
            <w:r w:rsidR="00F7347F">
              <w:rPr>
                <w:noProof/>
                <w:webHidden/>
              </w:rPr>
            </w:r>
            <w:r w:rsidR="00F7347F">
              <w:rPr>
                <w:noProof/>
                <w:webHidden/>
              </w:rPr>
              <w:fldChar w:fldCharType="separate"/>
            </w:r>
            <w:r w:rsidR="00F7347F">
              <w:rPr>
                <w:noProof/>
                <w:webHidden/>
              </w:rPr>
              <w:t>16</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62"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5.2 Sample Test – Setting Up</w:t>
            </w:r>
            <w:r w:rsidR="00F7347F">
              <w:rPr>
                <w:noProof/>
                <w:webHidden/>
              </w:rPr>
              <w:tab/>
            </w:r>
            <w:r w:rsidR="00F7347F">
              <w:rPr>
                <w:noProof/>
                <w:webHidden/>
              </w:rPr>
              <w:fldChar w:fldCharType="begin"/>
            </w:r>
            <w:r w:rsidR="00F7347F">
              <w:rPr>
                <w:noProof/>
                <w:webHidden/>
              </w:rPr>
              <w:instrText xml:space="preserve"> PAGEREF _Toc385174462 \h </w:instrText>
            </w:r>
            <w:r w:rsidR="00F7347F">
              <w:rPr>
                <w:noProof/>
                <w:webHidden/>
              </w:rPr>
            </w:r>
            <w:r w:rsidR="00F7347F">
              <w:rPr>
                <w:noProof/>
                <w:webHidden/>
              </w:rPr>
              <w:fldChar w:fldCharType="separate"/>
            </w:r>
            <w:r w:rsidR="00F7347F">
              <w:rPr>
                <w:noProof/>
                <w:webHidden/>
              </w:rPr>
              <w:t>16</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63"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5.3 Testing a Method</w:t>
            </w:r>
            <w:r w:rsidR="00F7347F">
              <w:rPr>
                <w:noProof/>
                <w:webHidden/>
              </w:rPr>
              <w:tab/>
            </w:r>
            <w:r w:rsidR="00F7347F">
              <w:rPr>
                <w:noProof/>
                <w:webHidden/>
              </w:rPr>
              <w:fldChar w:fldCharType="begin"/>
            </w:r>
            <w:r w:rsidR="00F7347F">
              <w:rPr>
                <w:noProof/>
                <w:webHidden/>
              </w:rPr>
              <w:instrText xml:space="preserve"> PAGEREF _Toc385174463 \h </w:instrText>
            </w:r>
            <w:r w:rsidR="00F7347F">
              <w:rPr>
                <w:noProof/>
                <w:webHidden/>
              </w:rPr>
            </w:r>
            <w:r w:rsidR="00F7347F">
              <w:rPr>
                <w:noProof/>
                <w:webHidden/>
              </w:rPr>
              <w:fldChar w:fldCharType="separate"/>
            </w:r>
            <w:r w:rsidR="00F7347F">
              <w:rPr>
                <w:noProof/>
                <w:webHidden/>
              </w:rPr>
              <w:t>17</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64"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5.4 Running the Tests</w:t>
            </w:r>
            <w:r w:rsidR="00F7347F">
              <w:rPr>
                <w:noProof/>
                <w:webHidden/>
              </w:rPr>
              <w:tab/>
            </w:r>
            <w:r w:rsidR="00F7347F">
              <w:rPr>
                <w:noProof/>
                <w:webHidden/>
              </w:rPr>
              <w:fldChar w:fldCharType="begin"/>
            </w:r>
            <w:r w:rsidR="00F7347F">
              <w:rPr>
                <w:noProof/>
                <w:webHidden/>
              </w:rPr>
              <w:instrText xml:space="preserve"> PAGEREF _Toc385174464 \h </w:instrText>
            </w:r>
            <w:r w:rsidR="00F7347F">
              <w:rPr>
                <w:noProof/>
                <w:webHidden/>
              </w:rPr>
            </w:r>
            <w:r w:rsidR="00F7347F">
              <w:rPr>
                <w:noProof/>
                <w:webHidden/>
              </w:rPr>
              <w:fldChar w:fldCharType="separate"/>
            </w:r>
            <w:r w:rsidR="00F7347F">
              <w:rPr>
                <w:noProof/>
                <w:webHidden/>
              </w:rPr>
              <w:t>17</w:t>
            </w:r>
            <w:r w:rsidR="00F7347F">
              <w:rPr>
                <w:noProof/>
                <w:webHidden/>
              </w:rPr>
              <w:fldChar w:fldCharType="end"/>
            </w:r>
          </w:hyperlink>
        </w:p>
        <w:p w:rsidR="00F7347F" w:rsidRDefault="004002A4">
          <w:pPr>
            <w:pStyle w:val="TOC1"/>
            <w:rPr>
              <w:rFonts w:eastAsiaTheme="minorEastAsia" w:cstheme="minorBidi"/>
              <w:sz w:val="22"/>
              <w:lang w:val="en-GB" w:eastAsia="ja-JP"/>
            </w:rPr>
          </w:pPr>
          <w:hyperlink w:anchor="_Toc385174465" w:history="1">
            <w:r w:rsidR="00F7347F" w:rsidRPr="00014167">
              <w:rPr>
                <w:rStyle w:val="Hyperlink"/>
              </w:rPr>
              <w:t>6. future work and Known Issues</w:t>
            </w:r>
            <w:r w:rsidR="00F7347F">
              <w:rPr>
                <w:webHidden/>
              </w:rPr>
              <w:tab/>
            </w:r>
            <w:r w:rsidR="00F7347F">
              <w:rPr>
                <w:webHidden/>
              </w:rPr>
              <w:fldChar w:fldCharType="begin"/>
            </w:r>
            <w:r w:rsidR="00F7347F">
              <w:rPr>
                <w:webHidden/>
              </w:rPr>
              <w:instrText xml:space="preserve"> PAGEREF _Toc385174465 \h </w:instrText>
            </w:r>
            <w:r w:rsidR="00F7347F">
              <w:rPr>
                <w:webHidden/>
              </w:rPr>
            </w:r>
            <w:r w:rsidR="00F7347F">
              <w:rPr>
                <w:webHidden/>
              </w:rPr>
              <w:fldChar w:fldCharType="separate"/>
            </w:r>
            <w:r w:rsidR="00F7347F">
              <w:rPr>
                <w:webHidden/>
              </w:rPr>
              <w:t>19</w:t>
            </w:r>
            <w:r w:rsidR="00F7347F">
              <w:rPr>
                <w:webHidden/>
              </w:rPr>
              <w:fldChar w:fldCharType="end"/>
            </w:r>
          </w:hyperlink>
        </w:p>
        <w:p w:rsidR="00F7347F" w:rsidRDefault="004002A4">
          <w:pPr>
            <w:pStyle w:val="TOC1"/>
            <w:rPr>
              <w:rFonts w:eastAsiaTheme="minorEastAsia" w:cstheme="minorBidi"/>
              <w:sz w:val="22"/>
              <w:lang w:val="en-GB" w:eastAsia="ja-JP"/>
            </w:rPr>
          </w:pPr>
          <w:hyperlink w:anchor="_Toc385174466" w:history="1">
            <w:r w:rsidR="00F7347F" w:rsidRPr="00014167">
              <w:rPr>
                <w:rStyle w:val="Hyperlink"/>
              </w:rPr>
              <w:t>7. Appendices</w:t>
            </w:r>
            <w:r w:rsidR="00F7347F">
              <w:rPr>
                <w:webHidden/>
              </w:rPr>
              <w:tab/>
            </w:r>
            <w:r w:rsidR="00F7347F">
              <w:rPr>
                <w:webHidden/>
              </w:rPr>
              <w:fldChar w:fldCharType="begin"/>
            </w:r>
            <w:r w:rsidR="00F7347F">
              <w:rPr>
                <w:webHidden/>
              </w:rPr>
              <w:instrText xml:space="preserve"> PAGEREF _Toc385174466 \h </w:instrText>
            </w:r>
            <w:r w:rsidR="00F7347F">
              <w:rPr>
                <w:webHidden/>
              </w:rPr>
            </w:r>
            <w:r w:rsidR="00F7347F">
              <w:rPr>
                <w:webHidden/>
              </w:rPr>
              <w:fldChar w:fldCharType="separate"/>
            </w:r>
            <w:r w:rsidR="00F7347F">
              <w:rPr>
                <w:webHidden/>
              </w:rPr>
              <w:t>20</w:t>
            </w:r>
            <w:r w:rsidR="00F7347F">
              <w:rPr>
                <w:webHidden/>
              </w:rPr>
              <w:fldChar w:fldCharType="end"/>
            </w:r>
          </w:hyperlink>
        </w:p>
        <w:p w:rsidR="00F7347F" w:rsidRDefault="004002A4">
          <w:pPr>
            <w:pStyle w:val="TOC2"/>
            <w:tabs>
              <w:tab w:val="left" w:pos="660"/>
              <w:tab w:val="right" w:leader="dot" w:pos="8494"/>
            </w:tabs>
            <w:rPr>
              <w:noProof/>
              <w:sz w:val="22"/>
              <w:lang w:val="en-GB"/>
            </w:rPr>
          </w:pPr>
          <w:hyperlink w:anchor="_Toc385174467"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7.1 Full Software Architecture Diagram</w:t>
            </w:r>
            <w:r w:rsidR="00F7347F">
              <w:rPr>
                <w:noProof/>
                <w:webHidden/>
              </w:rPr>
              <w:tab/>
            </w:r>
            <w:r w:rsidR="00F7347F">
              <w:rPr>
                <w:noProof/>
                <w:webHidden/>
              </w:rPr>
              <w:fldChar w:fldCharType="begin"/>
            </w:r>
            <w:r w:rsidR="00F7347F">
              <w:rPr>
                <w:noProof/>
                <w:webHidden/>
              </w:rPr>
              <w:instrText xml:space="preserve"> PAGEREF _Toc385174467 \h </w:instrText>
            </w:r>
            <w:r w:rsidR="00F7347F">
              <w:rPr>
                <w:noProof/>
                <w:webHidden/>
              </w:rPr>
            </w:r>
            <w:r w:rsidR="00F7347F">
              <w:rPr>
                <w:noProof/>
                <w:webHidden/>
              </w:rPr>
              <w:fldChar w:fldCharType="separate"/>
            </w:r>
            <w:r w:rsidR="00F7347F">
              <w:rPr>
                <w:noProof/>
                <w:webHidden/>
              </w:rPr>
              <w:t>20</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68"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7.2 Sequence Diagrams</w:t>
            </w:r>
            <w:r w:rsidR="00F7347F">
              <w:rPr>
                <w:noProof/>
                <w:webHidden/>
              </w:rPr>
              <w:tab/>
            </w:r>
            <w:r w:rsidR="00F7347F">
              <w:rPr>
                <w:noProof/>
                <w:webHidden/>
              </w:rPr>
              <w:fldChar w:fldCharType="begin"/>
            </w:r>
            <w:r w:rsidR="00F7347F">
              <w:rPr>
                <w:noProof/>
                <w:webHidden/>
              </w:rPr>
              <w:instrText xml:space="preserve"> PAGEREF _Toc385174468 \h </w:instrText>
            </w:r>
            <w:r w:rsidR="00F7347F">
              <w:rPr>
                <w:noProof/>
                <w:webHidden/>
              </w:rPr>
            </w:r>
            <w:r w:rsidR="00F7347F">
              <w:rPr>
                <w:noProof/>
                <w:webHidden/>
              </w:rPr>
              <w:fldChar w:fldCharType="separate"/>
            </w:r>
            <w:r w:rsidR="00F7347F">
              <w:rPr>
                <w:noProof/>
                <w:webHidden/>
              </w:rPr>
              <w:t>21</w:t>
            </w:r>
            <w:r w:rsidR="00F7347F">
              <w:rPr>
                <w:noProof/>
                <w:webHidden/>
              </w:rPr>
              <w:fldChar w:fldCharType="end"/>
            </w:r>
          </w:hyperlink>
        </w:p>
        <w:p w:rsidR="00F7347F" w:rsidRDefault="004002A4">
          <w:pPr>
            <w:pStyle w:val="TOC2"/>
            <w:tabs>
              <w:tab w:val="left" w:pos="660"/>
              <w:tab w:val="right" w:leader="dot" w:pos="8494"/>
            </w:tabs>
            <w:rPr>
              <w:noProof/>
              <w:sz w:val="22"/>
              <w:lang w:val="en-GB"/>
            </w:rPr>
          </w:pPr>
          <w:hyperlink w:anchor="_Toc385174469" w:history="1">
            <w:r w:rsidR="00F7347F" w:rsidRPr="00014167">
              <w:rPr>
                <w:rStyle w:val="Hyperlink"/>
                <w:rFonts w:ascii="Wingdings" w:hAnsi="Wingdings"/>
                <w:noProof/>
              </w:rPr>
              <w:t></w:t>
            </w:r>
            <w:r w:rsidR="00F7347F">
              <w:rPr>
                <w:noProof/>
                <w:sz w:val="22"/>
                <w:lang w:val="en-GB"/>
              </w:rPr>
              <w:tab/>
            </w:r>
            <w:r w:rsidR="00F7347F" w:rsidRPr="00014167">
              <w:rPr>
                <w:rStyle w:val="Hyperlink"/>
                <w:noProof/>
              </w:rPr>
              <w:t>7.3 Application Programming Interface (API)</w:t>
            </w:r>
            <w:r w:rsidR="00F7347F">
              <w:rPr>
                <w:noProof/>
                <w:webHidden/>
              </w:rPr>
              <w:tab/>
            </w:r>
            <w:r w:rsidR="00F7347F">
              <w:rPr>
                <w:noProof/>
                <w:webHidden/>
              </w:rPr>
              <w:fldChar w:fldCharType="begin"/>
            </w:r>
            <w:r w:rsidR="00F7347F">
              <w:rPr>
                <w:noProof/>
                <w:webHidden/>
              </w:rPr>
              <w:instrText xml:space="preserve"> PAGEREF _Toc385174469 \h </w:instrText>
            </w:r>
            <w:r w:rsidR="00F7347F">
              <w:rPr>
                <w:noProof/>
                <w:webHidden/>
              </w:rPr>
            </w:r>
            <w:r w:rsidR="00F7347F">
              <w:rPr>
                <w:noProof/>
                <w:webHidden/>
              </w:rPr>
              <w:fldChar w:fldCharType="separate"/>
            </w:r>
            <w:r w:rsidR="00F7347F">
              <w:rPr>
                <w:noProof/>
                <w:webHidden/>
              </w:rPr>
              <w:t>22</w:t>
            </w:r>
            <w:r w:rsidR="00F7347F">
              <w:rPr>
                <w:noProof/>
                <w:webHidden/>
              </w:rPr>
              <w:fldChar w:fldCharType="end"/>
            </w:r>
          </w:hyperlink>
        </w:p>
        <w:p w:rsidR="00D112CA" w:rsidRPr="00DE1E02" w:rsidRDefault="000B46F8" w:rsidP="00DE1E02">
          <w:r w:rsidRPr="00FB2F90">
            <w:rPr>
              <w:b/>
              <w:bCs/>
              <w:noProof/>
            </w:rPr>
            <w:fldChar w:fldCharType="end"/>
          </w:r>
        </w:p>
      </w:sdtContent>
    </w:sdt>
    <w:p w:rsidR="00A97F49" w:rsidRDefault="00A97F49">
      <w:pPr>
        <w:rPr>
          <w:rFonts w:ascii="Cambria" w:hAnsi="Cambria"/>
          <w:caps/>
          <w:color w:val="595959" w:themeColor="accent2" w:themeShade="80"/>
          <w:spacing w:val="20"/>
          <w:sz w:val="44"/>
          <w:szCs w:val="28"/>
        </w:rPr>
      </w:pPr>
      <w:r>
        <w:br w:type="page"/>
      </w:r>
    </w:p>
    <w:p w:rsidR="004E4F68" w:rsidRPr="00D6333E" w:rsidRDefault="00AE4ADC" w:rsidP="00DC5684">
      <w:pPr>
        <w:pStyle w:val="Heading1"/>
        <w:rPr>
          <w:sz w:val="48"/>
        </w:rPr>
      </w:pPr>
      <w:bookmarkStart w:id="0" w:name="_Toc385174440"/>
      <w:r w:rsidRPr="00D6333E">
        <w:lastRenderedPageBreak/>
        <w:t xml:space="preserve">1. </w:t>
      </w:r>
      <w:r w:rsidR="0040035B" w:rsidRPr="00763C0E">
        <w:t>Preface</w:t>
      </w:r>
      <w:bookmarkEnd w:id="0"/>
    </w:p>
    <w:p w:rsidR="005000BA" w:rsidRPr="00FB2F90" w:rsidRDefault="001F4D72" w:rsidP="00010D11">
      <w:pPr>
        <w:pStyle w:val="Heading2"/>
        <w:rPr>
          <w:sz w:val="32"/>
        </w:rPr>
      </w:pPr>
      <w:r>
        <w:rPr>
          <w:sz w:val="32"/>
        </w:rPr>
        <w:t xml:space="preserve"> </w:t>
      </w:r>
      <w:bookmarkStart w:id="1" w:name="_Toc385174441"/>
      <w:r w:rsidR="00FB2F90">
        <w:rPr>
          <w:sz w:val="32"/>
        </w:rPr>
        <w:t>1.1</w:t>
      </w:r>
      <w:r w:rsidR="00FB2F90">
        <w:rPr>
          <w:sz w:val="32"/>
        </w:rPr>
        <w:tab/>
      </w:r>
      <w:r w:rsidR="00177885" w:rsidRPr="00FB2F90">
        <w:rPr>
          <w:sz w:val="32"/>
        </w:rPr>
        <w:t xml:space="preserve">Introduction to the </w:t>
      </w:r>
      <w:r w:rsidR="00177885" w:rsidRPr="002A6BA1">
        <w:rPr>
          <w:i/>
          <w:sz w:val="32"/>
        </w:rPr>
        <w:t>Tasuke</w:t>
      </w:r>
      <w:r w:rsidR="00177885" w:rsidRPr="00FB2F90">
        <w:rPr>
          <w:sz w:val="32"/>
        </w:rPr>
        <w:t xml:space="preserve"> Developer Guide</w:t>
      </w:r>
      <w:bookmarkEnd w:id="1"/>
      <w:r w:rsidR="00177885" w:rsidRPr="00FB2F90">
        <w:rPr>
          <w:sz w:val="32"/>
        </w:rPr>
        <w:t xml:space="preserve"> </w:t>
      </w:r>
    </w:p>
    <w:p w:rsidR="00CA7FF4" w:rsidRPr="00FB2F90" w:rsidRDefault="001C1AD5" w:rsidP="005000BA">
      <w:pPr>
        <w:rPr>
          <w:lang w:val="en-US"/>
        </w:rPr>
      </w:pPr>
      <w:r w:rsidRPr="00FB2F90">
        <w:rPr>
          <w:lang w:val="en-US"/>
        </w:rPr>
        <w:t xml:space="preserve">Welcome to the </w:t>
      </w:r>
      <w:r w:rsidRPr="002A6BA1">
        <w:rPr>
          <w:i/>
          <w:lang w:val="en-US"/>
        </w:rPr>
        <w:t>Tasuke</w:t>
      </w:r>
      <w:r w:rsidRPr="00FB2F90">
        <w:rPr>
          <w:lang w:val="en-US"/>
        </w:rPr>
        <w:t xml:space="preserve"> Developer Guide!</w:t>
      </w:r>
      <w:r w:rsidR="007E0998" w:rsidRPr="00FB2F90">
        <w:rPr>
          <w:lang w:val="en-US"/>
        </w:rPr>
        <w:t xml:space="preserve"> This guide is intended for developers and maintainers of </w:t>
      </w:r>
      <w:r w:rsidR="007E0998" w:rsidRPr="002A6BA1">
        <w:rPr>
          <w:i/>
          <w:lang w:val="en-US"/>
        </w:rPr>
        <w:t>Tasuke</w:t>
      </w:r>
      <w:r w:rsidR="007E0998" w:rsidRPr="00FB2F90">
        <w:rPr>
          <w:lang w:val="en-US"/>
        </w:rPr>
        <w:t>.</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r w:rsidR="00BD0F9C" w:rsidRPr="002A6BA1">
        <w:rPr>
          <w:i/>
          <w:lang w:val="en-US"/>
        </w:rPr>
        <w:t>Tasuke</w:t>
      </w:r>
      <w:r w:rsidR="00BD0F9C">
        <w:rPr>
          <w:lang w:val="en-US"/>
        </w:rPr>
        <w:t>.</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2" w:name="_Toc385174442"/>
      <w:r w:rsidR="00FB2F90">
        <w:rPr>
          <w:sz w:val="32"/>
          <w:lang w:val="en-US"/>
        </w:rPr>
        <w:t>1.2</w:t>
      </w:r>
      <w:r w:rsidR="00FB2F90">
        <w:rPr>
          <w:sz w:val="32"/>
          <w:lang w:val="en-US"/>
        </w:rPr>
        <w:tab/>
      </w:r>
      <w:r w:rsidR="00177885" w:rsidRPr="00FB2F90">
        <w:rPr>
          <w:sz w:val="32"/>
          <w:lang w:val="en-US"/>
        </w:rPr>
        <w:t xml:space="preserve">What is </w:t>
      </w:r>
      <w:r w:rsidR="00177885" w:rsidRPr="002A6BA1">
        <w:rPr>
          <w:i/>
          <w:sz w:val="32"/>
          <w:lang w:val="en-US"/>
        </w:rPr>
        <w:t>Tasuke</w:t>
      </w:r>
      <w:r w:rsidR="00177885" w:rsidRPr="00FB2F90">
        <w:rPr>
          <w:sz w:val="32"/>
          <w:lang w:val="en-US"/>
        </w:rPr>
        <w:t>?</w:t>
      </w:r>
      <w:bookmarkEnd w:id="2"/>
    </w:p>
    <w:p w:rsidR="00177885" w:rsidRPr="00FB2F90" w:rsidRDefault="00177885" w:rsidP="00177885">
      <w:pPr>
        <w:rPr>
          <w:lang w:val="en-US"/>
        </w:rPr>
      </w:pPr>
      <w:r w:rsidRPr="002A6BA1">
        <w:rPr>
          <w:i/>
          <w:lang w:val="en-US"/>
        </w:rPr>
        <w:t>Tasuke</w:t>
      </w:r>
      <w:r w:rsidRPr="00FB2F90">
        <w:rPr>
          <w:lang w:val="en-US"/>
        </w:rPr>
        <w:t xml:space="preserve"> is a desktop task manager aimed at individuals who are comfortable with keyboard-based commands for rapid data entry and retrieval. </w:t>
      </w:r>
      <w:r w:rsidRPr="002A6BA1">
        <w:rPr>
          <w:i/>
          <w:lang w:val="en-US"/>
        </w:rPr>
        <w:t>Tasuke</w:t>
      </w:r>
      <w:r w:rsidRPr="00FB2F90">
        <w:rPr>
          <w:lang w:val="en-US"/>
        </w:rPr>
        <w:t xml:space="preserv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 xml:space="preserve">The basic functionality of </w:t>
      </w:r>
      <w:r w:rsidRPr="002A6BA1">
        <w:rPr>
          <w:i/>
          <w:lang w:val="en-US"/>
        </w:rPr>
        <w:t>Tasuke</w:t>
      </w:r>
      <w:r w:rsidRPr="00FB2F90">
        <w:rPr>
          <w:lang w:val="en-US"/>
        </w:rPr>
        <w:t xml:space="preserv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Searching for tasks by date, completion and tags</w:t>
      </w:r>
      <w:r w:rsidR="00BD0F9C">
        <w:rPr>
          <w:lang w:val="en-US"/>
        </w:rPr>
        <w:t>.</w:t>
      </w:r>
    </w:p>
    <w:p w:rsidR="00177885" w:rsidRPr="00FB2F90" w:rsidRDefault="00BD0F9C" w:rsidP="002760DC">
      <w:pPr>
        <w:pStyle w:val="ListParagraph"/>
        <w:numPr>
          <w:ilvl w:val="0"/>
          <w:numId w:val="27"/>
        </w:numPr>
        <w:rPr>
          <w:lang w:val="en-US"/>
        </w:rPr>
      </w:pPr>
      <w:r>
        <w:rPr>
          <w:lang w:val="en-US"/>
        </w:rPr>
        <w:t>Sorting the search result.</w:t>
      </w:r>
    </w:p>
    <w:p w:rsidR="00602A74" w:rsidRPr="00FB2F90" w:rsidRDefault="00602A74">
      <w:pPr>
        <w:rPr>
          <w:lang w:val="en-US"/>
        </w:rPr>
      </w:pPr>
    </w:p>
    <w:p w:rsidR="00675A1D" w:rsidRPr="00FB2F90" w:rsidRDefault="001F4D72" w:rsidP="00010D11">
      <w:pPr>
        <w:pStyle w:val="Heading2"/>
        <w:rPr>
          <w:sz w:val="32"/>
        </w:rPr>
      </w:pPr>
      <w:r>
        <w:rPr>
          <w:sz w:val="32"/>
        </w:rPr>
        <w:t xml:space="preserve"> </w:t>
      </w:r>
      <w:bookmarkStart w:id="3" w:name="_Toc385174443"/>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3"/>
    </w:p>
    <w:p w:rsidR="001C75CA" w:rsidRDefault="00602A74" w:rsidP="001C75CA">
      <w:pPr>
        <w:rPr>
          <w:lang w:val="en-US"/>
        </w:rPr>
      </w:pPr>
      <w:r w:rsidRPr="002A6BA1">
        <w:rPr>
          <w:i/>
          <w:lang w:val="en-US"/>
        </w:rPr>
        <w:t>Tasuke</w:t>
      </w:r>
      <w:r w:rsidRPr="00FB2F90">
        <w:rPr>
          <w:lang w:val="en-US"/>
        </w:rPr>
        <w:t xml:space="preserve"> is written in C++ using the </w:t>
      </w:r>
      <w:proofErr w:type="spellStart"/>
      <w:r w:rsidRPr="00FB2F90">
        <w:rPr>
          <w:lang w:val="en-US"/>
        </w:rPr>
        <w:t>Qt</w:t>
      </w:r>
      <w:proofErr w:type="spellEnd"/>
      <w:r w:rsidRPr="00FB2F90">
        <w:rPr>
          <w:lang w:val="en-US"/>
        </w:rPr>
        <w:t xml:space="preserve">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proofErr w:type="gramStart"/>
      <w:r w:rsidR="00142E89" w:rsidRPr="002A6BA1">
        <w:rPr>
          <w:i/>
          <w:lang w:val="en-US"/>
        </w:rPr>
        <w:t>Tasuke</w:t>
      </w:r>
      <w:r w:rsidR="00142E89" w:rsidRPr="00FB2F90">
        <w:rPr>
          <w:lang w:val="en-US"/>
        </w:rPr>
        <w:t xml:space="preserve"> </w:t>
      </w:r>
      <w:r w:rsidR="00A06749">
        <w:rPr>
          <w:lang w:val="en-US"/>
        </w:rPr>
        <w:t xml:space="preserve"> </w:t>
      </w:r>
      <w:r w:rsidR="00142E89" w:rsidRPr="00FB2F90">
        <w:rPr>
          <w:lang w:val="en-US"/>
        </w:rPr>
        <w:t>requires</w:t>
      </w:r>
      <w:proofErr w:type="gramEnd"/>
      <w:r w:rsidR="00142E89" w:rsidRPr="00FB2F90">
        <w:rPr>
          <w:lang w:val="en-US"/>
        </w:rPr>
        <w:t xml:space="preserve">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4" w:name="_Toc385174444"/>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Principles</w:t>
      </w:r>
      <w:bookmarkEnd w:id="4"/>
    </w:p>
    <w:p w:rsidR="009C7E91" w:rsidRPr="00FB2F90" w:rsidRDefault="00B63A88">
      <w:pPr>
        <w:rPr>
          <w:lang w:val="en-US"/>
        </w:rPr>
      </w:pPr>
      <w:r w:rsidRPr="00A06749">
        <w:rPr>
          <w:i/>
          <w:lang w:val="en-US"/>
        </w:rPr>
        <w:t>Tasuke</w:t>
      </w:r>
      <w:r w:rsidRPr="00FB2F90">
        <w:rPr>
          <w:lang w:val="en-US"/>
        </w:rPr>
        <w:t xml:space="preserve"> was developed with speed and simplicity as its goal. </w:t>
      </w:r>
      <w:r w:rsidR="009C7E91" w:rsidRPr="00FB2F90">
        <w:rPr>
          <w:lang w:val="en-US"/>
        </w:rPr>
        <w:t xml:space="preserve">Keep these principles in mind when developing </w:t>
      </w:r>
      <w:r w:rsidR="009C7E91" w:rsidRPr="00A06749">
        <w:rPr>
          <w:i/>
          <w:lang w:val="en-US"/>
        </w:rPr>
        <w:t>Tasuke</w:t>
      </w:r>
      <w:r w:rsidR="009C7E91" w:rsidRPr="00FB2F90">
        <w:rPr>
          <w:lang w:val="en-US"/>
        </w:rPr>
        <w:t>!</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r w:rsidR="00B63A88" w:rsidRPr="00A06749">
        <w:rPr>
          <w:i/>
          <w:lang w:val="en-US"/>
        </w:rPr>
        <w:t>Tasuke</w:t>
      </w:r>
      <w:r w:rsidR="00B63A88" w:rsidRPr="00FB2F90">
        <w:rPr>
          <w:lang w:val="en-US"/>
        </w:rPr>
        <w:t xml:space="preserve"> is lightweight in terms o</w:t>
      </w:r>
      <w:r w:rsidR="00C41320" w:rsidRPr="00FB2F90">
        <w:rPr>
          <w:lang w:val="en-US"/>
        </w:rPr>
        <w:t>f computer resource consumption</w:t>
      </w:r>
      <w:r w:rsidR="00BD0F9C">
        <w:rPr>
          <w:lang w:val="en-US"/>
        </w:rPr>
        <w:t>.</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r w:rsidR="007630C2" w:rsidRPr="00A06749">
        <w:rPr>
          <w:i/>
          <w:lang w:val="en-US"/>
        </w:rPr>
        <w:t>Tas</w:t>
      </w:r>
      <w:r w:rsidR="00BD0F9C" w:rsidRPr="00A06749">
        <w:rPr>
          <w:i/>
          <w:lang w:val="en-US"/>
        </w:rPr>
        <w:t>uke</w:t>
      </w:r>
      <w:r w:rsidR="00BD0F9C">
        <w:rPr>
          <w:lang w:val="en-US"/>
        </w:rPr>
        <w:t xml:space="preserv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r w:rsidR="007D25A9" w:rsidRPr="00A06749">
        <w:rPr>
          <w:i/>
          <w:lang w:val="en-US"/>
        </w:rPr>
        <w:t>Tasuke</w:t>
      </w:r>
      <w:r w:rsidR="007D25A9" w:rsidRPr="00FB2F90">
        <w:rPr>
          <w:lang w:val="en-US"/>
        </w:rPr>
        <w:t xml:space="preserve"> </w:t>
      </w:r>
      <w:r w:rsidR="009C7E91" w:rsidRPr="00FB2F90">
        <w:rPr>
          <w:lang w:val="en-US"/>
        </w:rPr>
        <w:t>minimizes itself to the system tray when not needed</w:t>
      </w:r>
      <w:r w:rsidR="00BD0F9C">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r w:rsidR="00A06749">
        <w:rPr>
          <w:lang w:val="en-US"/>
        </w:rPr>
        <w:t xml:space="preserve">The basic command-line interface of </w:t>
      </w:r>
      <w:r w:rsidRPr="00A06749">
        <w:rPr>
          <w:i/>
          <w:lang w:val="en-US"/>
        </w:rPr>
        <w:t>Tasuke</w:t>
      </w:r>
      <w:r w:rsidR="00BD0F9C">
        <w:rPr>
          <w:lang w:val="en-US"/>
        </w:rPr>
        <w:t xml:space="preserv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5" w:name="_Toc385174445"/>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5"/>
    </w:p>
    <w:p w:rsidR="00DB3E55" w:rsidRPr="00FB2F90" w:rsidRDefault="00C559ED" w:rsidP="00DB3E55">
      <w:pPr>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rsidR="000E043D" w:rsidRDefault="001847FF" w:rsidP="00DB3E55">
      <w:pPr>
        <w:rPr>
          <w:rFonts w:cs="Courier New"/>
          <w:lang w:val="en-US"/>
        </w:rPr>
      </w:pPr>
      <w:r w:rsidRPr="00FB2F90">
        <w:rPr>
          <w:rFonts w:cs="Courier New"/>
          <w:lang w:val="en-US"/>
        </w:rPr>
        <w:t>A list of technical terms may be found in the Glossary.</w:t>
      </w:r>
    </w:p>
    <w:p w:rsidR="001847FF" w:rsidRPr="000E043D" w:rsidRDefault="001847FF" w:rsidP="00DB3E55">
      <w:pPr>
        <w:rPr>
          <w:rFonts w:cs="Courier New"/>
          <w:lang w:val="en-US"/>
        </w:rPr>
      </w:pPr>
      <w:r w:rsidRPr="00FB2F90">
        <w:rPr>
          <w:rFonts w:cs="Courier New"/>
          <w:lang w:val="en-US"/>
        </w:rPr>
        <w:t xml:space="preserve"> </w:t>
      </w:r>
    </w:p>
    <w:p w:rsidR="007D3003" w:rsidRPr="00FB2F90" w:rsidRDefault="00E736D8" w:rsidP="00010D11">
      <w:pPr>
        <w:pStyle w:val="Heading2"/>
        <w:rPr>
          <w:sz w:val="32"/>
        </w:rPr>
      </w:pPr>
      <w:bookmarkStart w:id="6" w:name="_Toc385174446"/>
      <w:r w:rsidRPr="00FB2F90">
        <w:rPr>
          <w:sz w:val="32"/>
        </w:rPr>
        <w:t>1.</w:t>
      </w:r>
      <w:r w:rsidR="00D97489">
        <w:rPr>
          <w:sz w:val="32"/>
        </w:rPr>
        <w:t>6</w:t>
      </w:r>
      <w:r w:rsidR="00FB2F90">
        <w:rPr>
          <w:sz w:val="32"/>
        </w:rPr>
        <w:tab/>
      </w:r>
      <w:r w:rsidR="007D3003" w:rsidRPr="00FB2F90">
        <w:rPr>
          <w:sz w:val="32"/>
        </w:rPr>
        <w:t>Updates and Feedback</w:t>
      </w:r>
      <w:bookmarkEnd w:id="6"/>
    </w:p>
    <w:p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DC5684">
      <w:pPr>
        <w:rPr>
          <w:lang w:val="en-US"/>
        </w:rPr>
      </w:pPr>
      <w:r>
        <w:rPr>
          <w:lang w:val="en-US"/>
        </w:rPr>
        <w:br w:type="page"/>
      </w:r>
    </w:p>
    <w:p w:rsidR="005000BA" w:rsidRPr="00FB2F90" w:rsidRDefault="00BE1368" w:rsidP="00763C0E">
      <w:pPr>
        <w:pStyle w:val="Heading1"/>
        <w:rPr>
          <w:lang w:val="en-US"/>
        </w:rPr>
      </w:pPr>
      <w:bookmarkStart w:id="7" w:name="_Toc385174447"/>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7"/>
    </w:p>
    <w:p w:rsidR="002D5FDC" w:rsidRPr="00FB2F90" w:rsidRDefault="001F4D72" w:rsidP="00010D11">
      <w:pPr>
        <w:pStyle w:val="Heading2"/>
        <w:rPr>
          <w:sz w:val="32"/>
        </w:rPr>
      </w:pPr>
      <w:r>
        <w:rPr>
          <w:sz w:val="32"/>
        </w:rPr>
        <w:t xml:space="preserve"> </w:t>
      </w:r>
      <w:bookmarkStart w:id="8" w:name="_Toc385174448"/>
      <w:r w:rsidR="00FB2F90">
        <w:rPr>
          <w:sz w:val="32"/>
        </w:rPr>
        <w:t>2.1</w:t>
      </w:r>
      <w:r w:rsidR="00FB2F90">
        <w:rPr>
          <w:sz w:val="32"/>
        </w:rPr>
        <w:tab/>
      </w:r>
      <w:r w:rsidR="007048E5" w:rsidRPr="00FB2F90">
        <w:rPr>
          <w:sz w:val="32"/>
        </w:rPr>
        <w:t>Development Environment</w:t>
      </w:r>
      <w:bookmarkEnd w:id="8"/>
    </w:p>
    <w:p w:rsidR="000F4E03" w:rsidRPr="00FB2F90" w:rsidRDefault="007048E5" w:rsidP="007048E5">
      <w:pPr>
        <w:rPr>
          <w:lang w:val="en-US"/>
        </w:rPr>
      </w:pPr>
      <w:r w:rsidRPr="00745FD8">
        <w:rPr>
          <w:i/>
          <w:lang w:val="en-US"/>
        </w:rPr>
        <w:t>Tasuke</w:t>
      </w:r>
      <w:r w:rsidRPr="00FB2F90">
        <w:rPr>
          <w:lang w:val="en-US"/>
        </w:rPr>
        <w:t xml:space="preserve"> is written in the C++ programming language, using the </w:t>
      </w:r>
      <w:proofErr w:type="spellStart"/>
      <w:r w:rsidRPr="00FB2F90">
        <w:rPr>
          <w:lang w:val="en-US"/>
        </w:rPr>
        <w:t>Qt</w:t>
      </w:r>
      <w:proofErr w:type="spellEnd"/>
      <w:r w:rsidRPr="00FB2F90">
        <w:rPr>
          <w:lang w:val="en-US"/>
        </w:rPr>
        <w:t xml:space="preserve"> 5.2.1 library. It is compiled and written in Micro</w:t>
      </w:r>
      <w:r w:rsidR="00885E1A" w:rsidRPr="00FB2F90">
        <w:rPr>
          <w:lang w:val="en-US"/>
        </w:rPr>
        <w:t>soft Visual Studio 2012</w:t>
      </w:r>
      <w:r w:rsidRPr="00FB2F90">
        <w:rPr>
          <w:lang w:val="en-US"/>
        </w:rPr>
        <w:t xml:space="preserve">, on Microsoft Windows 7 and Microsoft Windows 8. </w:t>
      </w:r>
      <w:r w:rsidR="00054E54" w:rsidRPr="00FB2F90">
        <w:rPr>
          <w:lang w:val="en-US"/>
        </w:rPr>
        <w:t>We recommend you to use the same development environment</w:t>
      </w:r>
      <w:r w:rsidR="00C95A2B" w:rsidRPr="00FB2F90">
        <w:rPr>
          <w:lang w:val="en-US"/>
        </w:rPr>
        <w:t xml:space="preserve"> to prevent incompatibility</w:t>
      </w:r>
      <w:r w:rsidR="00AF3175" w:rsidRPr="00FB2F90">
        <w:rPr>
          <w:lang w:val="en-US"/>
        </w:rPr>
        <w:t xml:space="preserve"> issues</w:t>
      </w:r>
      <w:r w:rsidR="002F7BF4" w:rsidRPr="00FB2F90">
        <w:rPr>
          <w:lang w:val="en-US"/>
        </w:rPr>
        <w:t xml:space="preserve">. </w:t>
      </w:r>
      <w:r w:rsidR="002F7BF4" w:rsidRPr="00212A28">
        <w:rPr>
          <w:u w:val="single"/>
          <w:lang w:val="en-US"/>
        </w:rPr>
        <w:t xml:space="preserve">You should </w:t>
      </w:r>
      <w:r w:rsidR="002F7BF4" w:rsidRPr="007831A9">
        <w:rPr>
          <w:b/>
          <w:u w:val="single"/>
          <w:lang w:val="en-US"/>
        </w:rPr>
        <w:t>avoid</w:t>
      </w:r>
      <w:r w:rsidR="002F7BF4" w:rsidRPr="00212A28">
        <w:rPr>
          <w:u w:val="single"/>
          <w:lang w:val="en-US"/>
        </w:rPr>
        <w:t xml:space="preserve"> using</w:t>
      </w:r>
      <w:r w:rsidR="00291CCD" w:rsidRPr="00212A28">
        <w:rPr>
          <w:u w:val="single"/>
          <w:lang w:val="en-US"/>
        </w:rPr>
        <w:t xml:space="preserve"> </w:t>
      </w:r>
      <w:r w:rsidR="002F7BF4" w:rsidRPr="00212A28">
        <w:rPr>
          <w:u w:val="single"/>
          <w:lang w:val="en-US"/>
        </w:rPr>
        <w:t xml:space="preserve">the </w:t>
      </w:r>
      <w:r w:rsidR="00291CCD" w:rsidRPr="00212A28">
        <w:rPr>
          <w:u w:val="single"/>
          <w:lang w:val="en-US"/>
        </w:rPr>
        <w:t>Express edition of Visual St</w:t>
      </w:r>
      <w:r w:rsidR="002F7BF4" w:rsidRPr="00212A28">
        <w:rPr>
          <w:u w:val="single"/>
          <w:lang w:val="en-US"/>
        </w:rPr>
        <w:t>udio</w:t>
      </w:r>
      <w:r w:rsidR="007831A9">
        <w:rPr>
          <w:u w:val="single"/>
          <w:lang w:val="en-US"/>
        </w:rPr>
        <w:t>,</w:t>
      </w:r>
      <w:r w:rsidR="002F7BF4" w:rsidRPr="00212A28">
        <w:rPr>
          <w:u w:val="single"/>
          <w:lang w:val="en-US"/>
        </w:rPr>
        <w:t xml:space="preserve"> as it does </w:t>
      </w:r>
      <w:r w:rsidR="002F7BF4" w:rsidRPr="00212A28">
        <w:rPr>
          <w:b/>
          <w:u w:val="single"/>
          <w:lang w:val="en-US"/>
        </w:rPr>
        <w:t>not</w:t>
      </w:r>
      <w:r w:rsidR="002F7BF4" w:rsidRPr="00212A28">
        <w:rPr>
          <w:u w:val="single"/>
          <w:lang w:val="en-US"/>
        </w:rPr>
        <w:t xml:space="preserve"> support the QT Framework.</w:t>
      </w:r>
      <w:r w:rsidR="00E75090" w:rsidRPr="00FB2F90">
        <w:rPr>
          <w:lang w:val="en-US"/>
        </w:rPr>
        <w:t xml:space="preserve"> </w:t>
      </w:r>
      <w:r w:rsidR="00212A28">
        <w:rPr>
          <w:lang w:val="en-US"/>
        </w:rPr>
        <w:t xml:space="preserve">Additionally, make sure that you install the Visual Studio add-in 1.2.3 Alpha for </w:t>
      </w:r>
      <w:proofErr w:type="spellStart"/>
      <w:r w:rsidR="00212A28">
        <w:rPr>
          <w:lang w:val="en-US"/>
        </w:rPr>
        <w:t>Qt</w:t>
      </w:r>
      <w:proofErr w:type="spellEnd"/>
      <w:r w:rsidR="00212A28">
        <w:rPr>
          <w:lang w:val="en-US"/>
        </w:rPr>
        <w:t xml:space="preserve"> 5 as well.</w:t>
      </w:r>
    </w:p>
    <w:p w:rsidR="007048E5" w:rsidRDefault="00791B62" w:rsidP="007048E5">
      <w:pPr>
        <w:rPr>
          <w:lang w:val="en-US"/>
        </w:rPr>
      </w:pPr>
      <w:r w:rsidRPr="00FB2F90">
        <w:rPr>
          <w:lang w:val="en-US"/>
        </w:rPr>
        <w:t xml:space="preserve">It is, in theory, possible to compile the source code of </w:t>
      </w:r>
      <w:r w:rsidRPr="00745FD8">
        <w:rPr>
          <w:i/>
          <w:lang w:val="en-US"/>
        </w:rPr>
        <w:t>Tasuke</w:t>
      </w:r>
      <w:r w:rsidRPr="00FB2F90">
        <w:rPr>
          <w:lang w:val="en-US"/>
        </w:rPr>
        <w:t xml:space="preserve"> on any pla</w:t>
      </w:r>
      <w:r w:rsidR="00FB58BC" w:rsidRPr="00FB2F90">
        <w:rPr>
          <w:lang w:val="en-US"/>
        </w:rPr>
        <w:t>tform, for any platform.</w:t>
      </w:r>
      <w:r w:rsidR="007048E5" w:rsidRPr="00FB2F90">
        <w:rPr>
          <w:lang w:val="en-US"/>
        </w:rPr>
        <w:t xml:space="preserve"> However, </w:t>
      </w:r>
      <w:r w:rsidR="00522425" w:rsidRPr="00745FD8">
        <w:rPr>
          <w:i/>
          <w:lang w:val="en-US"/>
        </w:rPr>
        <w:t>Tasuke</w:t>
      </w:r>
      <w:r w:rsidR="00522425" w:rsidRPr="00FB2F90">
        <w:rPr>
          <w:lang w:val="en-US"/>
        </w:rPr>
        <w:t xml:space="preserve"> </w:t>
      </w:r>
      <w:r w:rsidR="00572B32" w:rsidRPr="00FB2F90">
        <w:rPr>
          <w:lang w:val="en-US"/>
        </w:rPr>
        <w:t>is written with developers and users</w:t>
      </w:r>
      <w:r w:rsidR="007048E5" w:rsidRPr="00FB2F90">
        <w:rPr>
          <w:lang w:val="en-US"/>
        </w:rPr>
        <w:t xml:space="preserve"> of Microsoft Windows 7 and later in mind.</w:t>
      </w:r>
      <w:r w:rsidRPr="00FB2F90">
        <w:rPr>
          <w:lang w:val="en-US"/>
        </w:rPr>
        <w:t xml:space="preserve"> Thus, </w:t>
      </w:r>
      <w:r w:rsidR="00B63BCB" w:rsidRPr="00FB2F90">
        <w:rPr>
          <w:lang w:val="en-US"/>
        </w:rPr>
        <w:t xml:space="preserve">we </w:t>
      </w:r>
      <w:r w:rsidRPr="00FB2F90">
        <w:rPr>
          <w:lang w:val="en-US"/>
        </w:rPr>
        <w:t xml:space="preserve">will </w:t>
      </w:r>
      <w:r w:rsidR="00B63BCB" w:rsidRPr="00FB2F90">
        <w:rPr>
          <w:lang w:val="en-US"/>
        </w:rPr>
        <w:t xml:space="preserve">only discuss </w:t>
      </w:r>
      <w:r w:rsidRPr="00FB2F90">
        <w:rPr>
          <w:lang w:val="en-US"/>
        </w:rPr>
        <w:t xml:space="preserve">issues arising </w:t>
      </w:r>
      <w:r w:rsidR="005E7B54" w:rsidRPr="00FB2F90">
        <w:rPr>
          <w:lang w:val="en-US"/>
        </w:rPr>
        <w:t xml:space="preserve">from </w:t>
      </w:r>
      <w:r w:rsidR="00C47047" w:rsidRPr="00FB2F90">
        <w:rPr>
          <w:lang w:val="en-US"/>
        </w:rPr>
        <w:t xml:space="preserve">Windows-compiled </w:t>
      </w:r>
      <w:r w:rsidR="00C47047" w:rsidRPr="00745FD8">
        <w:rPr>
          <w:i/>
          <w:lang w:val="en-US"/>
        </w:rPr>
        <w:t>Tasuke</w:t>
      </w:r>
      <w:r w:rsidRPr="00FB2F90">
        <w:rPr>
          <w:lang w:val="en-US"/>
        </w:rPr>
        <w:t>.</w:t>
      </w:r>
      <w:r w:rsidR="0090634C" w:rsidRPr="00FB2F90">
        <w:rPr>
          <w:lang w:val="en-US"/>
        </w:rPr>
        <w:t xml:space="preserve"> When we write this guide, we assume that you are using a Windows environment to develop and maintain </w:t>
      </w:r>
      <w:r w:rsidR="0090634C" w:rsidRPr="00745FD8">
        <w:rPr>
          <w:i/>
          <w:lang w:val="en-US"/>
        </w:rPr>
        <w:t>Tasuke</w:t>
      </w:r>
      <w:r w:rsidR="0090634C" w:rsidRPr="00FB2F90">
        <w:rPr>
          <w:lang w:val="en-US"/>
        </w:rPr>
        <w:t>.</w:t>
      </w:r>
    </w:p>
    <w:p w:rsidR="00212A28" w:rsidRDefault="00212A28" w:rsidP="007048E5">
      <w:pPr>
        <w:rPr>
          <w:lang w:val="en-US"/>
        </w:rPr>
      </w:pPr>
      <w:proofErr w:type="spellStart"/>
      <w:r>
        <w:rPr>
          <w:lang w:val="en-US"/>
        </w:rPr>
        <w:t>Qt</w:t>
      </w:r>
      <w:proofErr w:type="spellEnd"/>
      <w:r>
        <w:rPr>
          <w:lang w:val="en-US"/>
        </w:rPr>
        <w:t xml:space="preserve"> 5.2.1 and its Visual Studio add-in may be downloaded from </w:t>
      </w:r>
      <w:hyperlink r:id="rId12" w:history="1">
        <w:r w:rsidRPr="00B46D67">
          <w:rPr>
            <w:rStyle w:val="Hyperlink"/>
            <w:lang w:val="en-US"/>
          </w:rPr>
          <w:t>http://qt-project.org/downloads</w:t>
        </w:r>
      </w:hyperlink>
    </w:p>
    <w:p w:rsidR="00606784" w:rsidRDefault="00212A28" w:rsidP="007048E5">
      <w:pPr>
        <w:rPr>
          <w:lang w:val="en-US"/>
        </w:rPr>
      </w:pPr>
      <w:r>
        <w:rPr>
          <w:lang w:val="en-US"/>
        </w:rPr>
        <w:t>Visual Studio 2012 is</w:t>
      </w:r>
      <w:r w:rsidR="007831A9">
        <w:rPr>
          <w:lang w:val="en-US"/>
        </w:rPr>
        <w:t xml:space="preserve"> a proprietary IDE by Microsoft. License </w:t>
      </w:r>
      <w:r w:rsidR="00BD526B">
        <w:rPr>
          <w:lang w:val="en-US"/>
        </w:rPr>
        <w:t xml:space="preserve">keys are needed to activate it. </w:t>
      </w:r>
      <w:r w:rsidR="007831A9">
        <w:rPr>
          <w:lang w:val="en-US"/>
        </w:rPr>
        <w:t xml:space="preserve">The disc image for Visual Studio installation may be found at </w:t>
      </w:r>
      <w:r w:rsidR="007831A9">
        <w:rPr>
          <w:lang w:val="en-US"/>
        </w:rPr>
        <w:br/>
      </w:r>
      <w:hyperlink r:id="rId13" w:history="1">
        <w:r w:rsidR="007831A9" w:rsidRPr="00B46D67">
          <w:rPr>
            <w:rStyle w:val="Hyperlink"/>
            <w:lang w:val="en-US"/>
          </w:rPr>
          <w:t>http://www.microsoft.com/en-sg/download/details.aspx?id=30678</w:t>
        </w:r>
      </w:hyperlink>
    </w:p>
    <w:p w:rsidR="00FB0D84" w:rsidRDefault="00FB0D84" w:rsidP="007048E5">
      <w:pPr>
        <w:rPr>
          <w:lang w:val="en-US"/>
        </w:rPr>
      </w:pPr>
      <w:r>
        <w:rPr>
          <w:lang w:val="en-US"/>
        </w:rPr>
        <w:t xml:space="preserve">Logging in </w:t>
      </w:r>
      <w:r w:rsidRPr="00745FD8">
        <w:rPr>
          <w:i/>
          <w:lang w:val="en-US"/>
        </w:rPr>
        <w:t>Tasuke</w:t>
      </w:r>
      <w:r>
        <w:rPr>
          <w:lang w:val="en-US"/>
        </w:rPr>
        <w:t xml:space="preserve"> is done with </w:t>
      </w:r>
      <w:proofErr w:type="spellStart"/>
      <w:r>
        <w:rPr>
          <w:lang w:val="en-US"/>
        </w:rPr>
        <w:t>glog</w:t>
      </w:r>
      <w:proofErr w:type="spellEnd"/>
      <w:r>
        <w:rPr>
          <w:lang w:val="en-US"/>
        </w:rPr>
        <w:t>, a library that implements application-level logging.</w:t>
      </w:r>
      <w:r>
        <w:rPr>
          <w:lang w:val="en-US"/>
        </w:rPr>
        <w:br/>
      </w:r>
      <w:proofErr w:type="spellStart"/>
      <w:proofErr w:type="gramStart"/>
      <w:r>
        <w:rPr>
          <w:lang w:val="en-US"/>
        </w:rPr>
        <w:t>glog</w:t>
      </w:r>
      <w:proofErr w:type="spellEnd"/>
      <w:proofErr w:type="gramEnd"/>
      <w:r>
        <w:rPr>
          <w:lang w:val="en-US"/>
        </w:rPr>
        <w:t xml:space="preserve"> can be obtained together with a fresh pull of </w:t>
      </w:r>
      <w:r w:rsidRPr="00745FD8">
        <w:rPr>
          <w:i/>
          <w:lang w:val="en-US"/>
        </w:rPr>
        <w:t>Tasuke</w:t>
      </w:r>
      <w:r>
        <w:rPr>
          <w:lang w:val="en-US"/>
        </w:rPr>
        <w:t xml:space="preserve">, but should you find the need to get a fresh copy of </w:t>
      </w:r>
      <w:proofErr w:type="spellStart"/>
      <w:r>
        <w:rPr>
          <w:lang w:val="en-US"/>
        </w:rPr>
        <w:t>glog</w:t>
      </w:r>
      <w:proofErr w:type="spellEnd"/>
      <w:r>
        <w:rPr>
          <w:lang w:val="en-US"/>
        </w:rPr>
        <w:t xml:space="preserve">, it can be found on </w:t>
      </w:r>
      <w:hyperlink r:id="rId14" w:history="1">
        <w:r w:rsidRPr="00B46D67">
          <w:rPr>
            <w:rStyle w:val="Hyperlink"/>
            <w:lang w:val="en-US"/>
          </w:rPr>
          <w:t>https://code.google.com/p/google-glog/</w:t>
        </w:r>
      </w:hyperlink>
      <w:r w:rsidR="0025441F">
        <w:rPr>
          <w:lang w:val="en-US"/>
        </w:rPr>
        <w:br/>
        <w:t xml:space="preserve">Note that </w:t>
      </w:r>
      <w:r w:rsidR="0025441F" w:rsidRPr="00745FD8">
        <w:rPr>
          <w:i/>
          <w:lang w:val="en-US"/>
        </w:rPr>
        <w:t>Tasuke</w:t>
      </w:r>
      <w:r w:rsidR="0025441F">
        <w:rPr>
          <w:lang w:val="en-US"/>
        </w:rPr>
        <w:t xml:space="preserve"> uses glog-0.3.</w:t>
      </w:r>
      <w:r w:rsidR="00FE00AA">
        <w:rPr>
          <w:lang w:val="en-US"/>
        </w:rPr>
        <w:t>3, which is the latest version at the time of this writing.</w:t>
      </w:r>
    </w:p>
    <w:p w:rsidR="005D3B6E" w:rsidRPr="005D3B6E" w:rsidRDefault="005D3B6E" w:rsidP="007048E5">
      <w:pPr>
        <w:rPr>
          <w:lang w:val="en-US"/>
        </w:rPr>
      </w:pPr>
      <w:r>
        <w:rPr>
          <w:lang w:val="en-US"/>
        </w:rPr>
        <w:t xml:space="preserve">The spelling check library used in </w:t>
      </w:r>
      <w:r>
        <w:rPr>
          <w:i/>
          <w:lang w:val="en-US"/>
        </w:rPr>
        <w:t>Tasuke</w:t>
      </w:r>
      <w:r>
        <w:rPr>
          <w:lang w:val="en-US"/>
        </w:rPr>
        <w:t xml:space="preserve"> is </w:t>
      </w:r>
      <w:proofErr w:type="spellStart"/>
      <w:r>
        <w:rPr>
          <w:lang w:val="en-US"/>
        </w:rPr>
        <w:t>hunspell</w:t>
      </w:r>
      <w:proofErr w:type="spellEnd"/>
      <w:r>
        <w:rPr>
          <w:lang w:val="en-US"/>
        </w:rPr>
        <w:t xml:space="preserve">. </w:t>
      </w:r>
      <w:r>
        <w:rPr>
          <w:i/>
          <w:lang w:val="en-US"/>
        </w:rPr>
        <w:t>Tasuke</w:t>
      </w:r>
      <w:r>
        <w:rPr>
          <w:lang w:val="en-US"/>
        </w:rPr>
        <w:t xml:space="preserve"> uses </w:t>
      </w:r>
      <w:proofErr w:type="spellStart"/>
      <w:r>
        <w:rPr>
          <w:lang w:val="en-US"/>
        </w:rPr>
        <w:t>hunspell</w:t>
      </w:r>
      <w:proofErr w:type="spellEnd"/>
      <w:r>
        <w:rPr>
          <w:lang w:val="en-US"/>
        </w:rPr>
        <w:t xml:space="preserve"> version 1.3.2, last updated 16 February 2011. A copy of </w:t>
      </w:r>
      <w:proofErr w:type="spellStart"/>
      <w:r>
        <w:rPr>
          <w:lang w:val="en-US"/>
        </w:rPr>
        <w:t>hunspell</w:t>
      </w:r>
      <w:proofErr w:type="spellEnd"/>
      <w:r>
        <w:rPr>
          <w:lang w:val="en-US"/>
        </w:rPr>
        <w:t xml:space="preserve"> can be obtained together with a fresh pull of </w:t>
      </w:r>
      <w:r>
        <w:rPr>
          <w:i/>
          <w:lang w:val="en-US"/>
        </w:rPr>
        <w:t>Tasuke</w:t>
      </w:r>
      <w:r>
        <w:rPr>
          <w:lang w:val="en-US"/>
        </w:rPr>
        <w:t xml:space="preserve">, but should you find the need to obtain a fresh copy of </w:t>
      </w:r>
      <w:proofErr w:type="spellStart"/>
      <w:r>
        <w:rPr>
          <w:lang w:val="en-US"/>
        </w:rPr>
        <w:t>hunspell</w:t>
      </w:r>
      <w:proofErr w:type="spellEnd"/>
      <w:r>
        <w:rPr>
          <w:lang w:val="en-US"/>
        </w:rPr>
        <w:t xml:space="preserve">, it can be found on </w:t>
      </w:r>
      <w:r w:rsidRPr="005D3B6E">
        <w:rPr>
          <w:lang w:val="en-US"/>
        </w:rPr>
        <w:t>http://hunspell.sourceforge.net/</w:t>
      </w:r>
    </w:p>
    <w:p w:rsidR="00562429" w:rsidRDefault="00562429" w:rsidP="007048E5">
      <w:pPr>
        <w:rPr>
          <w:lang w:val="en-US"/>
        </w:rPr>
      </w:pPr>
      <w:r>
        <w:rPr>
          <w:lang w:val="en-US"/>
        </w:rPr>
        <w:t>For information on the testing environment, refer to Section 4.</w:t>
      </w:r>
    </w:p>
    <w:p w:rsidR="00156092" w:rsidRPr="00FB2F90" w:rsidRDefault="00156092" w:rsidP="007048E5">
      <w:pPr>
        <w:rPr>
          <w:lang w:val="en-US"/>
        </w:rPr>
      </w:pPr>
    </w:p>
    <w:p w:rsidR="00791B62" w:rsidRPr="00FB2F90" w:rsidRDefault="001F4D72" w:rsidP="00010D11">
      <w:pPr>
        <w:pStyle w:val="Heading2"/>
        <w:rPr>
          <w:sz w:val="32"/>
        </w:rPr>
      </w:pPr>
      <w:r>
        <w:rPr>
          <w:sz w:val="32"/>
        </w:rPr>
        <w:t xml:space="preserve"> </w:t>
      </w:r>
      <w:bookmarkStart w:id="9" w:name="_Toc385174449"/>
      <w:r w:rsidR="00DE6DD3" w:rsidRPr="00FB2F90">
        <w:rPr>
          <w:sz w:val="32"/>
        </w:rPr>
        <w:t>2.2</w:t>
      </w:r>
      <w:r w:rsidR="00DE6DD3" w:rsidRPr="00FB2F90">
        <w:rPr>
          <w:sz w:val="32"/>
        </w:rPr>
        <w:tab/>
      </w:r>
      <w:r w:rsidR="00791B62" w:rsidRPr="00FB2F90">
        <w:rPr>
          <w:sz w:val="32"/>
        </w:rPr>
        <w:t>Execution Environment</w:t>
      </w:r>
      <w:bookmarkEnd w:id="9"/>
    </w:p>
    <w:p w:rsidR="00791B62" w:rsidRPr="00FB2F90" w:rsidRDefault="00791B62" w:rsidP="007048E5">
      <w:pPr>
        <w:rPr>
          <w:lang w:val="en-US"/>
        </w:rPr>
      </w:pPr>
      <w:r w:rsidRPr="00FB2F90">
        <w:rPr>
          <w:lang w:val="en-US"/>
        </w:rPr>
        <w:t xml:space="preserve">The recommended execution environment for the default build of </w:t>
      </w:r>
      <w:r w:rsidRPr="00745FD8">
        <w:rPr>
          <w:i/>
          <w:lang w:val="en-US"/>
        </w:rPr>
        <w:t>Tasuke</w:t>
      </w:r>
      <w:r w:rsidRPr="00FB2F90">
        <w:rPr>
          <w:lang w:val="en-US"/>
        </w:rPr>
        <w:t xml:space="preserve"> is Windows 7 and newer. No additional framework or library needs to be installed, and </w:t>
      </w:r>
      <w:r w:rsidRPr="00745FD8">
        <w:rPr>
          <w:i/>
          <w:lang w:val="en-US"/>
        </w:rPr>
        <w:t>Tasuke</w:t>
      </w:r>
      <w:r w:rsidRPr="00FB2F90">
        <w:rPr>
          <w:lang w:val="en-US"/>
        </w:rPr>
        <w:t xml:space="preserve"> itself does not require installation and may be run straight from the executable binary.</w:t>
      </w:r>
    </w:p>
    <w:p w:rsidR="00791B62" w:rsidRPr="00FB2F90" w:rsidRDefault="002A1A26" w:rsidP="007048E5">
      <w:pPr>
        <w:rPr>
          <w:lang w:val="en-US"/>
        </w:rPr>
      </w:pPr>
      <w:r w:rsidRPr="00FB2F90">
        <w:rPr>
          <w:lang w:val="en-US"/>
        </w:rPr>
        <w:lastRenderedPageBreak/>
        <w:t xml:space="preserve">During its operation, </w:t>
      </w:r>
      <w:r w:rsidRPr="00745FD8">
        <w:rPr>
          <w:i/>
          <w:lang w:val="en-US"/>
        </w:rPr>
        <w:t>Tasuke</w:t>
      </w:r>
      <w:r w:rsidRPr="00FB2F90">
        <w:rPr>
          <w:lang w:val="en-US"/>
        </w:rPr>
        <w:t xml:space="preserve"> will</w:t>
      </w:r>
      <w:r w:rsidR="00791B62" w:rsidRPr="00FB2F90">
        <w:rPr>
          <w:lang w:val="en-US"/>
        </w:rPr>
        <w:t xml:space="preserve"> create an .</w:t>
      </w:r>
      <w:proofErr w:type="spellStart"/>
      <w:r w:rsidR="00791B62" w:rsidRPr="00FB2F90">
        <w:rPr>
          <w:lang w:val="en-US"/>
        </w:rPr>
        <w:t>ini</w:t>
      </w:r>
      <w:proofErr w:type="spellEnd"/>
      <w:r w:rsidR="00791B62" w:rsidRPr="00FB2F90">
        <w:rPr>
          <w:lang w:val="en-US"/>
        </w:rPr>
        <w:t xml:space="preserve"> file in the %APP</w:t>
      </w:r>
      <w:r w:rsidR="0086711C" w:rsidRPr="00FB2F90">
        <w:rPr>
          <w:lang w:val="en-US"/>
        </w:rPr>
        <w:t xml:space="preserve">DATA% directory, which is where </w:t>
      </w:r>
      <w:r w:rsidR="0086711C" w:rsidRPr="00745FD8">
        <w:rPr>
          <w:i/>
          <w:lang w:val="en-US"/>
        </w:rPr>
        <w:t>Tasuke</w:t>
      </w:r>
      <w:r w:rsidR="0086711C" w:rsidRPr="00FB2F90">
        <w:rPr>
          <w:lang w:val="en-US"/>
        </w:rPr>
        <w:t xml:space="preserve"> </w:t>
      </w:r>
      <w:r w:rsidR="00B56027" w:rsidRPr="00FB2F90">
        <w:rPr>
          <w:lang w:val="en-US"/>
        </w:rPr>
        <w:t>stores and retrieves user data.</w:t>
      </w:r>
    </w:p>
    <w:p w:rsidR="00791B62" w:rsidRPr="00FB2F90" w:rsidRDefault="00791B62" w:rsidP="007048E5">
      <w:pPr>
        <w:rPr>
          <w:lang w:val="en-US"/>
        </w:rPr>
      </w:pPr>
    </w:p>
    <w:p w:rsidR="00791B62" w:rsidRPr="00FB2F90" w:rsidRDefault="001F4D72" w:rsidP="00010D11">
      <w:pPr>
        <w:pStyle w:val="Heading2"/>
        <w:rPr>
          <w:sz w:val="32"/>
        </w:rPr>
      </w:pPr>
      <w:r>
        <w:rPr>
          <w:sz w:val="32"/>
        </w:rPr>
        <w:t xml:space="preserve"> </w:t>
      </w:r>
      <w:bookmarkStart w:id="10" w:name="_Toc385174450"/>
      <w:r w:rsidR="00DE6DD3" w:rsidRPr="00FB2F90">
        <w:rPr>
          <w:sz w:val="32"/>
        </w:rPr>
        <w:t>2.3</w:t>
      </w:r>
      <w:r w:rsidR="00FB2F90">
        <w:rPr>
          <w:sz w:val="32"/>
        </w:rPr>
        <w:tab/>
      </w:r>
      <w:r w:rsidR="00791B62" w:rsidRPr="00FB2F90">
        <w:rPr>
          <w:sz w:val="32"/>
        </w:rPr>
        <w:t>Application Files</w:t>
      </w:r>
      <w:bookmarkEnd w:id="10"/>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r w:rsidR="00EC1176" w:rsidRPr="00745FD8">
        <w:rPr>
          <w:rFonts w:cs="Courier New"/>
          <w:i/>
          <w:lang w:val="en-US"/>
        </w:rPr>
        <w:t>Tasuke</w:t>
      </w:r>
      <w:r w:rsidR="00EC1176" w:rsidRPr="00FB2F90">
        <w:rPr>
          <w:rFonts w:cs="Courier New"/>
          <w:lang w:val="en-US"/>
        </w:rPr>
        <w:t xml:space="preserve">. Open this using Microsoft Visual Studio to begin browsing the code for </w:t>
      </w:r>
      <w:r w:rsidR="00EC1176" w:rsidRPr="00745FD8">
        <w:rPr>
          <w:rFonts w:cs="Courier New"/>
          <w:i/>
          <w:lang w:val="en-US"/>
        </w:rPr>
        <w:t>Tasuke</w:t>
      </w:r>
      <w:r w:rsidR="00EC1176" w:rsidRPr="00FB2F90">
        <w:rPr>
          <w:rFonts w:cs="Courier New"/>
          <w:lang w:val="en-US"/>
        </w:rPr>
        <w:t>.</w:t>
      </w:r>
    </w:p>
    <w:p w:rsidR="006867FD" w:rsidRPr="00FB2F90" w:rsidRDefault="00EC1176" w:rsidP="006867FD">
      <w:pPr>
        <w:rPr>
          <w:rFonts w:cs="Courier New"/>
          <w:lang w:val="en-US"/>
        </w:rPr>
      </w:pPr>
      <w:r w:rsidRPr="00FB2F90">
        <w:rPr>
          <w:rFonts w:cs="Courier New"/>
          <w:lang w:val="en-US"/>
        </w:rPr>
        <w:t xml:space="preserve">A </w:t>
      </w:r>
      <w:r w:rsidR="00CB7924">
        <w:rPr>
          <w:rFonts w:cs="Courier New"/>
          <w:lang w:val="en-US"/>
        </w:rPr>
        <w:t>partial</w:t>
      </w:r>
      <w:r w:rsidRPr="00FB2F90">
        <w:rPr>
          <w:rFonts w:cs="Courier New"/>
          <w:lang w:val="en-US"/>
        </w:rPr>
        <w:t xml:space="preserve"> list of the</w:t>
      </w:r>
      <w:r w:rsidR="004268FD">
        <w:rPr>
          <w:rFonts w:cs="Courier New"/>
          <w:lang w:val="en-US"/>
        </w:rPr>
        <w:t xml:space="preserve"> important</w:t>
      </w:r>
      <w:r w:rsidRPr="00FB2F90">
        <w:rPr>
          <w:rFonts w:cs="Courier New"/>
          <w:lang w:val="en-US"/>
        </w:rPr>
        <w:t xml:space="preserve"> files in the project can be found in </w:t>
      </w:r>
      <w:r w:rsidR="00E83B4F" w:rsidRPr="00FB2F90">
        <w:rPr>
          <w:rFonts w:cs="Arial"/>
          <w:lang w:val="en-GB"/>
        </w:rPr>
        <w:t>§</w:t>
      </w:r>
      <w:r w:rsidR="002E5317">
        <w:rPr>
          <w:rFonts w:cs="Courier New"/>
          <w:lang w:val="en-US"/>
        </w:rPr>
        <w:t>6.4</w:t>
      </w:r>
      <w:r w:rsidR="001D2E52" w:rsidRPr="00FB2F90">
        <w:rPr>
          <w:rFonts w:cs="Courier New"/>
          <w:lang w:val="en-US"/>
        </w:rPr>
        <w:t>, at page 11</w:t>
      </w:r>
      <w:r w:rsidR="006867FD" w:rsidRPr="00FB2F90">
        <w:rPr>
          <w:rFonts w:cs="Courier New"/>
          <w:lang w:val="en-US"/>
        </w:rPr>
        <w:t>.</w:t>
      </w:r>
    </w:p>
    <w:p w:rsidR="00AB469C" w:rsidRPr="00DC5684" w:rsidRDefault="006867FD" w:rsidP="00DC5684">
      <w:pPr>
        <w:pStyle w:val="Heading1"/>
        <w:rPr>
          <w:rFonts w:cs="Courier New"/>
          <w:sz w:val="24"/>
          <w:lang w:val="en-US"/>
        </w:rPr>
      </w:pPr>
      <w:r w:rsidRPr="00FB2F90">
        <w:rPr>
          <w:rFonts w:cs="Courier New"/>
          <w:lang w:val="en-US"/>
        </w:rPr>
        <w:br w:type="page"/>
      </w:r>
      <w:bookmarkStart w:id="11" w:name="_Toc385174451"/>
      <w:r w:rsidR="00F85EF1">
        <w:rPr>
          <w:lang w:val="en-US"/>
        </w:rPr>
        <w:lastRenderedPageBreak/>
        <w:t>3. Software A</w:t>
      </w:r>
      <w:r w:rsidR="00572B32" w:rsidRPr="00FB2F90">
        <w:rPr>
          <w:lang w:val="en-US"/>
        </w:rPr>
        <w:t>rchitecture</w:t>
      </w:r>
      <w:bookmarkEnd w:id="11"/>
    </w:p>
    <w:p w:rsidR="00AB469C" w:rsidRPr="00FB2F90" w:rsidRDefault="001F4D72" w:rsidP="00010D11">
      <w:pPr>
        <w:pStyle w:val="Heading2"/>
        <w:rPr>
          <w:sz w:val="32"/>
        </w:rPr>
      </w:pPr>
      <w:r>
        <w:rPr>
          <w:sz w:val="32"/>
        </w:rPr>
        <w:t xml:space="preserve"> </w:t>
      </w:r>
      <w:bookmarkStart w:id="12" w:name="_Toc385174452"/>
      <w:r w:rsidR="00B43E48">
        <w:rPr>
          <w:sz w:val="32"/>
        </w:rPr>
        <w:t>3.1</w:t>
      </w:r>
      <w:r w:rsidR="00B43E48">
        <w:rPr>
          <w:sz w:val="32"/>
        </w:rPr>
        <w:tab/>
      </w:r>
      <w:r w:rsidR="00AB469C" w:rsidRPr="00FB2F90">
        <w:rPr>
          <w:sz w:val="32"/>
        </w:rPr>
        <w:t>Software Architecture Overview</w:t>
      </w:r>
      <w:bookmarkEnd w:id="12"/>
    </w:p>
    <w:p w:rsidR="00AB469C" w:rsidRPr="00FB2F90" w:rsidRDefault="009D0258" w:rsidP="00AB469C">
      <w:pPr>
        <w:keepNext/>
        <w:jc w:val="center"/>
      </w:pPr>
      <w:r>
        <w:rPr>
          <w:noProof/>
          <w:lang w:val="en-GB"/>
        </w:rPr>
        <w:drawing>
          <wp:inline distT="0" distB="0" distL="0" distR="0">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5">
                      <a:extLst>
                        <a:ext uri="{28A0092B-C50C-407E-A947-70E740481C1C}">
                          <a14:useLocalDpi xmlns:a14="http://schemas.microsoft.com/office/drawing/2010/main" val="0"/>
                        </a:ext>
                      </a:extLst>
                    </a:blip>
                    <a:stretch>
                      <a:fillRect/>
                    </a:stretch>
                  </pic:blipFill>
                  <pic:spPr>
                    <a:xfrm>
                      <a:off x="0" y="0"/>
                      <a:ext cx="3152381" cy="3764382"/>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r w:rsidRPr="00745FD8">
        <w:rPr>
          <w:rFonts w:cs="Courier New"/>
          <w:i/>
          <w:lang w:val="en-US"/>
        </w:rPr>
        <w:t>Tasuke</w:t>
      </w:r>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E272C0" w:rsidRDefault="00E26179" w:rsidP="00C54899">
      <w:pPr>
        <w:pStyle w:val="ListParagraph"/>
        <w:numPr>
          <w:ilvl w:val="0"/>
          <w:numId w:val="28"/>
        </w:numPr>
        <w:rPr>
          <w:rFonts w:cstheme="minorHAnsi"/>
          <w:lang w:val="en-US"/>
        </w:rPr>
      </w:pPr>
      <w:r w:rsidRPr="00C54899">
        <w:rPr>
          <w:rFonts w:cstheme="minorHAnsi"/>
          <w:lang w:val="en-US"/>
        </w:rPr>
        <w:t xml:space="preserve">The </w:t>
      </w:r>
      <w:r w:rsidRPr="00C54899">
        <w:rPr>
          <w:rFonts w:cstheme="minorHAnsi"/>
          <w:b/>
          <w:lang w:val="en-US"/>
        </w:rPr>
        <w:t xml:space="preserve">Storage </w:t>
      </w:r>
      <w:r w:rsidR="00005CBF" w:rsidRPr="00C54899">
        <w:rPr>
          <w:rFonts w:cstheme="minorHAnsi"/>
          <w:b/>
          <w:lang w:val="en-US"/>
        </w:rPr>
        <w:t>layer</w:t>
      </w:r>
      <w:r w:rsidRPr="00C54899">
        <w:rPr>
          <w:rFonts w:cstheme="minorHAnsi"/>
          <w:lang w:val="en-US"/>
        </w:rPr>
        <w:t xml:space="preserve"> manages the file system which data is stored in.</w:t>
      </w:r>
      <w:r w:rsidR="00144D46" w:rsidRPr="00C54899">
        <w:rPr>
          <w:rFonts w:cstheme="minorHAnsi"/>
          <w:lang w:val="en-US"/>
        </w:rPr>
        <w:t xml:space="preserve"> It also handles the INI File, where settings are stored.</w:t>
      </w:r>
    </w:p>
    <w:p w:rsidR="002E61D0" w:rsidRPr="002E61D0" w:rsidRDefault="002E61D0" w:rsidP="002E61D0">
      <w:pPr>
        <w:rPr>
          <w:rFonts w:cstheme="minorHAnsi"/>
          <w:lang w:val="en-US"/>
        </w:rPr>
      </w:pPr>
    </w:p>
    <w:p w:rsidR="00C23D62" w:rsidRPr="00FB2F90" w:rsidRDefault="001F4D72" w:rsidP="00010D11">
      <w:pPr>
        <w:pStyle w:val="Heading2"/>
        <w:rPr>
          <w:sz w:val="32"/>
        </w:rPr>
      </w:pPr>
      <w:r>
        <w:rPr>
          <w:sz w:val="32"/>
        </w:rPr>
        <w:lastRenderedPageBreak/>
        <w:t xml:space="preserve"> </w:t>
      </w:r>
      <w:bookmarkStart w:id="13" w:name="_Toc385174453"/>
      <w:r w:rsidR="00CB528E">
        <w:rPr>
          <w:sz w:val="32"/>
        </w:rPr>
        <w:t>3.2</w:t>
      </w:r>
      <w:r w:rsidR="00C23D62" w:rsidRPr="00FB2F90">
        <w:rPr>
          <w:sz w:val="32"/>
        </w:rPr>
        <w:tab/>
        <w:t>Logic</w:t>
      </w:r>
      <w:bookmarkEnd w:id="13"/>
    </w:p>
    <w:p w:rsidR="00A63BDF" w:rsidRPr="00FB2F90" w:rsidRDefault="009D0258" w:rsidP="00A63BDF">
      <w:pPr>
        <w:keepNext/>
        <w:jc w:val="center"/>
      </w:pPr>
      <w:r>
        <w:rPr>
          <w:noProof/>
          <w:lang w:val="en-GB"/>
        </w:rPr>
        <w:drawing>
          <wp:inline distT="0" distB="0" distL="0" distR="0">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r w:rsidRPr="004F7384">
        <w:rPr>
          <w:rFonts w:ascii="Courier New" w:hAnsi="Courier New" w:cs="Courier New"/>
          <w:lang w:val="en-US"/>
        </w:rPr>
        <w:t>Tasuke</w:t>
      </w:r>
      <w:r w:rsidRPr="004F7384">
        <w:rPr>
          <w:lang w:val="en-US"/>
        </w:rPr>
        <w:t>,</w:t>
      </w:r>
      <w:r w:rsidR="00D436E5">
        <w:rPr>
          <w:lang w:val="en-US"/>
        </w:rPr>
        <w:t xml:space="preserve"> and</w:t>
      </w:r>
      <w:r w:rsidRPr="004F7384">
        <w:rPr>
          <w:lang w:val="en-US"/>
        </w:rPr>
        <w:t xml:space="preserve"> </w:t>
      </w:r>
      <w:proofErr w:type="spellStart"/>
      <w:r w:rsidRPr="004F7384">
        <w:rPr>
          <w:rFonts w:ascii="Courier New" w:hAnsi="Courier New" w:cs="Courier New"/>
          <w:lang w:val="en-US"/>
        </w:rPr>
        <w:t>HotKeyThread</w:t>
      </w:r>
      <w:proofErr w:type="spellEnd"/>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rsidR="00695FD2" w:rsidRPr="004F7384" w:rsidRDefault="009E23C7" w:rsidP="004F7384">
      <w:pPr>
        <w:pStyle w:val="ListParagraph"/>
        <w:numPr>
          <w:ilvl w:val="0"/>
          <w:numId w:val="29"/>
        </w:numPr>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Default="00695FD2" w:rsidP="004F7384">
      <w:pPr>
        <w:pStyle w:val="ListParagraph"/>
        <w:numPr>
          <w:ilvl w:val="0"/>
          <w:numId w:val="29"/>
        </w:numPr>
        <w:rPr>
          <w:lang w:val="en-US"/>
        </w:rPr>
      </w:pPr>
      <w:r w:rsidRPr="004F7384">
        <w:rPr>
          <w:lang w:val="en-US"/>
        </w:rPr>
        <w:t xml:space="preserve">This layer also manages the </w:t>
      </w:r>
      <w:proofErr w:type="spellStart"/>
      <w:r w:rsidRPr="004F7384">
        <w:rPr>
          <w:rFonts w:ascii="Courier New" w:hAnsi="Courier New" w:cs="Courier New"/>
          <w:lang w:val="en-US"/>
        </w:rPr>
        <w:t>HotKeyThread</w:t>
      </w:r>
      <w:proofErr w:type="spellEnd"/>
      <w:r w:rsidR="00BB12D4" w:rsidRPr="00BB12D4">
        <w:rPr>
          <w:rFonts w:cstheme="minorHAnsi"/>
          <w:lang w:val="en-US"/>
        </w:rPr>
        <w:t xml:space="preserve"> via </w:t>
      </w:r>
      <w:proofErr w:type="spellStart"/>
      <w:r w:rsidR="00BB12D4">
        <w:rPr>
          <w:rFonts w:ascii="Courier New" w:hAnsi="Courier New" w:cs="Courier New"/>
          <w:lang w:val="en-US"/>
        </w:rPr>
        <w:t>HotKeyManager</w:t>
      </w:r>
      <w:proofErr w:type="spellEnd"/>
      <w:r w:rsidRPr="004F7384">
        <w:rPr>
          <w:lang w:val="en-US"/>
        </w:rPr>
        <w:t xml:space="preserve">, which runs in the background to monitor for hotkey triggers. It reports any hotkey triggers to </w:t>
      </w:r>
      <w:r w:rsidRPr="004F7384">
        <w:rPr>
          <w:rFonts w:ascii="Courier New" w:hAnsi="Courier New" w:cs="Courier New"/>
          <w:lang w:val="en-US"/>
        </w:rPr>
        <w:t>Tasuke</w:t>
      </w:r>
      <w:r w:rsidRPr="004F7384">
        <w:rPr>
          <w:lang w:val="en-US"/>
        </w:rPr>
        <w:t>, which then calls the appropriate UI window.</w:t>
      </w:r>
    </w:p>
    <w:p w:rsidR="00BB12D4" w:rsidRDefault="00BB12D4" w:rsidP="004F7384">
      <w:pPr>
        <w:pStyle w:val="ListParagraph"/>
        <w:numPr>
          <w:ilvl w:val="0"/>
          <w:numId w:val="29"/>
        </w:numPr>
        <w:rPr>
          <w:lang w:val="en-US"/>
        </w:rPr>
      </w:pPr>
      <w:r w:rsidRPr="00BB12D4">
        <w:rPr>
          <w:rFonts w:ascii="Courier New" w:hAnsi="Courier New" w:cs="Courier New"/>
          <w:lang w:val="en-US"/>
        </w:rPr>
        <w:t xml:space="preserve">Tasuke </w:t>
      </w:r>
      <w:r>
        <w:rPr>
          <w:lang w:val="en-US"/>
        </w:rPr>
        <w:t xml:space="preserve">also maintains the </w:t>
      </w:r>
      <w:proofErr w:type="spellStart"/>
      <w:r w:rsidRPr="00BB12D4">
        <w:rPr>
          <w:rFonts w:ascii="Courier New" w:hAnsi="Courier New" w:cs="Courier New"/>
          <w:lang w:val="en-US"/>
        </w:rPr>
        <w:t>SystemTrayWidget</w:t>
      </w:r>
      <w:proofErr w:type="spellEnd"/>
      <w:r>
        <w:rPr>
          <w:lang w:val="en-US"/>
        </w:rPr>
        <w:t>, which is responsible for the tray icon and the functions associated with it.</w:t>
      </w:r>
    </w:p>
    <w:p w:rsidR="00BB12D4" w:rsidRPr="004F7384" w:rsidRDefault="00BB12D4" w:rsidP="004F7384">
      <w:pPr>
        <w:pStyle w:val="ListParagraph"/>
        <w:numPr>
          <w:ilvl w:val="0"/>
          <w:numId w:val="29"/>
        </w:numPr>
        <w:rPr>
          <w:lang w:val="en-US"/>
        </w:rPr>
      </w:pPr>
      <w:r>
        <w:rPr>
          <w:lang w:val="en-US"/>
        </w:rPr>
        <w:t xml:space="preserve">Finally, </w:t>
      </w:r>
      <w:r w:rsidRPr="00BB12D4">
        <w:rPr>
          <w:rFonts w:ascii="Courier New" w:hAnsi="Courier New" w:cs="Courier New"/>
          <w:lang w:val="en-US"/>
        </w:rPr>
        <w:t>Tasuke</w:t>
      </w:r>
      <w:r>
        <w:rPr>
          <w:lang w:val="en-US"/>
        </w:rPr>
        <w:t xml:space="preserve"> maintains </w:t>
      </w:r>
      <w:proofErr w:type="spellStart"/>
      <w:r w:rsidRPr="00BB12D4">
        <w:rPr>
          <w:rFonts w:ascii="Courier New" w:hAnsi="Courier New" w:cs="Courier New"/>
          <w:lang w:val="en-US"/>
        </w:rPr>
        <w:t>NotificationManager</w:t>
      </w:r>
      <w:proofErr w:type="spellEnd"/>
      <w:r>
        <w:rPr>
          <w:lang w:val="en-US"/>
        </w:rPr>
        <w:t xml:space="preserve"> which triggers the tooltip icon whenever a task is near its starting time.</w:t>
      </w:r>
    </w:p>
    <w:p w:rsidR="004F7384" w:rsidRDefault="004F7384">
      <w:pPr>
        <w:rPr>
          <w:sz w:val="32"/>
          <w14:shadow w14:blurRad="50800" w14:dist="38100" w14:dir="2700000" w14:sx="100000" w14:sy="100000" w14:kx="0" w14:ky="0" w14:algn="tl">
            <w14:srgbClr w14:val="000000">
              <w14:alpha w14:val="84000"/>
            </w14:srgbClr>
          </w14:shadow>
        </w:rPr>
      </w:pPr>
      <w:r>
        <w:rPr>
          <w:sz w:val="32"/>
        </w:rPr>
        <w:br w:type="page"/>
      </w:r>
    </w:p>
    <w:p w:rsidR="00141D3D" w:rsidRPr="00FB2F90" w:rsidRDefault="001F4D72" w:rsidP="00010D11">
      <w:pPr>
        <w:pStyle w:val="Heading2"/>
        <w:rPr>
          <w:sz w:val="32"/>
        </w:rPr>
      </w:pPr>
      <w:r>
        <w:rPr>
          <w:sz w:val="32"/>
        </w:rPr>
        <w:lastRenderedPageBreak/>
        <w:t xml:space="preserve"> </w:t>
      </w:r>
      <w:bookmarkStart w:id="14" w:name="_Toc385174454"/>
      <w:r w:rsidR="00CB528E">
        <w:rPr>
          <w:sz w:val="32"/>
        </w:rPr>
        <w:t>3.</w:t>
      </w:r>
      <w:r w:rsidR="00F115BB">
        <w:rPr>
          <w:sz w:val="32"/>
        </w:rPr>
        <w:t>3</w:t>
      </w:r>
      <w:r w:rsidR="00141D3D" w:rsidRPr="00FB2F90">
        <w:rPr>
          <w:sz w:val="32"/>
        </w:rPr>
        <w:tab/>
        <w:t>U</w:t>
      </w:r>
      <w:r w:rsidR="00EB2563" w:rsidRPr="00FB2F90">
        <w:rPr>
          <w:sz w:val="32"/>
        </w:rPr>
        <w:t>ser Interface</w:t>
      </w:r>
      <w:bookmarkEnd w:id="14"/>
    </w:p>
    <w:p w:rsidR="00A63BDF" w:rsidRPr="00FB2F90" w:rsidRDefault="00C84A91" w:rsidP="00A63BDF">
      <w:pPr>
        <w:keepNext/>
        <w:jc w:val="center"/>
      </w:pPr>
      <w:r>
        <w:rPr>
          <w:noProof/>
          <w:lang w:val="en-GB"/>
        </w:rPr>
        <w:drawing>
          <wp:inline distT="0" distB="0" distL="0" distR="0">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proofErr w:type="spellStart"/>
      <w:r w:rsidRPr="00FB2F90">
        <w:rPr>
          <w:rFonts w:ascii="Courier New" w:hAnsi="Courier New" w:cs="Courier New"/>
          <w:lang w:val="en-US"/>
        </w:rPr>
        <w:t>InputWindow</w:t>
      </w:r>
      <w:proofErr w:type="spellEnd"/>
      <w:r w:rsidRPr="00FB2F90">
        <w:rPr>
          <w:rFonts w:cstheme="minorHAnsi"/>
          <w:lang w:val="en-US"/>
        </w:rPr>
        <w:t xml:space="preserve">, </w:t>
      </w:r>
      <w:proofErr w:type="spellStart"/>
      <w:r w:rsidR="00007B6E" w:rsidRPr="00FB2F90">
        <w:rPr>
          <w:rFonts w:ascii="Courier New" w:hAnsi="Courier New" w:cs="Courier New"/>
          <w:lang w:val="en-US"/>
        </w:rPr>
        <w:t>SettingsWindow</w:t>
      </w:r>
      <w:proofErr w:type="spellEnd"/>
      <w:r w:rsidR="00007B6E" w:rsidRPr="00FB2F90">
        <w:rPr>
          <w:rFonts w:cstheme="minorHAnsi"/>
          <w:lang w:val="en-US"/>
        </w:rPr>
        <w:t xml:space="preserve">, </w:t>
      </w:r>
      <w:proofErr w:type="spellStart"/>
      <w:r w:rsidR="00007B6E" w:rsidRPr="00FB2F90">
        <w:rPr>
          <w:rFonts w:ascii="Courier New" w:hAnsi="Courier New" w:cs="Courier New"/>
          <w:lang w:val="en-US"/>
        </w:rPr>
        <w:t>AboutWindow</w:t>
      </w:r>
      <w:proofErr w:type="spellEnd"/>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w:t>
      </w:r>
      <w:proofErr w:type="spellStart"/>
      <w:r w:rsidRPr="00FB2F90">
        <w:rPr>
          <w:rFonts w:ascii="Courier New" w:hAnsi="Courier New" w:cs="Courier New"/>
          <w:lang w:val="en-US"/>
        </w:rPr>
        <w:t>TaskWindow</w:t>
      </w:r>
      <w:proofErr w:type="spellEnd"/>
      <w:r w:rsidRPr="00FB2F90">
        <w:rPr>
          <w:rFonts w:cstheme="minorHAnsi"/>
          <w:lang w:val="en-US"/>
        </w:rPr>
        <w:t xml:space="preserve">. </w:t>
      </w:r>
      <w:r w:rsidR="001F42EA">
        <w:rPr>
          <w:rFonts w:cstheme="minorHAnsi"/>
          <w:lang w:val="en-US"/>
        </w:rPr>
        <w:t xml:space="preserve">Each class represents a window in </w:t>
      </w:r>
      <w:r w:rsidR="001F42EA" w:rsidRPr="00745FD8">
        <w:rPr>
          <w:rFonts w:cstheme="minorHAnsi"/>
          <w:i/>
          <w:lang w:val="en-US"/>
        </w:rPr>
        <w:t>Tasuke</w:t>
      </w:r>
      <w:r w:rsidR="001F42EA">
        <w:rPr>
          <w:rFonts w:cstheme="minorHAnsi"/>
          <w:lang w:val="en-US"/>
        </w:rPr>
        <w:t>.</w:t>
      </w:r>
    </w:p>
    <w:p w:rsidR="00FE080E" w:rsidRPr="009C57A9" w:rsidRDefault="00FE080E" w:rsidP="009C57A9">
      <w:pPr>
        <w:pStyle w:val="ListParagraph"/>
        <w:numPr>
          <w:ilvl w:val="0"/>
          <w:numId w:val="30"/>
        </w:numPr>
        <w:rPr>
          <w:rFonts w:cstheme="minorHAnsi"/>
          <w:lang w:val="en-US"/>
        </w:rPr>
      </w:pPr>
      <w:proofErr w:type="spellStart"/>
      <w:r w:rsidRPr="009C57A9">
        <w:rPr>
          <w:rFonts w:ascii="Courier New" w:hAnsi="Courier New" w:cs="Courier New"/>
          <w:lang w:val="en-US"/>
        </w:rPr>
        <w:t>InputWindow</w:t>
      </w:r>
      <w:proofErr w:type="spellEnd"/>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proofErr w:type="spellStart"/>
      <w:r w:rsidR="00043889" w:rsidRPr="00270C35">
        <w:rPr>
          <w:rFonts w:ascii="Courier New" w:hAnsi="Courier New" w:cs="Courier New"/>
          <w:lang w:val="en-US"/>
        </w:rPr>
        <w:t>InputWindow</w:t>
      </w:r>
      <w:proofErr w:type="spellEnd"/>
      <w:r w:rsidR="00043889">
        <w:rPr>
          <w:rFonts w:cstheme="minorHAnsi"/>
          <w:lang w:val="en-US"/>
        </w:rPr>
        <w:t xml:space="preserve"> maintains the </w:t>
      </w:r>
      <w:proofErr w:type="spellStart"/>
      <w:r w:rsidR="00043889" w:rsidRPr="00270C35">
        <w:rPr>
          <w:rFonts w:ascii="Courier New" w:hAnsi="Courier New" w:cs="Courier New"/>
          <w:lang w:val="en-US"/>
        </w:rPr>
        <w:t>InputHighlighter</w:t>
      </w:r>
      <w:proofErr w:type="spellEnd"/>
      <w:r w:rsidR="00043889">
        <w:rPr>
          <w:rFonts w:cstheme="minorHAnsi"/>
          <w:lang w:val="en-US"/>
        </w:rPr>
        <w:t xml:space="preserve"> which automatically colors the text passed into it, as well as </w:t>
      </w:r>
      <w:proofErr w:type="spellStart"/>
      <w:r w:rsidR="00043889" w:rsidRPr="00270C35">
        <w:rPr>
          <w:rFonts w:ascii="Courier New" w:hAnsi="Courier New" w:cs="Courier New"/>
          <w:lang w:val="en-US"/>
        </w:rPr>
        <w:t>TooltipWidget</w:t>
      </w:r>
      <w:proofErr w:type="spellEnd"/>
      <w:r w:rsidR="00043889">
        <w:rPr>
          <w:rFonts w:cstheme="minorHAnsi"/>
          <w:lang w:val="en-US"/>
        </w:rPr>
        <w:t xml:space="preserve"> which displays the appropriate text in the tooltip underneath the input bar in the GUI.</w:t>
      </w:r>
    </w:p>
    <w:p w:rsidR="00613C70" w:rsidRDefault="00613C70" w:rsidP="009C57A9">
      <w:pPr>
        <w:pStyle w:val="ListParagraph"/>
        <w:numPr>
          <w:ilvl w:val="0"/>
          <w:numId w:val="30"/>
        </w:numPr>
        <w:rPr>
          <w:rFonts w:cstheme="minorHAnsi"/>
          <w:lang w:val="en-US"/>
        </w:rPr>
      </w:pPr>
      <w:proofErr w:type="spellStart"/>
      <w:r w:rsidRPr="009C57A9">
        <w:rPr>
          <w:rFonts w:ascii="Courier New" w:hAnsi="Courier New" w:cs="Courier New"/>
          <w:lang w:val="en-US"/>
        </w:rPr>
        <w:t>TaskWindow</w:t>
      </w:r>
      <w:proofErr w:type="spellEnd"/>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proofErr w:type="spellStart"/>
      <w:r w:rsidR="00284EB5" w:rsidRPr="00284EB5">
        <w:rPr>
          <w:rFonts w:ascii="Courier New" w:hAnsi="Courier New" w:cs="Courier New"/>
          <w:lang w:val="en-US"/>
        </w:rPr>
        <w:t>TutorialWidget</w:t>
      </w:r>
      <w:proofErr w:type="spellEnd"/>
      <w:r w:rsidR="00284EB5">
        <w:rPr>
          <w:rFonts w:cstheme="minorHAnsi"/>
          <w:lang w:val="en-US"/>
        </w:rPr>
        <w:t xml:space="preserve"> is called into </w:t>
      </w:r>
      <w:proofErr w:type="spellStart"/>
      <w:r w:rsidR="00284EB5" w:rsidRPr="00284EB5">
        <w:rPr>
          <w:rFonts w:ascii="Courier New" w:hAnsi="Courier New" w:cs="Courier New"/>
          <w:lang w:val="en-US"/>
        </w:rPr>
        <w:t>TaskWindow</w:t>
      </w:r>
      <w:proofErr w:type="spellEnd"/>
      <w:r w:rsidR="00284EB5">
        <w:rPr>
          <w:rFonts w:cstheme="minorHAnsi"/>
          <w:lang w:val="en-US"/>
        </w:rPr>
        <w:t xml:space="preserve"> when the right keys are entered, and displays within </w:t>
      </w:r>
      <w:proofErr w:type="spellStart"/>
      <w:r w:rsidR="00284EB5" w:rsidRPr="00284EB5">
        <w:rPr>
          <w:rFonts w:ascii="Courier New" w:hAnsi="Courier New" w:cs="Courier New"/>
          <w:lang w:val="en-US"/>
        </w:rPr>
        <w:t>TaskWindow</w:t>
      </w:r>
      <w:proofErr w:type="spellEnd"/>
      <w:r w:rsidR="00284EB5">
        <w:rPr>
          <w:rFonts w:cstheme="minorHAnsi"/>
          <w:lang w:val="en-US"/>
        </w:rPr>
        <w:t>.</w:t>
      </w:r>
    </w:p>
    <w:p w:rsidR="00284EB5" w:rsidRPr="009C57A9" w:rsidRDefault="00284EB5" w:rsidP="009C57A9">
      <w:pPr>
        <w:pStyle w:val="ListParagraph"/>
        <w:numPr>
          <w:ilvl w:val="0"/>
          <w:numId w:val="30"/>
        </w:numPr>
        <w:rPr>
          <w:rFonts w:cstheme="minorHAnsi"/>
          <w:lang w:val="en-US"/>
        </w:rPr>
      </w:pPr>
      <w:proofErr w:type="spellStart"/>
      <w:r w:rsidRPr="00284EB5">
        <w:rPr>
          <w:rFonts w:ascii="Courier New" w:hAnsi="Courier New" w:cs="Courier New"/>
          <w:lang w:val="en-US"/>
        </w:rPr>
        <w:t>TaskWindow</w:t>
      </w:r>
      <w:proofErr w:type="spellEnd"/>
      <w:r>
        <w:rPr>
          <w:rFonts w:cstheme="minorHAnsi"/>
          <w:lang w:val="en-US"/>
        </w:rPr>
        <w:t xml:space="preserve"> also maintains </w:t>
      </w:r>
      <w:proofErr w:type="spellStart"/>
      <w:r w:rsidRPr="00284EB5">
        <w:rPr>
          <w:rFonts w:ascii="Courier New" w:hAnsi="Courier New" w:cs="Courier New"/>
          <w:lang w:val="en-US"/>
        </w:rPr>
        <w:t>TaskEntry</w:t>
      </w:r>
      <w:proofErr w:type="spellEnd"/>
      <w:r>
        <w:rPr>
          <w:rFonts w:cstheme="minorHAnsi"/>
          <w:lang w:val="en-US"/>
        </w:rPr>
        <w:t xml:space="preserve"> and </w:t>
      </w:r>
      <w:proofErr w:type="spellStart"/>
      <w:r w:rsidRPr="00284EB5">
        <w:rPr>
          <w:rFonts w:ascii="Courier New" w:hAnsi="Courier New" w:cs="Courier New"/>
          <w:lang w:val="en-US"/>
        </w:rPr>
        <w:t>SubheadingEntry</w:t>
      </w:r>
      <w:proofErr w:type="spellEnd"/>
      <w:r>
        <w:rPr>
          <w:rFonts w:cstheme="minorHAnsi"/>
          <w:lang w:val="en-US"/>
        </w:rPr>
        <w:t xml:space="preserve">, which organizes the layout of tasks and task groups within </w:t>
      </w:r>
      <w:proofErr w:type="spellStart"/>
      <w:r w:rsidRPr="00284EB5">
        <w:rPr>
          <w:rFonts w:ascii="Courier New" w:hAnsi="Courier New" w:cs="Courier New"/>
          <w:lang w:val="en-US"/>
        </w:rPr>
        <w:t>TaskWindow</w:t>
      </w:r>
      <w:proofErr w:type="spellEnd"/>
      <w:r>
        <w:rPr>
          <w:rFonts w:cstheme="minorHAnsi"/>
          <w:lang w:val="en-US"/>
        </w:rPr>
        <w:t>.</w:t>
      </w:r>
    </w:p>
    <w:p w:rsidR="00613C70" w:rsidRPr="009C57A9" w:rsidRDefault="00EF248A" w:rsidP="00284EB5">
      <w:pPr>
        <w:pStyle w:val="ListParagraph"/>
        <w:numPr>
          <w:ilvl w:val="0"/>
          <w:numId w:val="30"/>
        </w:numPr>
        <w:rPr>
          <w:rFonts w:cstheme="minorHAnsi"/>
          <w:lang w:val="en-US"/>
        </w:rPr>
      </w:pPr>
      <w:proofErr w:type="spellStart"/>
      <w:r w:rsidRPr="009C57A9">
        <w:rPr>
          <w:rFonts w:ascii="Courier New" w:hAnsi="Courier New" w:cs="Courier New"/>
          <w:lang w:val="en-US"/>
        </w:rPr>
        <w:t>SettingsWindow</w:t>
      </w:r>
      <w:proofErr w:type="spellEnd"/>
      <w:r w:rsidRPr="009C57A9">
        <w:rPr>
          <w:rFonts w:cstheme="minorHAnsi"/>
          <w:lang w:val="en-US"/>
        </w:rPr>
        <w:t xml:space="preserve"> </w:t>
      </w:r>
      <w:r w:rsidR="00613C70" w:rsidRPr="009C57A9">
        <w:rPr>
          <w:rFonts w:cstheme="minorHAnsi"/>
          <w:lang w:val="en-US"/>
        </w:rPr>
        <w:t xml:space="preserve">is the place users go to configure </w:t>
      </w:r>
      <w:r w:rsidR="00613C70" w:rsidRPr="00745FD8">
        <w:rPr>
          <w:rFonts w:cstheme="minorHAnsi"/>
          <w:i/>
          <w:lang w:val="en-US"/>
        </w:rPr>
        <w:t>Tasuke</w:t>
      </w:r>
      <w:r w:rsidR="00613C70" w:rsidRPr="009C57A9">
        <w:rPr>
          <w:rFonts w:cstheme="minorHAnsi"/>
          <w:lang w:val="en-US"/>
        </w:rPr>
        <w:t>.</w:t>
      </w:r>
    </w:p>
    <w:p w:rsidR="00700EB8" w:rsidRPr="009A3DDB" w:rsidRDefault="00613C70" w:rsidP="009A3DDB">
      <w:pPr>
        <w:pStyle w:val="ListParagraph"/>
        <w:numPr>
          <w:ilvl w:val="0"/>
          <w:numId w:val="30"/>
        </w:numPr>
        <w:rPr>
          <w:rFonts w:cstheme="minorHAnsi"/>
          <w:lang w:val="en-US"/>
        </w:rPr>
      </w:pPr>
      <w:proofErr w:type="spellStart"/>
      <w:r w:rsidRPr="009C57A9">
        <w:rPr>
          <w:rFonts w:ascii="Courier New" w:hAnsi="Courier New" w:cs="Courier New"/>
          <w:lang w:val="en-US"/>
        </w:rPr>
        <w:t>AboutWindow</w:t>
      </w:r>
      <w:proofErr w:type="spellEnd"/>
      <w:r w:rsidRPr="009C57A9">
        <w:rPr>
          <w:rFonts w:cstheme="minorHAnsi"/>
          <w:lang w:val="en-US"/>
        </w:rPr>
        <w:t xml:space="preserve"> provides brief information about </w:t>
      </w:r>
      <w:r w:rsidRPr="00745FD8">
        <w:rPr>
          <w:rFonts w:cstheme="minorHAnsi"/>
          <w:i/>
          <w:lang w:val="en-US"/>
        </w:rPr>
        <w:t>Tasuke</w:t>
      </w:r>
      <w:r w:rsidRPr="009C57A9">
        <w:rPr>
          <w:rFonts w:cstheme="minorHAnsi"/>
          <w:lang w:val="en-US"/>
        </w:rPr>
        <w:t xml:space="preserve"> for the user.</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5" w:name="_Toc385174455"/>
      <w:r w:rsidR="00374597">
        <w:rPr>
          <w:sz w:val="32"/>
        </w:rPr>
        <w:t>3.</w:t>
      </w:r>
      <w:r w:rsidR="00F115BB">
        <w:rPr>
          <w:sz w:val="32"/>
        </w:rPr>
        <w:t>4</w:t>
      </w:r>
      <w:r w:rsidR="00742255" w:rsidRPr="00FB2F90">
        <w:rPr>
          <w:sz w:val="32"/>
        </w:rPr>
        <w:tab/>
        <w:t>Interpreter</w:t>
      </w:r>
      <w:bookmarkEnd w:id="15"/>
    </w:p>
    <w:p w:rsidR="00A63BDF" w:rsidRPr="00FB2F90" w:rsidRDefault="0001242C" w:rsidP="00A63BDF">
      <w:pPr>
        <w:keepNext/>
        <w:jc w:val="center"/>
      </w:pPr>
      <w:r>
        <w:rPr>
          <w:noProof/>
          <w:lang w:val="en-GB"/>
        </w:rPr>
        <w:drawing>
          <wp:inline distT="0" distB="0" distL="0" distR="0">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rsidR="00EB2563" w:rsidRPr="00745FD8" w:rsidRDefault="00742255" w:rsidP="00EB2563">
      <w:pPr>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r w:rsidRPr="00745FD8">
        <w:rPr>
          <w:rFonts w:cstheme="minorHAnsi"/>
          <w:i/>
          <w:lang w:val="en-US"/>
        </w:rPr>
        <w:t>Tasuke</w:t>
      </w:r>
      <w:r w:rsidRPr="00745FD8">
        <w:rPr>
          <w:rFonts w:cstheme="minorHAnsi"/>
          <w:lang w:val="en-US"/>
        </w:rPr>
        <w:t xml:space="preserve">, and translates them into a form that is understandable by Logic and Storage.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r w:rsidR="00745FD8" w:rsidRPr="00685D65">
        <w:rPr>
          <w:rFonts w:cstheme="minorHAnsi"/>
          <w:i/>
          <w:lang w:val="en-US"/>
        </w:rPr>
        <w:t>Tasuke</w:t>
      </w:r>
      <w:r w:rsidRPr="00745FD8">
        <w:rPr>
          <w:rFonts w:cstheme="minorHAnsi"/>
          <w:lang w:val="en-US"/>
        </w:rPr>
        <w:t>.</w:t>
      </w:r>
    </w:p>
    <w:p w:rsidR="00E57647"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proofErr w:type="spellStart"/>
      <w:r w:rsidRPr="00FB2F90">
        <w:rPr>
          <w:rFonts w:ascii="Courier New" w:hAnsi="Courier New" w:cs="Courier New"/>
          <w:lang w:val="en-US"/>
        </w:rPr>
        <w:t>ICommand</w:t>
      </w:r>
      <w:proofErr w:type="spellEnd"/>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New commands should have a name that explains its purpose.</w:t>
      </w:r>
    </w:p>
    <w:p w:rsidR="00327C1D" w:rsidRPr="00FB2F90" w:rsidRDefault="00327C1D" w:rsidP="00EB2563">
      <w:pPr>
        <w:rPr>
          <w:rFonts w:cstheme="minorHAnsi"/>
          <w:lang w:val="en-US"/>
        </w:rPr>
      </w:pPr>
      <w:proofErr w:type="spellStart"/>
      <w:r w:rsidRPr="00327C1D">
        <w:rPr>
          <w:rFonts w:ascii="Courier New" w:hAnsi="Courier New" w:cs="Courier New"/>
          <w:lang w:val="en-US"/>
        </w:rPr>
        <w:t>CompositeCommand</w:t>
      </w:r>
      <w:proofErr w:type="spellEnd"/>
      <w:r>
        <w:rPr>
          <w:rFonts w:cstheme="minorHAnsi"/>
          <w:lang w:val="en-US"/>
        </w:rPr>
        <w:t xml:space="preserve"> is a special case. It is not only an implementation of </w:t>
      </w:r>
      <w:proofErr w:type="spellStart"/>
      <w:r w:rsidRPr="00327C1D">
        <w:rPr>
          <w:rFonts w:ascii="Courier New" w:hAnsi="Courier New" w:cs="Courier New"/>
          <w:lang w:val="en-US"/>
        </w:rPr>
        <w:t>ICommand</w:t>
      </w:r>
      <w:proofErr w:type="spellEnd"/>
      <w:r>
        <w:rPr>
          <w:rFonts w:cstheme="minorHAnsi"/>
          <w:lang w:val="en-US"/>
        </w:rPr>
        <w:t xml:space="preserve">, but it also contains one or more </w:t>
      </w:r>
      <w:proofErr w:type="spellStart"/>
      <w:r w:rsidRPr="00327C1D">
        <w:rPr>
          <w:rFonts w:ascii="Courier New" w:hAnsi="Courier New" w:cs="Courier New"/>
          <w:lang w:val="en-US"/>
        </w:rPr>
        <w:t>ICommand</w:t>
      </w:r>
      <w:proofErr w:type="spellEnd"/>
      <w:r>
        <w:rPr>
          <w:rFonts w:cstheme="minorHAnsi"/>
          <w:lang w:val="en-US"/>
        </w:rPr>
        <w:t xml:space="preserve"> within itself.</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6" w:name="_Toc385174456"/>
      <w:r w:rsidR="003D3B26">
        <w:rPr>
          <w:sz w:val="32"/>
        </w:rPr>
        <w:t>3.</w:t>
      </w:r>
      <w:r w:rsidR="00F115BB">
        <w:rPr>
          <w:sz w:val="32"/>
        </w:rPr>
        <w:t>5</w:t>
      </w:r>
      <w:r w:rsidR="003D3B26">
        <w:rPr>
          <w:sz w:val="32"/>
        </w:rPr>
        <w:tab/>
      </w:r>
      <w:r w:rsidR="00EB2563" w:rsidRPr="00FB2F90">
        <w:rPr>
          <w:sz w:val="32"/>
        </w:rPr>
        <w:t>Storage</w:t>
      </w:r>
      <w:bookmarkEnd w:id="16"/>
    </w:p>
    <w:p w:rsidR="00E272C0" w:rsidRPr="00FB2F90" w:rsidRDefault="009D0258" w:rsidP="00E272C0">
      <w:pPr>
        <w:keepNext/>
        <w:jc w:val="center"/>
      </w:pPr>
      <w:r>
        <w:rPr>
          <w:noProof/>
          <w:lang w:val="en-GB"/>
        </w:rPr>
        <w:drawing>
          <wp:inline distT="0" distB="0" distL="0" distR="0">
            <wp:extent cx="3619500" cy="53215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9">
                      <a:extLst>
                        <a:ext uri="{28A0092B-C50C-407E-A947-70E740481C1C}">
                          <a14:useLocalDpi xmlns:a14="http://schemas.microsoft.com/office/drawing/2010/main" val="0"/>
                        </a:ext>
                      </a:extLst>
                    </a:blip>
                    <a:stretch>
                      <a:fillRect/>
                    </a:stretch>
                  </pic:blipFill>
                  <pic:spPr>
                    <a:xfrm>
                      <a:off x="0" y="0"/>
                      <a:ext cx="3619074" cy="5320942"/>
                    </a:xfrm>
                    <a:prstGeom prst="rect">
                      <a:avLst/>
                    </a:prstGeom>
                  </pic:spPr>
                </pic:pic>
              </a:graphicData>
            </a:graphic>
          </wp:inline>
        </w:drawing>
      </w:r>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r w:rsidRPr="00685D65">
        <w:rPr>
          <w:rFonts w:cstheme="minorHAnsi"/>
          <w:i/>
          <w:lang w:val="en-US"/>
        </w:rPr>
        <w:t>Tasuke</w:t>
      </w:r>
      <w:r w:rsidRPr="00FB2F90">
        <w:rPr>
          <w:rFonts w:cstheme="minorHAnsi"/>
          <w:lang w:val="en-US"/>
        </w:rPr>
        <w:t xml:space="preserve"> resides in. its main purpose is to write to the </w:t>
      </w:r>
      <w:r w:rsidRPr="00EE3F20">
        <w:rPr>
          <w:rFonts w:ascii="Courier New" w:hAnsi="Courier New" w:cs="Courier New"/>
          <w:lang w:val="en-US"/>
        </w:rPr>
        <w:t>.</w:t>
      </w:r>
      <w:proofErr w:type="spellStart"/>
      <w:r w:rsidRPr="00EE3F20">
        <w:rPr>
          <w:rFonts w:ascii="Courier New" w:hAnsi="Courier New" w:cs="Courier New"/>
          <w:lang w:val="en-US"/>
        </w:rPr>
        <w:t>ini</w:t>
      </w:r>
      <w:proofErr w:type="spellEnd"/>
      <w:r w:rsidRPr="00FB2F90">
        <w:rPr>
          <w:rFonts w:cstheme="minorHAnsi"/>
          <w:lang w:val="en-US"/>
        </w:rPr>
        <w:t xml:space="preserve"> file, as well as to read from it.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serialize and deserialize</w:t>
      </w:r>
      <w:r w:rsidRPr="00FB2F90">
        <w:rPr>
          <w:rFonts w:cstheme="minorHAnsi"/>
          <w:lang w:val="en-US"/>
        </w:rPr>
        <w:t xml:space="preserve">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DC5684" w:rsidRDefault="00DC5684" w:rsidP="00DC5684">
      <w:pPr>
        <w:rPr>
          <w:rFonts w:cstheme="minorHAnsi"/>
          <w:lang w:val="en-US"/>
        </w:rPr>
      </w:pPr>
      <w:r>
        <w:rPr>
          <w:rFonts w:cstheme="minorHAnsi"/>
          <w:lang w:val="en-US"/>
        </w:rPr>
        <w:br w:type="page"/>
      </w:r>
    </w:p>
    <w:p w:rsidR="001667DB" w:rsidRDefault="001667DB" w:rsidP="001667DB">
      <w:pPr>
        <w:pStyle w:val="Heading1"/>
        <w:rPr>
          <w:lang w:val="en-US"/>
        </w:rPr>
      </w:pPr>
      <w:bookmarkStart w:id="17" w:name="_Toc385174457"/>
      <w:r>
        <w:rPr>
          <w:lang w:val="en-US"/>
        </w:rPr>
        <w:lastRenderedPageBreak/>
        <w:t>4. Developing The Application</w:t>
      </w:r>
      <w:bookmarkEnd w:id="17"/>
    </w:p>
    <w:p w:rsidR="00EC0D78" w:rsidRDefault="00EC0D78" w:rsidP="00EC0D78">
      <w:pPr>
        <w:pStyle w:val="Heading2"/>
        <w:rPr>
          <w:lang w:val="en-US"/>
        </w:rPr>
      </w:pPr>
      <w:bookmarkStart w:id="18" w:name="_Toc385174458"/>
      <w:r>
        <w:rPr>
          <w:lang w:val="en-US"/>
        </w:rPr>
        <w:t>4.1</w:t>
      </w:r>
      <w:r>
        <w:rPr>
          <w:lang w:val="en-US"/>
        </w:rPr>
        <w:tab/>
      </w:r>
      <w:r w:rsidR="00530F84">
        <w:rPr>
          <w:lang w:val="en-US"/>
        </w:rPr>
        <w:tab/>
      </w:r>
      <w:r w:rsidR="0018063D">
        <w:rPr>
          <w:lang w:val="en-US"/>
        </w:rPr>
        <w:t>Add New Command</w:t>
      </w:r>
      <w:bookmarkEnd w:id="18"/>
    </w:p>
    <w:p w:rsidR="00F115BB" w:rsidRDefault="00F115BB" w:rsidP="00F115BB">
      <w:pPr>
        <w:rPr>
          <w:lang w:val="en-US"/>
        </w:rPr>
      </w:pPr>
      <w:r>
        <w:rPr>
          <w:lang w:val="en-US"/>
        </w:rPr>
        <w:t xml:space="preserve">This section will walk you through the process of writing code for adding a new command to </w:t>
      </w:r>
      <w:r w:rsidRPr="00685D65">
        <w:rPr>
          <w:i/>
          <w:lang w:val="en-US"/>
        </w:rPr>
        <w:t>Tasuke</w:t>
      </w:r>
      <w:r>
        <w:rPr>
          <w:lang w:val="en-US"/>
        </w:rPr>
        <w:t xml:space="preserve">. This way, you will get a feel of how the major elements of </w:t>
      </w:r>
      <w:r w:rsidRPr="00685D65">
        <w:rPr>
          <w:i/>
          <w:lang w:val="en-US"/>
        </w:rPr>
        <w:t>Tasuke</w:t>
      </w:r>
      <w:r>
        <w:rPr>
          <w:lang w:val="en-US"/>
        </w:rPr>
        <w:t xml:space="preserve"> interact with each other. The command this guide is teaching will enable users to type the “foo” command that prints a “bar” in the UI.</w:t>
      </w:r>
    </w:p>
    <w:p w:rsidR="00F115BB" w:rsidRDefault="00F115BB" w:rsidP="00F115BB">
      <w:pPr>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Pr>
          <w:lang w:val="en-US"/>
        </w:rPr>
        <w:t xml:space="preserve"> is undoable.</w:t>
      </w:r>
    </w:p>
    <w:p w:rsidR="00942C41" w:rsidRDefault="00942C41" w:rsidP="00D97489">
      <w:pPr>
        <w:rPr>
          <w:rFonts w:cstheme="minorHAnsi"/>
          <w:lang w:val="en-US"/>
        </w:rPr>
      </w:pPr>
      <w:r>
        <w:rPr>
          <w:rFonts w:cstheme="minorHAnsi"/>
          <w:lang w:val="en-US"/>
        </w:rPr>
        <w:t xml:space="preserve">Firstly, you have to get </w:t>
      </w:r>
      <w:r w:rsidRPr="00685D65">
        <w:rPr>
          <w:rFonts w:cstheme="minorHAnsi"/>
          <w:i/>
          <w:lang w:val="en-US"/>
        </w:rPr>
        <w:t>Tasuke</w:t>
      </w:r>
      <w:r>
        <w:rPr>
          <w:rFonts w:cstheme="minorHAnsi"/>
          <w:lang w:val="en-US"/>
        </w:rPr>
        <w:t xml:space="preserve"> to recognize the command when it sees it. This is achieved by going into </w:t>
      </w:r>
      <w:proofErr w:type="spellStart"/>
      <w:r w:rsidR="000E0E6A">
        <w:rPr>
          <w:rFonts w:ascii="Courier New" w:hAnsi="Courier New" w:cs="Courier New"/>
          <w:lang w:val="en-US"/>
        </w:rPr>
        <w:t>Constants.h</w:t>
      </w:r>
      <w:proofErr w:type="spellEnd"/>
      <w:r>
        <w:rPr>
          <w:rFonts w:cstheme="minorHAnsi"/>
          <w:lang w:val="en-US"/>
        </w:rPr>
        <w:t xml:space="preserve"> and going to the </w:t>
      </w:r>
      <w:r w:rsidRPr="00942C41">
        <w:rPr>
          <w:rFonts w:ascii="Courier New" w:hAnsi="Courier New" w:cs="Courier New"/>
          <w:lang w:val="en-US"/>
        </w:rPr>
        <w:t>Interpreter::</w:t>
      </w:r>
      <w:proofErr w:type="spellStart"/>
      <w:proofErr w:type="gramStart"/>
      <w:r w:rsidRPr="00942C41">
        <w:rPr>
          <w:rFonts w:ascii="Courier New" w:hAnsi="Courier New" w:cs="Courier New"/>
          <w:lang w:val="en-US"/>
        </w:rPr>
        <w:t>getType</w:t>
      </w:r>
      <w:proofErr w:type="spellEnd"/>
      <w:r w:rsidRPr="00942C41">
        <w:rPr>
          <w:rFonts w:ascii="Courier New" w:hAnsi="Courier New" w:cs="Courier New"/>
          <w:lang w:val="en-US"/>
        </w:rPr>
        <w:t>(</w:t>
      </w:r>
      <w:proofErr w:type="gramEnd"/>
      <w:r w:rsidRPr="00942C41">
        <w:rPr>
          <w:rFonts w:ascii="Courier New" w:hAnsi="Courier New" w:cs="Courier New"/>
          <w:lang w:val="en-US"/>
        </w:rPr>
        <w:t>)</w:t>
      </w:r>
      <w:r w:rsidR="00EE0C6E">
        <w:rPr>
          <w:rFonts w:cstheme="minorHAnsi"/>
          <w:lang w:val="en-US"/>
        </w:rPr>
        <w:t xml:space="preserve"> method, and adding a new </w:t>
      </w:r>
      <w:proofErr w:type="spellStart"/>
      <w:r w:rsidR="00EE0C6E" w:rsidRPr="00EE0C6E">
        <w:rPr>
          <w:rFonts w:ascii="Courier New" w:hAnsi="Courier New" w:cs="Courier New"/>
          <w:lang w:val="en-US"/>
        </w:rPr>
        <w:t>typeKeywords</w:t>
      </w:r>
      <w:proofErr w:type="spellEnd"/>
      <w:r w:rsidR="00EE0C6E">
        <w:rPr>
          <w:rFonts w:cstheme="minorHAnsi"/>
          <w:lang w:val="en-US"/>
        </w:rPr>
        <w:t xml:space="preserve"> entry: </w:t>
      </w:r>
    </w:p>
    <w:p w:rsidR="00EE0C6E" w:rsidRDefault="000E0E6A" w:rsidP="00D97489">
      <w:pPr>
        <w:rPr>
          <w:rFonts w:cstheme="minorHAnsi"/>
          <w:lang w:val="en-US"/>
        </w:rPr>
      </w:pPr>
      <w:r>
        <w:rPr>
          <w:rFonts w:cstheme="minorHAnsi"/>
          <w:noProof/>
          <w:lang w:val="en-GB"/>
        </w:rPr>
        <w:drawing>
          <wp:inline distT="0" distB="0" distL="0" distR="0">
            <wp:extent cx="49346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0">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rsidR="00EE0C6E" w:rsidRDefault="00EE0C6E">
      <w:pPr>
        <w:rPr>
          <w:rFonts w:cstheme="minorHAnsi"/>
          <w:lang w:val="en-US"/>
        </w:rPr>
      </w:pPr>
      <w:r>
        <w:rPr>
          <w:rFonts w:cstheme="minorHAnsi"/>
          <w:lang w:val="en-US"/>
        </w:rPr>
        <w:br w:type="page"/>
      </w:r>
    </w:p>
    <w:p w:rsidR="00EE0C6E" w:rsidRPr="00942C41" w:rsidRDefault="00EE0C6E" w:rsidP="00D97489">
      <w:pPr>
        <w:rPr>
          <w:rFonts w:cstheme="minorHAnsi"/>
          <w:lang w:val="en-US"/>
        </w:rPr>
      </w:pPr>
      <w:r>
        <w:rPr>
          <w:rFonts w:cstheme="minorHAnsi"/>
          <w:lang w:val="en-US"/>
        </w:rPr>
        <w:lastRenderedPageBreak/>
        <w:t xml:space="preserve">Next, go to </w:t>
      </w:r>
      <w:r w:rsidRPr="00EE0C6E">
        <w:rPr>
          <w:rFonts w:ascii="Courier New" w:hAnsi="Courier New" w:cs="Courier New"/>
          <w:lang w:val="en-US"/>
        </w:rPr>
        <w:t>Interpreter::</w:t>
      </w:r>
      <w:proofErr w:type="gramStart"/>
      <w:r w:rsidRPr="00EE0C6E">
        <w:rPr>
          <w:rFonts w:ascii="Courier New" w:hAnsi="Courier New" w:cs="Courier New"/>
          <w:lang w:val="en-US"/>
        </w:rPr>
        <w:t>interpret(</w:t>
      </w:r>
      <w:proofErr w:type="gramEnd"/>
      <w:r w:rsidRPr="00EE0C6E">
        <w:rPr>
          <w:rFonts w:ascii="Courier New" w:hAnsi="Courier New" w:cs="Courier New"/>
          <w:lang w:val="en-US"/>
        </w:rPr>
        <w:t>)</w:t>
      </w:r>
      <w:r>
        <w:rPr>
          <w:rFonts w:cstheme="minorHAnsi"/>
          <w:lang w:val="en-US"/>
        </w:rPr>
        <w:t xml:space="preserve"> to add some logic when the command matches the user input and return a Command class:</w:t>
      </w:r>
    </w:p>
    <w:p w:rsidR="00EE0C6E" w:rsidRDefault="000E0E6A">
      <w:pPr>
        <w:rPr>
          <w:rFonts w:cstheme="minorHAnsi"/>
          <w:lang w:val="en-US"/>
        </w:rPr>
      </w:pPr>
      <w:r>
        <w:rPr>
          <w:rFonts w:cstheme="minorHAnsi"/>
          <w:noProof/>
          <w:lang w:val="en-GB"/>
        </w:rPr>
        <w:drawing>
          <wp:inline distT="0" distB="0" distL="0" distR="0">
            <wp:extent cx="4552950" cy="437948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1">
                      <a:extLst>
                        <a:ext uri="{28A0092B-C50C-407E-A947-70E740481C1C}">
                          <a14:useLocalDpi xmlns:a14="http://schemas.microsoft.com/office/drawing/2010/main" val="0"/>
                        </a:ext>
                      </a:extLst>
                    </a:blip>
                    <a:stretch>
                      <a:fillRect/>
                    </a:stretch>
                  </pic:blipFill>
                  <pic:spPr>
                    <a:xfrm>
                      <a:off x="0" y="0"/>
                      <a:ext cx="4560425" cy="4386674"/>
                    </a:xfrm>
                    <a:prstGeom prst="rect">
                      <a:avLst/>
                    </a:prstGeom>
                  </pic:spPr>
                </pic:pic>
              </a:graphicData>
            </a:graphic>
          </wp:inline>
        </w:drawing>
      </w:r>
    </w:p>
    <w:p w:rsidR="00EE0C6E" w:rsidRDefault="00EE0C6E">
      <w:pPr>
        <w:rPr>
          <w:rFonts w:cstheme="minorHAnsi"/>
          <w:lang w:val="en-US"/>
        </w:rPr>
      </w:pPr>
      <w:r>
        <w:rPr>
          <w:rFonts w:cstheme="minorHAnsi"/>
          <w:lang w:val="en-US"/>
        </w:rPr>
        <w:t xml:space="preserve">Finally, for commands that is undoable, go to </w:t>
      </w:r>
      <w:proofErr w:type="spellStart"/>
      <w:r w:rsidRPr="00EE0C6E">
        <w:rPr>
          <w:rFonts w:ascii="Courier New" w:hAnsi="Courier New" w:cs="Courier New"/>
          <w:lang w:val="en-US"/>
        </w:rPr>
        <w:t>Commands.</w:t>
      </w:r>
      <w:r w:rsidR="000E0E6A">
        <w:rPr>
          <w:rFonts w:ascii="Courier New" w:hAnsi="Courier New" w:cs="Courier New"/>
          <w:lang w:val="en-US"/>
        </w:rPr>
        <w:t>h</w:t>
      </w:r>
      <w:proofErr w:type="spellEnd"/>
      <w:r>
        <w:rPr>
          <w:rFonts w:cstheme="minorHAnsi"/>
          <w:lang w:val="en-US"/>
        </w:rPr>
        <w:t xml:space="preserve"> and add a new entry there. </w:t>
      </w:r>
      <w:r w:rsidR="00456B33">
        <w:rPr>
          <w:rFonts w:cstheme="minorHAnsi"/>
          <w:lang w:val="en-US"/>
        </w:rPr>
        <w:t xml:space="preserve">Then go to </w:t>
      </w:r>
      <w:r w:rsidR="00456B33" w:rsidRPr="00456B33">
        <w:rPr>
          <w:rFonts w:ascii="Courier New" w:hAnsi="Courier New" w:cs="Courier New"/>
          <w:lang w:val="en-US"/>
        </w:rPr>
        <w:t xml:space="preserve">Commands.cpp </w:t>
      </w:r>
      <w:r w:rsidR="00456B33">
        <w:rPr>
          <w:rFonts w:cstheme="minorHAnsi"/>
          <w:lang w:val="en-US"/>
        </w:rPr>
        <w:t xml:space="preserve">and write your implementation. </w:t>
      </w:r>
      <w:r>
        <w:rPr>
          <w:rFonts w:cstheme="minorHAnsi"/>
          <w:lang w:val="en-US"/>
        </w:rPr>
        <w:t xml:space="preserve">Note that all undoable commands must implement the </w:t>
      </w:r>
      <w:proofErr w:type="spellStart"/>
      <w:r w:rsidRPr="00F40C78">
        <w:rPr>
          <w:rFonts w:ascii="Courier New" w:hAnsi="Courier New" w:cs="Courier New"/>
          <w:lang w:val="en-US"/>
        </w:rPr>
        <w:t>ICommand</w:t>
      </w:r>
      <w:proofErr w:type="spellEnd"/>
      <w:r>
        <w:rPr>
          <w:rFonts w:cstheme="minorHAnsi"/>
          <w:lang w:val="en-US"/>
        </w:rPr>
        <w:t xml:space="preserve"> interface. This step should be skipped if the new command does not need </w:t>
      </w:r>
      <w:proofErr w:type="gramStart"/>
      <w:r>
        <w:rPr>
          <w:rFonts w:cstheme="minorHAnsi"/>
          <w:lang w:val="en-US"/>
        </w:rPr>
        <w:t>undo(</w:t>
      </w:r>
      <w:proofErr w:type="gramEnd"/>
      <w:r>
        <w:rPr>
          <w:rFonts w:cstheme="minorHAnsi"/>
          <w:lang w:val="en-US"/>
        </w:rPr>
        <w:t>).</w:t>
      </w:r>
    </w:p>
    <w:p w:rsidR="00EE0C6E" w:rsidRDefault="000E0E6A" w:rsidP="00EE0C6E">
      <w:pPr>
        <w:rPr>
          <w:rFonts w:cstheme="minorHAnsi"/>
          <w:lang w:val="en-US"/>
        </w:rPr>
      </w:pPr>
      <w:r>
        <w:rPr>
          <w:rFonts w:cstheme="minorHAnsi"/>
          <w:noProof/>
          <w:lang w:val="en-GB"/>
        </w:rPr>
        <w:drawing>
          <wp:inline distT="0" distB="0" distL="0" distR="0">
            <wp:extent cx="3124636"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2">
                      <a:extLst>
                        <a:ext uri="{28A0092B-C50C-407E-A947-70E740481C1C}">
                          <a14:useLocalDpi xmlns:a14="http://schemas.microsoft.com/office/drawing/2010/main" val="0"/>
                        </a:ext>
                      </a:extLst>
                    </a:blip>
                    <a:stretch>
                      <a:fillRect/>
                    </a:stretch>
                  </pic:blipFill>
                  <pic:spPr>
                    <a:xfrm>
                      <a:off x="0" y="0"/>
                      <a:ext cx="3124636" cy="1676634"/>
                    </a:xfrm>
                    <a:prstGeom prst="rect">
                      <a:avLst/>
                    </a:prstGeom>
                  </pic:spPr>
                </pic:pic>
              </a:graphicData>
            </a:graphic>
          </wp:inline>
        </w:drawing>
      </w:r>
    </w:p>
    <w:p w:rsidR="00F40C78" w:rsidRDefault="00F40C78" w:rsidP="00EE0C6E">
      <w:pPr>
        <w:rPr>
          <w:rFonts w:cstheme="minorHAnsi"/>
          <w:lang w:val="en-US"/>
        </w:rPr>
      </w:pPr>
      <w:r>
        <w:rPr>
          <w:rFonts w:cstheme="minorHAnsi"/>
          <w:lang w:val="en-US"/>
        </w:rPr>
        <w:lastRenderedPageBreak/>
        <w:t xml:space="preserve">Finally, in the concrete implementation of the methods, the run and undo methods should do what the name </w:t>
      </w:r>
      <w:proofErr w:type="gramStart"/>
      <w:r>
        <w:rPr>
          <w:rFonts w:cstheme="minorHAnsi"/>
          <w:lang w:val="en-US"/>
        </w:rPr>
        <w:t>describes.</w:t>
      </w:r>
      <w:proofErr w:type="gramEnd"/>
      <w:r w:rsidR="00632727">
        <w:rPr>
          <w:rFonts w:cstheme="minorHAnsi"/>
          <w:lang w:val="en-US"/>
        </w:rPr>
        <w:t xml:space="preserve"> </w:t>
      </w:r>
      <w:proofErr w:type="gramStart"/>
      <w:r w:rsidR="00632727" w:rsidRPr="00632727">
        <w:rPr>
          <w:rFonts w:ascii="Courier New" w:hAnsi="Courier New" w:cs="Courier New"/>
          <w:lang w:val="en-US"/>
        </w:rPr>
        <w:t>run(</w:t>
      </w:r>
      <w:proofErr w:type="gramEnd"/>
      <w:r w:rsidR="00632727" w:rsidRPr="00632727">
        <w:rPr>
          <w:rFonts w:ascii="Courier New" w:hAnsi="Courier New" w:cs="Courier New"/>
          <w:lang w:val="en-US"/>
        </w:rPr>
        <w:t>)</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rsidR="00F40C78" w:rsidRDefault="00F40C78" w:rsidP="00EE0C6E">
      <w:pPr>
        <w:rPr>
          <w:rFonts w:cstheme="minorHAnsi"/>
          <w:lang w:val="en-US"/>
        </w:rPr>
      </w:pPr>
      <w:r>
        <w:rPr>
          <w:rFonts w:cstheme="minorHAnsi"/>
          <w:lang w:val="en-US"/>
        </w:rPr>
        <w:t xml:space="preserve">Remember to throw an </w:t>
      </w:r>
      <w:proofErr w:type="spellStart"/>
      <w:r w:rsidRPr="00F40C78">
        <w:rPr>
          <w:rFonts w:ascii="Courier New" w:hAnsi="Courier New" w:cs="Courier New"/>
          <w:lang w:val="en-US"/>
        </w:rPr>
        <w:t>ExceptionBadCommand</w:t>
      </w:r>
      <w:proofErr w:type="spellEnd"/>
      <w:r>
        <w:rPr>
          <w:rFonts w:cstheme="minorHAnsi"/>
          <w:lang w:val="en-US"/>
        </w:rPr>
        <w:t xml:space="preserve"> if the user inputs the wrong syntax as well.</w:t>
      </w:r>
    </w:p>
    <w:p w:rsidR="00F115BB" w:rsidRDefault="00F115BB" w:rsidP="00F115BB">
      <w:pPr>
        <w:pStyle w:val="Heading2"/>
        <w:rPr>
          <w:lang w:val="en-US"/>
        </w:rPr>
      </w:pPr>
      <w:r>
        <w:rPr>
          <w:lang w:val="en-US"/>
        </w:rPr>
        <w:t xml:space="preserve"> </w:t>
      </w:r>
      <w:bookmarkStart w:id="19" w:name="_Toc385174459"/>
      <w:r>
        <w:rPr>
          <w:lang w:val="en-US"/>
        </w:rPr>
        <w:t>4.2</w:t>
      </w:r>
      <w:r>
        <w:rPr>
          <w:lang w:val="en-US"/>
        </w:rPr>
        <w:tab/>
        <w:t>Add New Storage Format</w:t>
      </w:r>
      <w:bookmarkEnd w:id="19"/>
    </w:p>
    <w:p w:rsidR="00F115BB" w:rsidRDefault="00F115BB" w:rsidP="00F115BB">
      <w:pPr>
        <w:rPr>
          <w:lang w:val="en-US"/>
        </w:rPr>
      </w:pPr>
      <w:r>
        <w:rPr>
          <w:lang w:val="en-US"/>
        </w:rPr>
        <w:t xml:space="preserve">This section will walk you through the code to add a new storage format for </w:t>
      </w:r>
      <w:r>
        <w:rPr>
          <w:i/>
          <w:lang w:val="en-US"/>
        </w:rPr>
        <w:t>Tasuke</w:t>
      </w:r>
      <w:r>
        <w:rPr>
          <w:lang w:val="en-US"/>
        </w:rPr>
        <w:t xml:space="preserve">. Currently, </w:t>
      </w:r>
      <w:r>
        <w:rPr>
          <w:i/>
          <w:lang w:val="en-US"/>
        </w:rPr>
        <w:t>Tasuke</w:t>
      </w:r>
      <w:r>
        <w:rPr>
          <w:lang w:val="en-US"/>
        </w:rPr>
        <w:t xml:space="preserve"> supports only storing of user data in .</w:t>
      </w:r>
      <w:proofErr w:type="spellStart"/>
      <w:r>
        <w:rPr>
          <w:lang w:val="en-US"/>
        </w:rPr>
        <w:t>ini</w:t>
      </w:r>
      <w:proofErr w:type="spellEnd"/>
      <w:r>
        <w:rPr>
          <w:lang w:val="en-US"/>
        </w:rPr>
        <w:t xml:space="preserve"> files. However, sometimes you may wish to save the file in a JSON-compatible format, for example. This section will guide you on writing a new way of storing user data called </w:t>
      </w:r>
      <w:proofErr w:type="spellStart"/>
      <w:r w:rsidRPr="00F115BB">
        <w:rPr>
          <w:rFonts w:ascii="Courier New" w:hAnsi="Courier New" w:cs="Courier New"/>
          <w:lang w:val="en-US"/>
        </w:rPr>
        <w:t>FooStorage</w:t>
      </w:r>
      <w:proofErr w:type="spellEnd"/>
      <w:r>
        <w:rPr>
          <w:lang w:val="en-US"/>
        </w:rPr>
        <w:t>.</w:t>
      </w:r>
    </w:p>
    <w:p w:rsidR="00F115BB" w:rsidRDefault="00F115BB" w:rsidP="00F115BB">
      <w:pPr>
        <w:rPr>
          <w:lang w:val="en-US"/>
        </w:rPr>
      </w:pPr>
      <w:r>
        <w:rPr>
          <w:lang w:val="en-US"/>
        </w:rPr>
        <w:t xml:space="preserve">Firstly, go to </w:t>
      </w:r>
      <w:proofErr w:type="spellStart"/>
      <w:r w:rsidRPr="00F115BB">
        <w:rPr>
          <w:rFonts w:ascii="Courier New" w:hAnsi="Courier New" w:cs="Courier New"/>
          <w:lang w:val="en-US"/>
        </w:rPr>
        <w:t>Storage.h</w:t>
      </w:r>
      <w:proofErr w:type="spellEnd"/>
      <w:r>
        <w:rPr>
          <w:rFonts w:cstheme="minorHAnsi"/>
          <w:lang w:val="en-US"/>
        </w:rPr>
        <w:t xml:space="preserve"> </w:t>
      </w:r>
      <w:r w:rsidRPr="00F115BB">
        <w:rPr>
          <w:rFonts w:cstheme="minorHAnsi"/>
          <w:lang w:val="en-US"/>
        </w:rPr>
        <w:t>and</w:t>
      </w:r>
      <w:r>
        <w:rPr>
          <w:lang w:val="en-US"/>
        </w:rPr>
        <w:t xml:space="preserve"> write a new storage class that extends the </w:t>
      </w:r>
      <w:proofErr w:type="spellStart"/>
      <w:r>
        <w:rPr>
          <w:lang w:val="en-US"/>
        </w:rPr>
        <w:t>IStorage</w:t>
      </w:r>
      <w:proofErr w:type="spellEnd"/>
      <w:r>
        <w:rPr>
          <w:lang w:val="en-US"/>
        </w:rPr>
        <w:t xml:space="preserve"> interface:</w:t>
      </w:r>
    </w:p>
    <w:p w:rsidR="00F115BB" w:rsidRDefault="00F115BB" w:rsidP="00F115BB">
      <w:pPr>
        <w:rPr>
          <w:lang w:val="en-US"/>
        </w:rPr>
      </w:pPr>
      <w:r>
        <w:rPr>
          <w:noProof/>
          <w:lang w:val="en-GB"/>
        </w:rPr>
        <w:drawing>
          <wp:inline distT="0" distB="0" distL="0" distR="0">
            <wp:extent cx="261021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3">
                      <a:extLst>
                        <a:ext uri="{28A0092B-C50C-407E-A947-70E740481C1C}">
                          <a14:useLocalDpi xmlns:a14="http://schemas.microsoft.com/office/drawing/2010/main" val="0"/>
                        </a:ext>
                      </a:extLst>
                    </a:blip>
                    <a:stretch>
                      <a:fillRect/>
                    </a:stretch>
                  </pic:blipFill>
                  <pic:spPr>
                    <a:xfrm>
                      <a:off x="0" y="0"/>
                      <a:ext cx="2610214" cy="1505160"/>
                    </a:xfrm>
                    <a:prstGeom prst="rect">
                      <a:avLst/>
                    </a:prstGeom>
                  </pic:spPr>
                </pic:pic>
              </a:graphicData>
            </a:graphic>
          </wp:inline>
        </w:drawing>
      </w:r>
    </w:p>
    <w:p w:rsidR="00707534" w:rsidRDefault="00F115BB" w:rsidP="00F115BB">
      <w:pPr>
        <w:rPr>
          <w:lang w:val="en-US"/>
        </w:rPr>
      </w:pPr>
      <w:r>
        <w:rPr>
          <w:lang w:val="en-US"/>
        </w:rPr>
        <w:t xml:space="preserve">Next, go to </w:t>
      </w:r>
      <w:r w:rsidRPr="007733D9">
        <w:rPr>
          <w:rFonts w:ascii="Courier New" w:hAnsi="Courier New" w:cs="Courier New"/>
          <w:lang w:val="en-US"/>
        </w:rPr>
        <w:t>Storage.cpp</w:t>
      </w:r>
      <w:r>
        <w:rPr>
          <w:lang w:val="en-US"/>
        </w:rPr>
        <w:t xml:space="preserve"> and write your implementation there.</w:t>
      </w:r>
      <w:r w:rsidR="007733D9">
        <w:rPr>
          <w:lang w:val="en-US"/>
        </w:rPr>
        <w:t xml:space="preserve"> It is highly encouraged that your new storage class employs existing methods from </w:t>
      </w:r>
      <w:proofErr w:type="spellStart"/>
      <w:r w:rsidR="007733D9" w:rsidRPr="007733D9">
        <w:rPr>
          <w:rFonts w:ascii="Courier New" w:hAnsi="Courier New" w:cs="Courier New"/>
          <w:lang w:val="en-US"/>
        </w:rPr>
        <w:t>IStorage</w:t>
      </w:r>
      <w:proofErr w:type="spellEnd"/>
      <w:r w:rsidR="007733D9">
        <w:rPr>
          <w:lang w:val="en-US"/>
        </w:rPr>
        <w:t xml:space="preserve"> rather than writing your own to ensure compatibility. Your new storage class simply needs to provide a way for </w:t>
      </w:r>
      <w:proofErr w:type="spellStart"/>
      <w:r w:rsidR="007733D9" w:rsidRPr="007733D9">
        <w:rPr>
          <w:rFonts w:ascii="Courier New" w:hAnsi="Courier New" w:cs="Courier New"/>
          <w:lang w:val="en-US"/>
        </w:rPr>
        <w:t>IStorage</w:t>
      </w:r>
      <w:proofErr w:type="spellEnd"/>
      <w:r w:rsidR="007733D9">
        <w:rPr>
          <w:lang w:val="en-US"/>
        </w:rPr>
        <w:t xml:space="preserve"> to read from, and write to a file on the local disk, or over the Internet, and </w:t>
      </w:r>
      <w:proofErr w:type="spellStart"/>
      <w:r w:rsidR="007733D9" w:rsidRPr="007733D9">
        <w:rPr>
          <w:rFonts w:ascii="Courier New" w:hAnsi="Courier New" w:cs="Courier New"/>
          <w:lang w:val="en-US"/>
        </w:rPr>
        <w:t>IStorage</w:t>
      </w:r>
      <w:proofErr w:type="spellEnd"/>
      <w:r w:rsidR="007733D9">
        <w:rPr>
          <w:lang w:val="en-US"/>
        </w:rPr>
        <w:t xml:space="preserve"> will handle the rest.</w:t>
      </w:r>
    </w:p>
    <w:p w:rsidR="00F115BB" w:rsidRPr="00F115BB" w:rsidRDefault="00707534" w:rsidP="00F115BB">
      <w:pPr>
        <w:rPr>
          <w:lang w:val="en-US"/>
        </w:rPr>
      </w:pPr>
      <w:r>
        <w:rPr>
          <w:lang w:val="en-US"/>
        </w:rPr>
        <w:br w:type="page"/>
      </w:r>
    </w:p>
    <w:p w:rsidR="00F86381" w:rsidRPr="00135CE8" w:rsidRDefault="00DC5684" w:rsidP="00A97F49">
      <w:pPr>
        <w:pStyle w:val="Heading1"/>
        <w:rPr>
          <w:color w:val="auto"/>
          <w:lang w:val="en-US"/>
        </w:rPr>
      </w:pPr>
      <w:bookmarkStart w:id="20" w:name="_Toc385174460"/>
      <w:r w:rsidRPr="00135CE8">
        <w:rPr>
          <w:color w:val="auto"/>
          <w:lang w:val="en-US"/>
        </w:rPr>
        <w:lastRenderedPageBreak/>
        <w:t>5</w:t>
      </w:r>
      <w:r w:rsidR="00F86381" w:rsidRPr="00135CE8">
        <w:rPr>
          <w:color w:val="auto"/>
          <w:lang w:val="en-US"/>
        </w:rPr>
        <w:t xml:space="preserve">. </w:t>
      </w:r>
      <w:r w:rsidR="00F92A56" w:rsidRPr="00135CE8">
        <w:rPr>
          <w:color w:val="auto"/>
          <w:lang w:val="en-US"/>
        </w:rPr>
        <w:t>Testing</w:t>
      </w:r>
      <w:bookmarkEnd w:id="20"/>
    </w:p>
    <w:p w:rsidR="00F86381" w:rsidRPr="00135CE8" w:rsidRDefault="00EC35DA" w:rsidP="00DC5684">
      <w:pPr>
        <w:pStyle w:val="Heading2"/>
        <w:rPr>
          <w:lang w:val="en-US"/>
        </w:rPr>
      </w:pPr>
      <w:r w:rsidRPr="00135CE8">
        <w:rPr>
          <w:lang w:val="en-US"/>
        </w:rPr>
        <w:t xml:space="preserve"> </w:t>
      </w:r>
      <w:bookmarkStart w:id="21" w:name="_Toc385174461"/>
      <w:r w:rsidR="00A97F49" w:rsidRPr="00135CE8">
        <w:rPr>
          <w:lang w:val="en-US"/>
        </w:rPr>
        <w:t>5</w:t>
      </w:r>
      <w:r w:rsidRPr="00135CE8">
        <w:rPr>
          <w:lang w:val="en-US"/>
        </w:rPr>
        <w:t xml:space="preserve">.1 </w:t>
      </w:r>
      <w:r w:rsidRPr="00135CE8">
        <w:rPr>
          <w:lang w:val="en-US"/>
        </w:rPr>
        <w:tab/>
        <w:t>Testing Environment</w:t>
      </w:r>
      <w:bookmarkEnd w:id="21"/>
    </w:p>
    <w:p w:rsidR="00EC35DA" w:rsidRPr="00135CE8" w:rsidRDefault="00EC35DA" w:rsidP="00EC35DA">
      <w:pPr>
        <w:rPr>
          <w:lang w:val="en-US"/>
        </w:rPr>
      </w:pPr>
      <w:r w:rsidRPr="00135CE8">
        <w:rPr>
          <w:lang w:val="en-US"/>
        </w:rPr>
        <w:t xml:space="preserve">The </w:t>
      </w:r>
      <w:r w:rsidRPr="00135CE8">
        <w:rPr>
          <w:i/>
          <w:lang w:val="en-US"/>
        </w:rPr>
        <w:t>Tasuke</w:t>
      </w:r>
      <w:r w:rsidRPr="00135CE8">
        <w:rPr>
          <w:lang w:val="en-US"/>
        </w:rPr>
        <w:t xml:space="preserve"> testing framework is developed alongside </w:t>
      </w:r>
      <w:r w:rsidRPr="00135CE8">
        <w:rPr>
          <w:i/>
          <w:lang w:val="en-US"/>
        </w:rPr>
        <w:t>Tasuke</w:t>
      </w:r>
      <w:r w:rsidRPr="00135CE8">
        <w:rPr>
          <w:lang w:val="en-US"/>
        </w:rPr>
        <w:t xml:space="preserve">, therefore all development requirements and limitations will also apply to the testing framework. </w:t>
      </w:r>
      <w:r w:rsidRPr="00135CE8">
        <w:rPr>
          <w:i/>
          <w:lang w:val="en-US"/>
        </w:rPr>
        <w:t>Tasuke</w:t>
      </w:r>
      <w:r w:rsidRPr="00135CE8">
        <w:rPr>
          <w:lang w:val="en-US"/>
        </w:rPr>
        <w:t xml:space="preserve"> uses the </w:t>
      </w:r>
      <w:proofErr w:type="spellStart"/>
      <w:r w:rsidRPr="00135CE8">
        <w:rPr>
          <w:lang w:val="en-US"/>
        </w:rPr>
        <w:t>CppUnit</w:t>
      </w:r>
      <w:proofErr w:type="spellEnd"/>
      <w:r w:rsidRPr="00135CE8">
        <w:rPr>
          <w:lang w:val="en-US"/>
        </w:rPr>
        <w:t xml:space="preserve"> Unit Testing Library for its unit testing.</w:t>
      </w:r>
      <w:r w:rsidR="00931D40">
        <w:rPr>
          <w:lang w:val="en-US"/>
        </w:rPr>
        <w:t xml:space="preserve"> Visual Studio 2012 and newer contains native unit testing functionality which we make use of.</w:t>
      </w:r>
    </w:p>
    <w:p w:rsidR="00DC5684" w:rsidRPr="00135CE8" w:rsidRDefault="00DC5684" w:rsidP="00EC35DA">
      <w:pPr>
        <w:rPr>
          <w:lang w:val="en-US"/>
        </w:rPr>
      </w:pPr>
    </w:p>
    <w:p w:rsidR="00EC35DA" w:rsidRPr="00135CE8" w:rsidRDefault="00EC35DA" w:rsidP="00EC35DA">
      <w:pPr>
        <w:pStyle w:val="Heading2"/>
        <w:rPr>
          <w:lang w:val="en-US"/>
        </w:rPr>
      </w:pPr>
      <w:r w:rsidRPr="00135CE8">
        <w:rPr>
          <w:lang w:val="en-US"/>
        </w:rPr>
        <w:t xml:space="preserve"> </w:t>
      </w:r>
      <w:bookmarkStart w:id="22" w:name="_Toc385174462"/>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2"/>
    </w:p>
    <w:p w:rsidR="00EC35DA" w:rsidRPr="00135CE8" w:rsidRDefault="00A5348D" w:rsidP="00EC35DA">
      <w:pPr>
        <w:rPr>
          <w:rFonts w:cstheme="minorHAnsi"/>
          <w:lang w:val="en-US"/>
        </w:rPr>
      </w:pPr>
      <w:r w:rsidRPr="00135CE8">
        <w:rPr>
          <w:lang w:val="en-US"/>
        </w:rPr>
        <w:t xml:space="preserve">The class that creates a test environment has already been set up. </w:t>
      </w:r>
      <w:r w:rsidR="00931D40">
        <w:rPr>
          <w:lang w:val="en-US"/>
        </w:rPr>
        <w:t>A</w:t>
      </w:r>
      <w:r w:rsidR="00AB680E" w:rsidRPr="00135CE8">
        <w:rPr>
          <w:lang w:val="en-US"/>
        </w:rPr>
        <w:t>ll test cases for a particular class should be written in a file named &lt;</w:t>
      </w:r>
      <w:proofErr w:type="spellStart"/>
      <w:r w:rsidR="00AB680E" w:rsidRPr="00135CE8">
        <w:rPr>
          <w:lang w:val="en-US"/>
        </w:rPr>
        <w:t>ClassName</w:t>
      </w:r>
      <w:proofErr w:type="spellEnd"/>
      <w:r w:rsidR="00AB680E" w:rsidRPr="00135CE8">
        <w:rPr>
          <w:lang w:val="en-US"/>
        </w:rPr>
        <w:t>&gt;</w:t>
      </w:r>
      <w:r w:rsidR="00AB680E" w:rsidRPr="00135CE8">
        <w:rPr>
          <w:rFonts w:ascii="Courier New" w:hAnsi="Courier New" w:cs="Courier New"/>
          <w:lang w:val="en-US"/>
        </w:rPr>
        <w:t>Tests.cpp</w:t>
      </w:r>
      <w:r w:rsidR="00AB680E" w:rsidRPr="00135CE8">
        <w:rPr>
          <w:rFonts w:cstheme="minorHAnsi"/>
          <w:lang w:val="en-US"/>
        </w:rPr>
        <w:t>. If you are testing a new method written in an existing class, skip to Section 4.3.</w:t>
      </w:r>
    </w:p>
    <w:p w:rsidR="001114CB" w:rsidRPr="00135CE8" w:rsidRDefault="00AB680E" w:rsidP="00AB680E">
      <w:pPr>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proofErr w:type="spellStart"/>
      <w:r w:rsidRPr="00135CE8">
        <w:rPr>
          <w:rFonts w:ascii="Courier New" w:hAnsi="Courier New" w:cs="Courier New"/>
          <w:lang w:val="en-US"/>
        </w:rPr>
        <w:t>UnitTest</w:t>
      </w:r>
      <w:proofErr w:type="spellEnd"/>
      <w:r w:rsidRPr="00135CE8">
        <w:rPr>
          <w:lang w:val="en-US"/>
        </w:rPr>
        <w:t>.</w:t>
      </w:r>
      <w:r w:rsidR="001114CB" w:rsidRPr="00135CE8">
        <w:rPr>
          <w:lang w:val="en-US"/>
        </w:rPr>
        <w:t xml:space="preserve"> Replace references to the </w:t>
      </w:r>
      <w:r w:rsidR="001114CB" w:rsidRPr="00135CE8">
        <w:rPr>
          <w:rFonts w:ascii="Courier New" w:hAnsi="Courier New" w:cs="Courier New"/>
          <w:lang w:val="en-US"/>
        </w:rPr>
        <w:t>Tasuke</w:t>
      </w:r>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rsidR="00AB680E" w:rsidRPr="00135CE8" w:rsidRDefault="001114CB" w:rsidP="00AB680E">
      <w:pPr>
        <w:rPr>
          <w:lang w:val="en-US"/>
        </w:rPr>
      </w:pPr>
      <w:r w:rsidRPr="00135CE8">
        <w:rPr>
          <w:lang w:val="en-US"/>
        </w:rPr>
        <w:t xml:space="preserve">Note that </w:t>
      </w:r>
      <w:proofErr w:type="spellStart"/>
      <w:r w:rsidRPr="00135CE8">
        <w:rPr>
          <w:rFonts w:ascii="Courier New" w:hAnsi="Courier New" w:cs="Courier New"/>
          <w:lang w:val="en-US"/>
        </w:rPr>
        <w:t>StorageStub</w:t>
      </w:r>
      <w:proofErr w:type="spellEnd"/>
      <w:r w:rsidRPr="00135CE8">
        <w:rPr>
          <w:lang w:val="en-US"/>
        </w:rPr>
        <w:t xml:space="preserve"> is for simulating a storage environment during testing without interfering with any actual stored user data written by the actual Storage class.</w:t>
      </w:r>
    </w:p>
    <w:p w:rsidR="00456B33" w:rsidRDefault="001667DB" w:rsidP="00AB680E">
      <w:pPr>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w:t>
      </w:r>
      <w:proofErr w:type="gramStart"/>
      <w:r w:rsidRPr="00135CE8">
        <w:rPr>
          <w:rFonts w:ascii="Courier New" w:hAnsi="Courier New" w:cs="Courier New"/>
          <w:lang w:val="en-US"/>
        </w:rPr>
        <w:t>CLASS(</w:t>
      </w:r>
      <w:proofErr w:type="gramEnd"/>
      <w:r w:rsidRPr="00135CE8">
        <w:rPr>
          <w:rFonts w:ascii="Courier New" w:hAnsi="Courier New" w:cs="Courier New"/>
          <w:lang w:val="en-US"/>
        </w:rPr>
        <w:t>)</w:t>
      </w:r>
      <w:r w:rsidRPr="00135CE8">
        <w:rPr>
          <w:lang w:val="en-US"/>
        </w:rPr>
        <w:t>.</w:t>
      </w:r>
    </w:p>
    <w:p w:rsidR="001667DB" w:rsidRPr="00135CE8" w:rsidRDefault="00B15377" w:rsidP="00AB680E">
      <w:pPr>
        <w:rPr>
          <w:lang w:val="en-US"/>
        </w:rPr>
      </w:pPr>
      <w:r>
        <w:rPr>
          <w:lang w:val="en-US"/>
        </w:rPr>
        <w:tab/>
      </w:r>
    </w:p>
    <w:p w:rsidR="00456B33" w:rsidRDefault="00456B33">
      <w:pPr>
        <w:rPr>
          <w:sz w:val="28"/>
          <w:lang w:val="en-US"/>
          <w14:shadow w14:blurRad="50800" w14:dist="38100" w14:dir="2700000" w14:sx="100000" w14:sy="100000" w14:kx="0" w14:ky="0" w14:algn="tl">
            <w14:srgbClr w14:val="000000">
              <w14:alpha w14:val="84000"/>
            </w14:srgbClr>
          </w14:shadow>
        </w:rPr>
      </w:pPr>
      <w:r>
        <w:rPr>
          <w:lang w:val="en-US"/>
        </w:rPr>
        <w:br w:type="page"/>
      </w:r>
    </w:p>
    <w:p w:rsidR="001667DB" w:rsidRPr="00135CE8" w:rsidRDefault="001667DB" w:rsidP="001667DB">
      <w:pPr>
        <w:pStyle w:val="Heading2"/>
        <w:rPr>
          <w:lang w:val="en-US"/>
        </w:rPr>
      </w:pPr>
      <w:r w:rsidRPr="00135CE8">
        <w:rPr>
          <w:lang w:val="en-US"/>
        </w:rPr>
        <w:lastRenderedPageBreak/>
        <w:t xml:space="preserve"> </w:t>
      </w:r>
      <w:bookmarkStart w:id="23" w:name="_Toc385174463"/>
      <w:r w:rsidR="00A97F49" w:rsidRPr="00135CE8">
        <w:rPr>
          <w:lang w:val="en-US"/>
        </w:rPr>
        <w:t>5</w:t>
      </w:r>
      <w:r w:rsidRPr="00135CE8">
        <w:rPr>
          <w:lang w:val="en-US"/>
        </w:rPr>
        <w:t>.3</w:t>
      </w:r>
      <w:r w:rsidRPr="00135CE8">
        <w:rPr>
          <w:lang w:val="en-US"/>
        </w:rPr>
        <w:tab/>
        <w:t>Testing a Method</w:t>
      </w:r>
      <w:bookmarkEnd w:id="23"/>
    </w:p>
    <w:p w:rsidR="00D27170" w:rsidRDefault="001667DB" w:rsidP="00D27170">
      <w:pPr>
        <w:rPr>
          <w:lang w:val="en-US"/>
        </w:rPr>
      </w:pPr>
      <w:r w:rsidRPr="00135CE8">
        <w:rPr>
          <w:lang w:val="en-US"/>
        </w:rPr>
        <w:t>Adding a new method to test another method is fairly straightforward</w:t>
      </w:r>
      <w:r w:rsidR="004F363B" w:rsidRPr="00135CE8">
        <w:rPr>
          <w:lang w:val="en-US"/>
        </w:rPr>
        <w:t>. In this example you will write a method that tests the previously written Foo command.</w:t>
      </w:r>
      <w:r w:rsidR="00B13CE0" w:rsidRPr="00135CE8">
        <w:rPr>
          <w:lang w:val="en-US"/>
        </w:rPr>
        <w:t xml:space="preserve"> The basic objective is to test that a method returns the right output when given a particular input.</w:t>
      </w:r>
    </w:p>
    <w:p w:rsidR="009402D6" w:rsidRDefault="001A7A6D" w:rsidP="001A7A6D">
      <w:pPr>
        <w:rPr>
          <w:lang w:val="en-US"/>
        </w:rPr>
      </w:pPr>
      <w:r>
        <w:rPr>
          <w:lang w:val="en-US"/>
        </w:rPr>
        <w:t xml:space="preserve">If you need to simulate a command entry, use </w:t>
      </w:r>
      <w:r w:rsidRPr="001A7A6D">
        <w:rPr>
          <w:rFonts w:ascii="Courier New" w:hAnsi="Courier New" w:cs="Courier New"/>
          <w:lang w:val="en-US"/>
        </w:rPr>
        <w:t>Tasuke::</w:t>
      </w:r>
      <w:proofErr w:type="gramStart"/>
      <w:r w:rsidRPr="001A7A6D">
        <w:rPr>
          <w:rFonts w:ascii="Courier New" w:hAnsi="Courier New" w:cs="Courier New"/>
          <w:lang w:val="en-US"/>
        </w:rPr>
        <w:t>instance(</w:t>
      </w:r>
      <w:proofErr w:type="gramEnd"/>
      <w:r w:rsidRPr="001A7A6D">
        <w:rPr>
          <w:rFonts w:ascii="Courier New" w:hAnsi="Courier New" w:cs="Courier New"/>
          <w:lang w:val="en-US"/>
        </w:rPr>
        <w:t>).</w:t>
      </w:r>
      <w:proofErr w:type="spellStart"/>
      <w:r w:rsidRPr="001A7A6D">
        <w:rPr>
          <w:rFonts w:ascii="Courier New" w:hAnsi="Courier New" w:cs="Courier New"/>
          <w:lang w:val="en-US"/>
        </w:rPr>
        <w:t>runCommand</w:t>
      </w:r>
      <w:proofErr w:type="spellEnd"/>
      <w:r w:rsidRPr="001A7A6D">
        <w:rPr>
          <w:rFonts w:ascii="Courier New" w:hAnsi="Courier New" w:cs="Courier New"/>
          <w:lang w:val="en-US"/>
        </w:rPr>
        <w:t>(“command”);</w:t>
      </w:r>
      <w:r>
        <w:rPr>
          <w:lang w:val="en-US"/>
        </w:rPr>
        <w:t xml:space="preserve"> to simulate a command as though it were typed from the user interface.</w:t>
      </w:r>
    </w:p>
    <w:p w:rsidR="001A7A6D" w:rsidRPr="00135CE8" w:rsidRDefault="001A7A6D" w:rsidP="001A7A6D">
      <w:pPr>
        <w:rPr>
          <w:lang w:val="en-US"/>
        </w:rPr>
      </w:pPr>
      <w:r>
        <w:rPr>
          <w:lang w:val="en-US"/>
        </w:rPr>
        <w:t xml:space="preserve">All tests should be written with </w:t>
      </w:r>
      <w:r w:rsidRPr="001A7A6D">
        <w:rPr>
          <w:rFonts w:ascii="Courier New" w:hAnsi="Courier New" w:cs="Courier New"/>
          <w:lang w:val="en-US"/>
        </w:rPr>
        <w:t>Assert</w:t>
      </w:r>
      <w:r>
        <w:rPr>
          <w:lang w:val="en-US"/>
        </w:rPr>
        <w:t>s</w:t>
      </w:r>
      <w:r w:rsidR="009402D6">
        <w:rPr>
          <w:lang w:val="en-US"/>
        </w:rPr>
        <w:t xml:space="preserve"> provided for by the namespace, and all tests should be given a name that describes the purpose of the task, prefixed with the name of the class being tested.</w:t>
      </w:r>
    </w:p>
    <w:p w:rsidR="00AB680E" w:rsidRDefault="00AB680E" w:rsidP="00AB680E">
      <w:pPr>
        <w:rPr>
          <w:rFonts w:ascii="Courier New" w:hAnsi="Courier New" w:cs="Courier New"/>
          <w:lang w:val="en-US"/>
        </w:rPr>
      </w:pPr>
    </w:p>
    <w:p w:rsidR="003007E0" w:rsidRDefault="003007E0" w:rsidP="003007E0">
      <w:pPr>
        <w:pStyle w:val="Heading2"/>
        <w:rPr>
          <w:lang w:val="en-US"/>
        </w:rPr>
      </w:pPr>
      <w:r>
        <w:rPr>
          <w:lang w:val="en-US"/>
        </w:rPr>
        <w:t xml:space="preserve"> </w:t>
      </w:r>
      <w:bookmarkStart w:id="24" w:name="_Toc385174464"/>
      <w:r>
        <w:rPr>
          <w:lang w:val="en-US"/>
        </w:rPr>
        <w:t>5.4</w:t>
      </w:r>
      <w:r>
        <w:rPr>
          <w:lang w:val="en-US"/>
        </w:rPr>
        <w:tab/>
        <w:t>Running the Tests</w:t>
      </w:r>
      <w:bookmarkEnd w:id="24"/>
    </w:p>
    <w:p w:rsidR="003007E0" w:rsidRPr="003007E0" w:rsidRDefault="003007E0" w:rsidP="003007E0">
      <w:pPr>
        <w:rPr>
          <w:lang w:val="en-US"/>
        </w:rPr>
      </w:pPr>
      <w:r>
        <w:rPr>
          <w:lang w:val="en-US"/>
        </w:rPr>
        <w:t xml:space="preserve">To run the tests after you have written them, go to Test -&gt; Run -&gt; All Tests or simply press </w:t>
      </w:r>
      <w:proofErr w:type="spellStart"/>
      <w:r>
        <w:rPr>
          <w:lang w:val="en-US"/>
        </w:rPr>
        <w:t>Ctrl+R</w:t>
      </w:r>
      <w:proofErr w:type="spellEnd"/>
      <w:r>
        <w:rPr>
          <w:lang w:val="en-US"/>
        </w:rPr>
        <w:t xml:space="preserve"> followed by the A key.</w:t>
      </w:r>
    </w:p>
    <w:p w:rsidR="00EC35DA" w:rsidRPr="00EC35DA" w:rsidRDefault="003007E0" w:rsidP="00EC35DA">
      <w:pPr>
        <w:rPr>
          <w:lang w:val="en-US"/>
        </w:rPr>
      </w:pPr>
      <w:r>
        <w:rPr>
          <w:noProof/>
          <w:lang w:val="en-GB"/>
        </w:rPr>
        <w:drawing>
          <wp:inline distT="0" distB="0" distL="0" distR="0">
            <wp:extent cx="493463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4">
                      <a:extLst>
                        <a:ext uri="{28A0092B-C50C-407E-A947-70E740481C1C}">
                          <a14:useLocalDpi xmlns:a14="http://schemas.microsoft.com/office/drawing/2010/main" val="0"/>
                        </a:ext>
                      </a:extLst>
                    </a:blip>
                    <a:stretch>
                      <a:fillRect/>
                    </a:stretch>
                  </pic:blipFill>
                  <pic:spPr>
                    <a:xfrm>
                      <a:off x="0" y="0"/>
                      <a:ext cx="4934639" cy="1867161"/>
                    </a:xfrm>
                    <a:prstGeom prst="rect">
                      <a:avLst/>
                    </a:prstGeom>
                  </pic:spPr>
                </pic:pic>
              </a:graphicData>
            </a:graphic>
          </wp:inline>
        </w:drawing>
      </w:r>
    </w:p>
    <w:p w:rsidR="003007E0" w:rsidRDefault="003007E0">
      <w:pPr>
        <w:rPr>
          <w:lang w:val="en-US"/>
        </w:rPr>
      </w:pPr>
      <w:r>
        <w:rPr>
          <w:lang w:val="en-US"/>
        </w:rPr>
        <w:t>If the tests pass, you should see this:</w:t>
      </w:r>
    </w:p>
    <w:p w:rsidR="00DA1CAB" w:rsidRDefault="003007E0">
      <w:pPr>
        <w:rPr>
          <w:lang w:val="en-US"/>
        </w:rPr>
      </w:pPr>
      <w:r>
        <w:rPr>
          <w:noProof/>
          <w:lang w:val="en-GB"/>
        </w:rPr>
        <w:lastRenderedPageBreak/>
        <w:drawing>
          <wp:inline distT="0" distB="0" distL="0" distR="0">
            <wp:extent cx="2010588" cy="33350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5">
                      <a:extLst>
                        <a:ext uri="{28A0092B-C50C-407E-A947-70E740481C1C}">
                          <a14:useLocalDpi xmlns:a14="http://schemas.microsoft.com/office/drawing/2010/main" val="0"/>
                        </a:ext>
                      </a:extLst>
                    </a:blip>
                    <a:stretch>
                      <a:fillRect/>
                    </a:stretch>
                  </pic:blipFill>
                  <pic:spPr>
                    <a:xfrm>
                      <a:off x="0" y="0"/>
                      <a:ext cx="2010588" cy="3335098"/>
                    </a:xfrm>
                    <a:prstGeom prst="rect">
                      <a:avLst/>
                    </a:prstGeom>
                  </pic:spPr>
                </pic:pic>
              </a:graphicData>
            </a:graphic>
          </wp:inline>
        </w:drawing>
      </w:r>
    </w:p>
    <w:p w:rsidR="003007E0" w:rsidRDefault="00DA1CAB">
      <w:pPr>
        <w:rPr>
          <w:rFonts w:ascii="Cambria" w:hAnsi="Cambria"/>
          <w:caps/>
          <w:color w:val="595959" w:themeColor="accent2" w:themeShade="80"/>
          <w:spacing w:val="20"/>
          <w:sz w:val="44"/>
          <w:szCs w:val="28"/>
          <w:lang w:val="en-US"/>
        </w:rPr>
      </w:pPr>
      <w:r>
        <w:rPr>
          <w:noProof/>
          <w:lang w:val="en-US"/>
        </w:rPr>
        <w:t xml:space="preserve">And if any of the tests fail, the green bar will </w:t>
      </w:r>
      <w:r w:rsidR="009402D6">
        <w:rPr>
          <w:noProof/>
          <w:lang w:val="en-US"/>
        </w:rPr>
        <w:t>change to</w:t>
      </w:r>
      <w:r>
        <w:rPr>
          <w:noProof/>
          <w:lang w:val="en-US"/>
        </w:rPr>
        <w:t xml:space="preserve"> red and the right panel will notify you of the tests that failed.</w:t>
      </w:r>
      <w:r w:rsidR="003007E0">
        <w:rPr>
          <w:lang w:val="en-US"/>
        </w:rPr>
        <w:br w:type="page"/>
      </w:r>
    </w:p>
    <w:p w:rsidR="003353E5" w:rsidRDefault="00DC5684" w:rsidP="00DE1E02">
      <w:pPr>
        <w:pStyle w:val="Heading1"/>
        <w:rPr>
          <w:lang w:val="en-US"/>
        </w:rPr>
      </w:pPr>
      <w:bookmarkStart w:id="25" w:name="_Toc385174465"/>
      <w:r>
        <w:rPr>
          <w:lang w:val="en-US"/>
        </w:rPr>
        <w:lastRenderedPageBreak/>
        <w:t>6</w:t>
      </w:r>
      <w:r w:rsidR="001C1F17">
        <w:rPr>
          <w:lang w:val="en-US"/>
        </w:rPr>
        <w:t xml:space="preserve">. </w:t>
      </w:r>
      <w:r w:rsidR="00B82328">
        <w:rPr>
          <w:lang w:val="en-US"/>
        </w:rPr>
        <w:t>future work</w:t>
      </w:r>
      <w:r w:rsidR="008545E0">
        <w:rPr>
          <w:lang w:val="en-US"/>
        </w:rPr>
        <w:t xml:space="preserve"> and Known Issues</w:t>
      </w:r>
      <w:bookmarkEnd w:id="25"/>
    </w:p>
    <w:p w:rsidR="00B82328" w:rsidRDefault="00B82328" w:rsidP="00B82328">
      <w:pPr>
        <w:rPr>
          <w:szCs w:val="24"/>
          <w:lang w:val="en-US"/>
        </w:rPr>
      </w:pPr>
      <w:r>
        <w:rPr>
          <w:szCs w:val="24"/>
          <w:lang w:val="en-US"/>
        </w:rPr>
        <w:t xml:space="preserve">For future versions of </w:t>
      </w:r>
      <w:r w:rsidRPr="00685D65">
        <w:rPr>
          <w:i/>
          <w:szCs w:val="24"/>
          <w:lang w:val="en-US"/>
        </w:rPr>
        <w:t>Tasuke</w:t>
      </w:r>
      <w:r>
        <w:rPr>
          <w:szCs w:val="24"/>
          <w:lang w:val="en-US"/>
        </w:rPr>
        <w:t>, here is what we plan to add:</w:t>
      </w:r>
    </w:p>
    <w:p w:rsidR="008545E0" w:rsidRDefault="008545E0" w:rsidP="008545E0">
      <w:pPr>
        <w:pStyle w:val="ListParagraph"/>
        <w:numPr>
          <w:ilvl w:val="0"/>
          <w:numId w:val="32"/>
        </w:numPr>
        <w:ind w:left="648"/>
        <w:rPr>
          <w:lang w:val="en-US"/>
        </w:rPr>
      </w:pPr>
      <w:r>
        <w:rPr>
          <w:lang w:val="en-US"/>
        </w:rPr>
        <w:t>Support for Linux and other UNIX-like operating systems.</w:t>
      </w:r>
    </w:p>
    <w:p w:rsidR="008545E0" w:rsidRDefault="008545E0" w:rsidP="008545E0">
      <w:pPr>
        <w:pStyle w:val="ListParagraph"/>
        <w:numPr>
          <w:ilvl w:val="0"/>
          <w:numId w:val="32"/>
        </w:numPr>
        <w:ind w:left="648"/>
        <w:rPr>
          <w:lang w:val="en-US"/>
        </w:rPr>
      </w:pPr>
      <w:r>
        <w:rPr>
          <w:lang w:val="en-US"/>
        </w:rPr>
        <w:t>Run commands in other threads, in order to prevent UI event loops from being blocked.</w:t>
      </w:r>
    </w:p>
    <w:p w:rsidR="008545E0" w:rsidRDefault="008545E0" w:rsidP="008545E0">
      <w:pPr>
        <w:pStyle w:val="ListParagraph"/>
        <w:numPr>
          <w:ilvl w:val="0"/>
          <w:numId w:val="32"/>
        </w:numPr>
        <w:ind w:left="648"/>
        <w:rPr>
          <w:lang w:val="en-US"/>
        </w:rPr>
      </w:pPr>
      <w:r>
        <w:rPr>
          <w:lang w:val="en-US"/>
        </w:rPr>
        <w:t>Date parser should be run in a new thread, so that it is faster.</w:t>
      </w:r>
    </w:p>
    <w:p w:rsidR="008545E0" w:rsidRDefault="008545E0" w:rsidP="008545E0">
      <w:pPr>
        <w:pStyle w:val="ListParagraph"/>
        <w:numPr>
          <w:ilvl w:val="0"/>
          <w:numId w:val="32"/>
        </w:numPr>
        <w:ind w:left="648"/>
        <w:rPr>
          <w:lang w:val="en-US"/>
        </w:rPr>
      </w:pPr>
      <w:r>
        <w:rPr>
          <w:lang w:val="en-US"/>
        </w:rPr>
        <w:t xml:space="preserve">Compile dictionaries right into </w:t>
      </w:r>
      <w:r w:rsidRPr="008545E0">
        <w:rPr>
          <w:i/>
          <w:lang w:val="en-US"/>
        </w:rPr>
        <w:t xml:space="preserve">Tasuke </w:t>
      </w:r>
      <w:r>
        <w:rPr>
          <w:lang w:val="en-US"/>
        </w:rPr>
        <w:t>so everything is in one neat executable.</w:t>
      </w:r>
    </w:p>
    <w:p w:rsidR="008545E0" w:rsidRDefault="008545E0" w:rsidP="008545E0">
      <w:pPr>
        <w:pStyle w:val="ListParagraph"/>
        <w:numPr>
          <w:ilvl w:val="0"/>
          <w:numId w:val="32"/>
        </w:numPr>
        <w:ind w:left="648"/>
        <w:rPr>
          <w:lang w:val="en-US"/>
        </w:rPr>
      </w:pPr>
      <w:r>
        <w:rPr>
          <w:lang w:val="en-US"/>
        </w:rPr>
        <w:t xml:space="preserve">Enhance support for more intelligent </w:t>
      </w:r>
      <w:proofErr w:type="spellStart"/>
      <w:r>
        <w:rPr>
          <w:lang w:val="en-US"/>
        </w:rPr>
        <w:t>datetime</w:t>
      </w:r>
      <w:proofErr w:type="spellEnd"/>
      <w:r>
        <w:rPr>
          <w:lang w:val="en-US"/>
        </w:rPr>
        <w:t xml:space="preserve"> inputs.</w:t>
      </w:r>
    </w:p>
    <w:p w:rsidR="008545E0" w:rsidRDefault="008545E0" w:rsidP="008545E0">
      <w:pPr>
        <w:pStyle w:val="ListParagraph"/>
        <w:numPr>
          <w:ilvl w:val="0"/>
          <w:numId w:val="32"/>
        </w:numPr>
        <w:ind w:left="648"/>
        <w:rPr>
          <w:lang w:val="en-US"/>
        </w:rPr>
      </w:pPr>
      <w:r w:rsidRPr="008545E0">
        <w:rPr>
          <w:lang w:val="en-US"/>
        </w:rPr>
        <w:t xml:space="preserve"> </w:t>
      </w:r>
      <w:r>
        <w:rPr>
          <w:lang w:val="en-US"/>
        </w:rPr>
        <w:t xml:space="preserve">Automatic updates of the </w:t>
      </w:r>
      <w:r>
        <w:rPr>
          <w:i/>
          <w:lang w:val="en-US"/>
        </w:rPr>
        <w:t>Tasuke</w:t>
      </w:r>
      <w:r>
        <w:rPr>
          <w:lang w:val="en-US"/>
        </w:rPr>
        <w:t xml:space="preserve"> program.</w:t>
      </w:r>
    </w:p>
    <w:p w:rsidR="008545E0" w:rsidRDefault="008545E0" w:rsidP="008545E0">
      <w:pPr>
        <w:pStyle w:val="ListParagraph"/>
        <w:numPr>
          <w:ilvl w:val="0"/>
          <w:numId w:val="32"/>
        </w:numPr>
        <w:ind w:left="648"/>
        <w:rPr>
          <w:lang w:val="en-US"/>
        </w:rPr>
      </w:pPr>
      <w:r>
        <w:rPr>
          <w:lang w:val="en-US"/>
        </w:rPr>
        <w:t>Animate the main Task window when new entries are added or updated for better feedback</w:t>
      </w:r>
    </w:p>
    <w:p w:rsidR="008545E0" w:rsidRDefault="008545E0" w:rsidP="008545E0">
      <w:pPr>
        <w:pStyle w:val="ListParagraph"/>
        <w:numPr>
          <w:ilvl w:val="0"/>
          <w:numId w:val="32"/>
        </w:numPr>
        <w:ind w:left="648"/>
        <w:rPr>
          <w:lang w:val="en-US"/>
        </w:rPr>
      </w:pPr>
      <w:r>
        <w:rPr>
          <w:lang w:val="en-US"/>
        </w:rPr>
        <w:t>A timeline view so that users can easily see the current organization of their tasks.</w:t>
      </w:r>
    </w:p>
    <w:p w:rsidR="00406C6A" w:rsidRDefault="00406C6A" w:rsidP="008545E0">
      <w:pPr>
        <w:pStyle w:val="ListParagraph"/>
        <w:numPr>
          <w:ilvl w:val="0"/>
          <w:numId w:val="32"/>
        </w:numPr>
        <w:ind w:left="648"/>
        <w:rPr>
          <w:lang w:val="en-US"/>
        </w:rPr>
      </w:pPr>
      <w:r>
        <w:rPr>
          <w:lang w:val="en-US"/>
        </w:rPr>
        <w:t>Priority rating system for tasks.</w:t>
      </w:r>
    </w:p>
    <w:p w:rsidR="00406C6A" w:rsidRDefault="00406C6A" w:rsidP="008545E0">
      <w:pPr>
        <w:pStyle w:val="ListParagraph"/>
        <w:numPr>
          <w:ilvl w:val="0"/>
          <w:numId w:val="32"/>
        </w:numPr>
        <w:ind w:left="648"/>
        <w:rPr>
          <w:lang w:val="en-US"/>
        </w:rPr>
      </w:pPr>
      <w:r>
        <w:rPr>
          <w:lang w:val="en-US"/>
        </w:rPr>
        <w:t>Allow users to set a custom background image within the main Task window.</w:t>
      </w:r>
    </w:p>
    <w:p w:rsidR="001A66F8" w:rsidRDefault="001A66F8" w:rsidP="008545E0">
      <w:pPr>
        <w:pStyle w:val="ListParagraph"/>
        <w:numPr>
          <w:ilvl w:val="0"/>
          <w:numId w:val="32"/>
        </w:numPr>
        <w:ind w:left="648"/>
        <w:rPr>
          <w:lang w:val="en-US"/>
        </w:rPr>
      </w:pPr>
      <w:r>
        <w:rPr>
          <w:lang w:val="en-US"/>
        </w:rPr>
        <w:t>Support for tasks that repeat on a regular basis.</w:t>
      </w:r>
    </w:p>
    <w:p w:rsidR="00406C6A" w:rsidRDefault="00406C6A" w:rsidP="00406C6A">
      <w:pPr>
        <w:rPr>
          <w:lang w:val="en-US"/>
        </w:rPr>
      </w:pPr>
      <w:r>
        <w:rPr>
          <w:lang w:val="en-US"/>
        </w:rPr>
        <w:t xml:space="preserve">These are the known issues for the current version of </w:t>
      </w:r>
      <w:r>
        <w:rPr>
          <w:i/>
          <w:lang w:val="en-US"/>
        </w:rPr>
        <w:t>Tasuke</w:t>
      </w:r>
      <w:r>
        <w:rPr>
          <w:lang w:val="en-US"/>
        </w:rPr>
        <w:t>:</w:t>
      </w:r>
    </w:p>
    <w:p w:rsidR="00406C6A" w:rsidRDefault="00406C6A" w:rsidP="00406C6A">
      <w:pPr>
        <w:pStyle w:val="ListParagraph"/>
        <w:numPr>
          <w:ilvl w:val="0"/>
          <w:numId w:val="33"/>
        </w:numPr>
        <w:rPr>
          <w:lang w:val="en-US"/>
        </w:rPr>
      </w:pPr>
      <w:r>
        <w:rPr>
          <w:lang w:val="en-US"/>
        </w:rPr>
        <w:t>Commands must be typed in lowercase. This is because parsing support is case sensitive.</w:t>
      </w:r>
    </w:p>
    <w:p w:rsidR="00406C6A" w:rsidRDefault="00406C6A" w:rsidP="00406C6A">
      <w:pPr>
        <w:pStyle w:val="ListParagraph"/>
        <w:numPr>
          <w:ilvl w:val="0"/>
          <w:numId w:val="33"/>
        </w:numPr>
        <w:rPr>
          <w:lang w:val="en-US"/>
        </w:rPr>
      </w:pPr>
      <w:r>
        <w:rPr>
          <w:lang w:val="en-US"/>
        </w:rPr>
        <w:t>Settings must make use of a mouse despite the keyboard-only philosophy if the design. This may be corrected in future versions when fields in the Settings window can be selected with the tab key.</w:t>
      </w:r>
    </w:p>
    <w:p w:rsidR="00406C6A" w:rsidRPr="00406C6A" w:rsidRDefault="00406C6A" w:rsidP="00406C6A">
      <w:pPr>
        <w:pStyle w:val="ListParagraph"/>
        <w:numPr>
          <w:ilvl w:val="0"/>
          <w:numId w:val="33"/>
        </w:numPr>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rsidR="00B82328" w:rsidRPr="008545E0" w:rsidRDefault="00BC0A92" w:rsidP="008545E0">
      <w:pPr>
        <w:pStyle w:val="ListParagraph"/>
        <w:numPr>
          <w:ilvl w:val="0"/>
          <w:numId w:val="32"/>
        </w:numPr>
        <w:ind w:left="648"/>
        <w:rPr>
          <w:lang w:val="en-US"/>
        </w:rPr>
      </w:pPr>
      <w:r w:rsidRPr="008545E0">
        <w:rPr>
          <w:lang w:val="en-US"/>
        </w:rPr>
        <w:br w:type="page"/>
      </w:r>
    </w:p>
    <w:p w:rsidR="00BD5FC4" w:rsidRPr="00FB2F90" w:rsidRDefault="00DC5684" w:rsidP="00763C0E">
      <w:pPr>
        <w:pStyle w:val="Heading1"/>
        <w:rPr>
          <w:color w:val="DDDDDD" w:themeColor="accent1"/>
          <w:lang w:val="en-US"/>
        </w:rPr>
      </w:pPr>
      <w:bookmarkStart w:id="26" w:name="_Toc385174466"/>
      <w:r>
        <w:rPr>
          <w:lang w:val="en-US"/>
        </w:rPr>
        <w:lastRenderedPageBreak/>
        <w:t>7</w:t>
      </w:r>
      <w:r w:rsidR="009A63C6" w:rsidRPr="00FB2F90">
        <w:rPr>
          <w:lang w:val="en-US"/>
        </w:rPr>
        <w:t xml:space="preserve">. </w:t>
      </w:r>
      <w:r w:rsidR="009E28E4">
        <w:rPr>
          <w:lang w:val="en-US"/>
        </w:rPr>
        <w:t>Appendices</w:t>
      </w:r>
      <w:bookmarkEnd w:id="26"/>
    </w:p>
    <w:p w:rsidR="00597F9D" w:rsidRPr="00FB2F90" w:rsidRDefault="00DC5684" w:rsidP="00010D11">
      <w:pPr>
        <w:pStyle w:val="Heading2"/>
        <w:rPr>
          <w:sz w:val="32"/>
        </w:rPr>
      </w:pPr>
      <w:bookmarkStart w:id="27" w:name="_Toc385174467"/>
      <w:r>
        <w:rPr>
          <w:sz w:val="32"/>
        </w:rPr>
        <w:t>7</w:t>
      </w:r>
      <w:r w:rsidR="00597F9D" w:rsidRPr="00FB2F90">
        <w:rPr>
          <w:sz w:val="32"/>
        </w:rPr>
        <w:t>.</w:t>
      </w:r>
      <w:r w:rsidR="004540E1" w:rsidRPr="00FB2F90">
        <w:rPr>
          <w:sz w:val="32"/>
        </w:rPr>
        <w:t>1</w:t>
      </w:r>
      <w:r w:rsidR="004540E1" w:rsidRPr="00FB2F90">
        <w:rPr>
          <w:sz w:val="32"/>
        </w:rPr>
        <w:tab/>
      </w:r>
      <w:r w:rsidR="00597F9D" w:rsidRPr="00FB2F90">
        <w:rPr>
          <w:sz w:val="32"/>
        </w:rPr>
        <w:t>Full Software Architecture Diagram</w:t>
      </w:r>
      <w:bookmarkEnd w:id="27"/>
    </w:p>
    <w:p w:rsidR="008765CB" w:rsidRDefault="00E67512" w:rsidP="008765CB">
      <w:pPr>
        <w:keepNext/>
        <w:jc w:val="center"/>
      </w:pPr>
      <w:r w:rsidRPr="00FB2F90">
        <w:rPr>
          <w:rFonts w:cs="Courier New"/>
          <w:noProof/>
          <w:lang w:val="en-GB"/>
        </w:rPr>
        <w:drawing>
          <wp:inline distT="0" distB="0" distL="0" distR="0" wp14:anchorId="7F3E422C" wp14:editId="127D8274">
            <wp:extent cx="5443271" cy="70294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png"/>
                    <pic:cNvPicPr/>
                  </pic:nvPicPr>
                  <pic:blipFill>
                    <a:blip r:embed="rId26">
                      <a:extLst>
                        <a:ext uri="{28A0092B-C50C-407E-A947-70E740481C1C}">
                          <a14:useLocalDpi xmlns:a14="http://schemas.microsoft.com/office/drawing/2010/main" val="0"/>
                        </a:ext>
                      </a:extLst>
                    </a:blip>
                    <a:stretch>
                      <a:fillRect/>
                    </a:stretch>
                  </pic:blipFill>
                  <pic:spPr>
                    <a:xfrm>
                      <a:off x="0" y="0"/>
                      <a:ext cx="5443703" cy="7030009"/>
                    </a:xfrm>
                    <a:prstGeom prst="rect">
                      <a:avLst/>
                    </a:prstGeom>
                  </pic:spPr>
                </pic:pic>
              </a:graphicData>
            </a:graphic>
          </wp:inline>
        </w:drawing>
      </w:r>
    </w:p>
    <w:p w:rsidR="00022EE5" w:rsidRPr="00FB2F90" w:rsidRDefault="008765CB" w:rsidP="006C2664">
      <w:pPr>
        <w:pStyle w:val="Caption"/>
        <w:jc w:val="center"/>
        <w:rPr>
          <w:rFonts w:cs="Courier New"/>
          <w:lang w:val="en-US"/>
        </w:rPr>
      </w:pPr>
      <w:r>
        <w:t xml:space="preserve">Figure </w:t>
      </w:r>
      <w:r w:rsidR="004002A4">
        <w:fldChar w:fldCharType="begin"/>
      </w:r>
      <w:r w:rsidR="004002A4">
        <w:instrText xml:space="preserve"> SEQ Figure \* ARABIC </w:instrText>
      </w:r>
      <w:r w:rsidR="004002A4">
        <w:fldChar w:fldCharType="separate"/>
      </w:r>
      <w:r>
        <w:rPr>
          <w:noProof/>
        </w:rPr>
        <w:t>6</w:t>
      </w:r>
      <w:r w:rsidR="004002A4">
        <w:rPr>
          <w:noProof/>
        </w:rPr>
        <w:fldChar w:fldCharType="end"/>
      </w:r>
      <w:r>
        <w:t xml:space="preserve"> </w:t>
      </w:r>
      <w:r w:rsidR="00473108">
        <w:t>–</w:t>
      </w:r>
      <w:r>
        <w:t xml:space="preserve"> </w:t>
      </w:r>
      <w:r w:rsidR="00473108" w:rsidRPr="00465E55">
        <w:rPr>
          <w:caps w:val="0"/>
        </w:rPr>
        <w:t>Full Software Architecture Diagram</w:t>
      </w:r>
    </w:p>
    <w:p w:rsidR="00022EE5" w:rsidRPr="00FB2F90" w:rsidRDefault="00DC5684" w:rsidP="00022EE5">
      <w:pPr>
        <w:pStyle w:val="Heading2"/>
        <w:rPr>
          <w:sz w:val="32"/>
        </w:rPr>
      </w:pPr>
      <w:bookmarkStart w:id="28" w:name="_Toc385174468"/>
      <w:r>
        <w:rPr>
          <w:sz w:val="32"/>
        </w:rPr>
        <w:lastRenderedPageBreak/>
        <w:t>7</w:t>
      </w:r>
      <w:r w:rsidR="00022EE5" w:rsidRPr="00FB2F90">
        <w:rPr>
          <w:sz w:val="32"/>
        </w:rPr>
        <w:t>.2</w:t>
      </w:r>
      <w:r w:rsidR="00022EE5" w:rsidRPr="00FB2F90">
        <w:rPr>
          <w:sz w:val="32"/>
        </w:rPr>
        <w:tab/>
      </w:r>
      <w:r w:rsidR="00AC6C1A">
        <w:rPr>
          <w:sz w:val="32"/>
        </w:rPr>
        <w:t>Sequence Diagrams</w:t>
      </w:r>
      <w:bookmarkEnd w:id="28"/>
    </w:p>
    <w:p w:rsidR="008765CB" w:rsidRDefault="008B7C28" w:rsidP="008765CB">
      <w:pPr>
        <w:keepNext/>
        <w:jc w:val="center"/>
      </w:pPr>
      <w:r>
        <w:rPr>
          <w:rFonts w:cs="Courier New"/>
          <w:noProof/>
          <w:lang w:val="en-GB"/>
        </w:rPr>
        <w:drawing>
          <wp:inline distT="0" distB="0" distL="0" distR="0" wp14:anchorId="74026857" wp14:editId="1B69C765">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BD5FC4" w:rsidRDefault="008765CB" w:rsidP="008765CB">
      <w:pPr>
        <w:pStyle w:val="Caption"/>
        <w:jc w:val="center"/>
      </w:pPr>
      <w:r>
        <w:t xml:space="preserve">Figure </w:t>
      </w:r>
      <w:r w:rsidR="004002A4">
        <w:fldChar w:fldCharType="begin"/>
      </w:r>
      <w:r w:rsidR="004002A4">
        <w:instrText xml:space="preserve"> SEQ Figure \* ARABIC </w:instrText>
      </w:r>
      <w:r w:rsidR="004002A4">
        <w:fldChar w:fldCharType="separate"/>
      </w:r>
      <w:r>
        <w:rPr>
          <w:noProof/>
        </w:rPr>
        <w:t>7</w:t>
      </w:r>
      <w:r w:rsidR="004002A4">
        <w:rPr>
          <w:noProof/>
        </w:rPr>
        <w:fldChar w:fldCharType="end"/>
      </w:r>
      <w:r>
        <w:t xml:space="preserve"> </w:t>
      </w:r>
      <w:r w:rsidR="00465E55">
        <w:t>–</w:t>
      </w:r>
      <w:r>
        <w:t xml:space="preserve"> </w:t>
      </w:r>
      <w:r w:rsidR="00465E55" w:rsidRPr="00D550B3">
        <w:rPr>
          <w:caps w:val="0"/>
        </w:rPr>
        <w:t>Sequence Diagram for Add command</w:t>
      </w:r>
    </w:p>
    <w:p w:rsidR="008765CB" w:rsidRDefault="008765CB" w:rsidP="008765CB">
      <w:pPr>
        <w:keepNext/>
        <w:jc w:val="center"/>
      </w:pPr>
      <w:r>
        <w:rPr>
          <w:noProof/>
          <w:lang w:val="en-GB"/>
        </w:rPr>
        <w:lastRenderedPageBreak/>
        <w:drawing>
          <wp:inline distT="0" distB="0" distL="0" distR="0" wp14:anchorId="441335D9" wp14:editId="30059C9A">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8">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765CB" w:rsidRDefault="008765CB" w:rsidP="008765CB">
      <w:pPr>
        <w:pStyle w:val="Caption"/>
        <w:jc w:val="center"/>
      </w:pPr>
      <w:r>
        <w:t xml:space="preserve">Figure </w:t>
      </w:r>
      <w:r w:rsidR="004002A4">
        <w:fldChar w:fldCharType="begin"/>
      </w:r>
      <w:r w:rsidR="004002A4">
        <w:instrText xml:space="preserve"> SEQ Figure \* ARABIC </w:instrText>
      </w:r>
      <w:r w:rsidR="004002A4">
        <w:fldChar w:fldCharType="separate"/>
      </w:r>
      <w:r>
        <w:rPr>
          <w:noProof/>
        </w:rPr>
        <w:t>8</w:t>
      </w:r>
      <w:r w:rsidR="004002A4">
        <w:rPr>
          <w:noProof/>
        </w:rPr>
        <w:fldChar w:fldCharType="end"/>
      </w:r>
      <w:r>
        <w:t xml:space="preserve"> </w:t>
      </w:r>
      <w:r w:rsidR="00D550B3">
        <w:t>–</w:t>
      </w:r>
      <w:r>
        <w:t xml:space="preserve"> </w:t>
      </w:r>
      <w:r w:rsidR="00D550B3" w:rsidRPr="009635EA">
        <w:rPr>
          <w:caps w:val="0"/>
        </w:rPr>
        <w:t>Sequence Diagram for Show Command</w:t>
      </w:r>
    </w:p>
    <w:p w:rsidR="00C07A5C" w:rsidRPr="00C07A5C" w:rsidRDefault="00C07A5C" w:rsidP="00C07A5C"/>
    <w:p w:rsidR="00135F70" w:rsidRPr="00FB2F90" w:rsidRDefault="00DC5684" w:rsidP="00010D11">
      <w:pPr>
        <w:pStyle w:val="Heading2"/>
        <w:rPr>
          <w:sz w:val="32"/>
        </w:rPr>
      </w:pPr>
      <w:bookmarkStart w:id="29" w:name="_Toc385174469"/>
      <w:r>
        <w:rPr>
          <w:sz w:val="32"/>
        </w:rPr>
        <w:t>7</w:t>
      </w:r>
      <w:r w:rsidR="00135F70" w:rsidRPr="00FB2F90">
        <w:rPr>
          <w:sz w:val="32"/>
        </w:rPr>
        <w:t>.</w:t>
      </w:r>
      <w:r w:rsidR="00022EE5">
        <w:rPr>
          <w:sz w:val="32"/>
        </w:rPr>
        <w:t>3</w:t>
      </w:r>
      <w:r w:rsidR="00597F9D" w:rsidRPr="00FB2F90">
        <w:rPr>
          <w:sz w:val="32"/>
        </w:rPr>
        <w:tab/>
      </w:r>
      <w:r w:rsidR="00BC7438">
        <w:rPr>
          <w:sz w:val="32"/>
        </w:rPr>
        <w:t>Application Programming Interface (API)</w:t>
      </w:r>
      <w:bookmarkEnd w:id="29"/>
    </w:p>
    <w:p w:rsidR="00D93701" w:rsidRDefault="00BC7438" w:rsidP="0085110B">
      <w:pPr>
        <w:rPr>
          <w:rFonts w:cs="Courier New"/>
          <w:lang w:val="en-US"/>
        </w:rPr>
      </w:pPr>
      <w:r>
        <w:rPr>
          <w:rFonts w:cs="Courier New"/>
          <w:lang w:val="en-US"/>
        </w:rPr>
        <w:t xml:space="preserve">This is a list of API for </w:t>
      </w:r>
      <w:r w:rsidRPr="00685D65">
        <w:rPr>
          <w:rFonts w:cs="Courier New"/>
          <w:i/>
          <w:lang w:val="en-US"/>
        </w:rPr>
        <w:t>Tasuke</w:t>
      </w:r>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w:t>
      </w:r>
      <w:r w:rsidR="00D93701">
        <w:rPr>
          <w:rFonts w:cs="Courier New"/>
          <w:lang w:val="en-US"/>
        </w:rPr>
        <w:t>, with methods that can be expanded upon for custom builds, are displayed for brevity.</w:t>
      </w:r>
    </w:p>
    <w:p w:rsidR="00456B33" w:rsidRDefault="00FE2E56" w:rsidP="0085110B">
      <w:pPr>
        <w:rPr>
          <w:rFonts w:cs="Courier New"/>
          <w:lang w:val="en-US"/>
        </w:rPr>
      </w:pPr>
      <w:r>
        <w:rPr>
          <w:rStyle w:val="TitleChar"/>
        </w:rPr>
        <w:t>INTERPRETER</w:t>
      </w:r>
    </w:p>
    <w:tbl>
      <w:tblPr>
        <w:tblStyle w:val="TableGrid"/>
        <w:tblW w:w="0" w:type="auto"/>
        <w:tblLook w:val="04A0" w:firstRow="1" w:lastRow="0" w:firstColumn="1" w:lastColumn="0" w:noHBand="0" w:noVBand="1"/>
      </w:tblPr>
      <w:tblGrid>
        <w:gridCol w:w="2358"/>
        <w:gridCol w:w="6362"/>
      </w:tblGrid>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void</w:t>
            </w:r>
          </w:p>
        </w:tc>
        <w:tc>
          <w:tcPr>
            <w:tcW w:w="6362" w:type="dxa"/>
          </w:tcPr>
          <w:p w:rsidR="00456B33" w:rsidRDefault="00456B33" w:rsidP="0085110B">
            <w:pPr>
              <w:rPr>
                <w:rFonts w:ascii="Courier New" w:hAnsi="Courier New" w:cs="Courier New"/>
                <w:lang w:val="en-US"/>
              </w:rPr>
            </w:pPr>
            <w:proofErr w:type="spellStart"/>
            <w:r>
              <w:rPr>
                <w:rFonts w:ascii="Courier New" w:hAnsi="Courier New" w:cs="Courier New"/>
                <w:lang w:val="en-US"/>
              </w:rPr>
              <w:t>setLast</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_last)</w:t>
            </w:r>
          </w:p>
          <w:p w:rsidR="00456B33" w:rsidRPr="00456B33" w:rsidRDefault="00456B33" w:rsidP="0085110B">
            <w:pPr>
              <w:rPr>
                <w:rFonts w:cstheme="minorHAnsi"/>
                <w:lang w:val="en-US"/>
              </w:rPr>
            </w:pPr>
            <w:r w:rsidRPr="00456B33">
              <w:rPr>
                <w:rFonts w:cstheme="minorHAnsi"/>
                <w:lang w:val="en-US"/>
              </w:rPr>
              <w:t>Sets the task ID of the last task to _last.</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QString</w:t>
            </w:r>
            <w:proofErr w:type="spellEnd"/>
          </w:p>
        </w:tc>
        <w:tc>
          <w:tcPr>
            <w:tcW w:w="6362" w:type="dxa"/>
          </w:tcPr>
          <w:p w:rsidR="00456B33" w:rsidRDefault="00456B33" w:rsidP="0085110B">
            <w:pPr>
              <w:rPr>
                <w:rFonts w:ascii="Courier New" w:hAnsi="Courier New" w:cs="Courier New"/>
                <w:lang w:val="en-US"/>
              </w:rPr>
            </w:pPr>
            <w:proofErr w:type="spellStart"/>
            <w:r>
              <w:rPr>
                <w:rFonts w:ascii="Courier New" w:hAnsi="Courier New" w:cs="Courier New"/>
                <w:lang w:val="en-US"/>
              </w:rPr>
              <w:t>getType</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doSub</w:t>
            </w:r>
            <w:proofErr w:type="spellEnd"/>
            <w:r>
              <w:rPr>
                <w:rFonts w:ascii="Courier New" w:hAnsi="Courier New" w:cs="Courier New"/>
                <w:lang w:val="en-US"/>
              </w:rPr>
              <w:t xml:space="preserve"> = true)</w:t>
            </w:r>
          </w:p>
          <w:p w:rsidR="00456B33" w:rsidRPr="00456B33" w:rsidRDefault="00456B33" w:rsidP="0085110B">
            <w:pPr>
              <w:rPr>
                <w:rFonts w:cstheme="minorHAnsi"/>
                <w:lang w:val="en-US"/>
              </w:rPr>
            </w:pPr>
            <w:r w:rsidRPr="00456B33">
              <w:rPr>
                <w:rFonts w:cstheme="minorHAnsi"/>
                <w:lang w:val="en-US"/>
              </w:rPr>
              <w:t xml:space="preserve">This method tries to guess the type of the command from </w:t>
            </w:r>
            <w:proofErr w:type="spellStart"/>
            <w:r w:rsidRPr="00456B33">
              <w:rPr>
                <w:rFonts w:ascii="Courier New" w:hAnsi="Courier New" w:cs="Courier New"/>
                <w:lang w:val="en-US"/>
              </w:rPr>
              <w:t>commandString</w:t>
            </w:r>
            <w:proofErr w:type="spellEnd"/>
            <w:r w:rsidRPr="00456B33">
              <w:rPr>
                <w:rFonts w:cstheme="minorHAnsi"/>
                <w:lang w:val="en-US"/>
              </w:rPr>
              <w:t xml:space="preserve">. If it cannot be determined it returns </w:t>
            </w:r>
            <w:r w:rsidRPr="00456B33">
              <w:rPr>
                <w:rFonts w:ascii="Courier New" w:hAnsi="Courier New" w:cs="Courier New"/>
                <w:lang w:val="en-US"/>
              </w:rPr>
              <w:t>COMMAND_NIL</w:t>
            </w:r>
            <w:r w:rsidRPr="00456B33">
              <w:rPr>
                <w:rFonts w:cstheme="minorHAnsi"/>
                <w:lang w:val="en-US"/>
              </w:rPr>
              <w:t>. This method also defaults to perform substitution, but can be disabled</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ICommand</w:t>
            </w:r>
            <w:proofErr w:type="spellEnd"/>
            <w:r>
              <w:rPr>
                <w:rFonts w:ascii="Courier New" w:hAnsi="Courier New" w:cs="Courier New"/>
                <w:b/>
                <w:lang w:val="en-US"/>
              </w:rPr>
              <w:t>*</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interpret(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dry = false)</w:t>
            </w:r>
          </w:p>
          <w:p w:rsidR="0054034A" w:rsidRPr="0054034A" w:rsidRDefault="0054034A" w:rsidP="0085110B">
            <w:pPr>
              <w:rPr>
                <w:rFonts w:cstheme="minorHAnsi"/>
                <w:lang w:val="en-US"/>
              </w:rPr>
            </w:pPr>
            <w:r w:rsidRPr="0054034A">
              <w:rPr>
                <w:rFonts w:cstheme="minorHAnsi"/>
                <w:lang w:val="en-US"/>
              </w:rPr>
              <w:lastRenderedPageBreak/>
              <w:t xml:space="preserve">This static helper function returns an instance of an </w:t>
            </w:r>
            <w:proofErr w:type="spellStart"/>
            <w:r w:rsidRPr="0054034A">
              <w:rPr>
                <w:rFonts w:ascii="Courier New" w:hAnsi="Courier New" w:cs="Courier New"/>
                <w:lang w:val="en-US"/>
              </w:rPr>
              <w:t>ICommand</w:t>
            </w:r>
            <w:proofErr w:type="spellEnd"/>
            <w:r w:rsidRPr="0054034A">
              <w:rPr>
                <w:rFonts w:cstheme="minorHAnsi"/>
                <w:lang w:val="en-US"/>
              </w:rPr>
              <w:t xml:space="preserve"> that represents the user’s command. The caller must clean up using delete. If the Boolean </w:t>
            </w:r>
            <w:r w:rsidRPr="0054034A">
              <w:rPr>
                <w:rFonts w:ascii="Courier New" w:hAnsi="Courier New" w:cs="Courier New"/>
                <w:lang w:val="en-US"/>
              </w:rPr>
              <w:t>dry</w:t>
            </w:r>
            <w:r w:rsidRPr="0054034A">
              <w:rPr>
                <w:rFonts w:cstheme="minorHAnsi"/>
                <w:lang w:val="en-US"/>
              </w:rPr>
              <w:t xml:space="preserve"> is true, there is no action taken, and defaults to false. This method throws </w:t>
            </w:r>
            <w:proofErr w:type="spellStart"/>
            <w:r w:rsidRPr="0054034A">
              <w:rPr>
                <w:rFonts w:ascii="Courier New" w:hAnsi="Courier New" w:cs="Courier New"/>
                <w:lang w:val="en-US"/>
              </w:rPr>
              <w:t>ExceptionBadCommand</w:t>
            </w:r>
            <w:proofErr w:type="spellEnd"/>
            <w:r w:rsidRPr="0054034A">
              <w:rPr>
                <w:rFonts w:cstheme="minorHAnsi"/>
                <w:lang w:val="en-US"/>
              </w:rPr>
              <w:t xml:space="preserve"> if it cannot parse the input.</w:t>
            </w:r>
          </w:p>
        </w:tc>
      </w:tr>
      <w:tr w:rsidR="00456B33" w:rsidTr="00456B33">
        <w:tc>
          <w:tcPr>
            <w:tcW w:w="2358" w:type="dxa"/>
          </w:tcPr>
          <w:p w:rsidR="00456B33" w:rsidRPr="00456B33" w:rsidRDefault="00456B33" w:rsidP="0085110B">
            <w:pPr>
              <w:rPr>
                <w:rFonts w:ascii="Courier New" w:hAnsi="Courier New" w:cs="Courier New"/>
                <w:b/>
                <w:lang w:val="en-US"/>
              </w:rPr>
            </w:pPr>
            <w:r w:rsidRPr="00456B33">
              <w:rPr>
                <w:rFonts w:ascii="Courier New" w:hAnsi="Courier New" w:cs="Courier New"/>
                <w:b/>
                <w:lang w:val="en-US"/>
              </w:rPr>
              <w:lastRenderedPageBreak/>
              <w:t>static void</w:t>
            </w:r>
          </w:p>
        </w:tc>
        <w:tc>
          <w:tcPr>
            <w:tcW w:w="6362" w:type="dxa"/>
          </w:tcPr>
          <w:p w:rsidR="00456B33" w:rsidRDefault="0054034A" w:rsidP="0085110B">
            <w:pPr>
              <w:rPr>
                <w:rFonts w:ascii="Courier New" w:hAnsi="Courier New" w:cs="Courier New"/>
                <w:lang w:val="en-US"/>
              </w:rPr>
            </w:pPr>
            <w:proofErr w:type="spellStart"/>
            <w:r>
              <w:rPr>
                <w:rFonts w:ascii="Courier New" w:hAnsi="Courier New" w:cs="Courier New"/>
                <w:lang w:val="en-US"/>
              </w:rPr>
              <w:t>initFormats</w:t>
            </w:r>
            <w:proofErr w:type="spellEnd"/>
            <w:r>
              <w:rPr>
                <w:rFonts w:ascii="Courier New" w:hAnsi="Courier New" w:cs="Courier New"/>
                <w:lang w:val="en-US"/>
              </w:rPr>
              <w:t>()</w:t>
            </w:r>
          </w:p>
          <w:p w:rsidR="0054034A" w:rsidRPr="0054034A" w:rsidRDefault="0054034A" w:rsidP="0085110B">
            <w:pPr>
              <w:rPr>
                <w:rFonts w:cstheme="minorHAnsi"/>
                <w:lang w:val="en-US"/>
              </w:rPr>
            </w:pPr>
            <w:r w:rsidRPr="0054034A">
              <w:rPr>
                <w:rFonts w:cstheme="minorHAnsi"/>
                <w:lang w:val="en-US"/>
              </w:rPr>
              <w:t>This method will generate all date formats.</w:t>
            </w:r>
          </w:p>
          <w:p w:rsidR="0054034A" w:rsidRPr="00456B33" w:rsidRDefault="0054034A" w:rsidP="0085110B">
            <w:pPr>
              <w:rPr>
                <w:rFonts w:ascii="Courier New" w:hAnsi="Courier New" w:cs="Courier New"/>
                <w:lang w:val="en-US"/>
              </w:rPr>
            </w:pPr>
            <w:r w:rsidRPr="0054034A">
              <w:rPr>
                <w:rFonts w:cstheme="minorHAnsi"/>
                <w:lang w:val="en-US"/>
              </w:rPr>
              <w:t>WARNING: This method blocks for a very long time. Run this method on another thread at startup if this method is thread-safe.</w:t>
            </w:r>
          </w:p>
        </w:tc>
      </w:tr>
    </w:tbl>
    <w:p w:rsidR="004128DC" w:rsidRDefault="00F115BB" w:rsidP="0085110B">
      <w:pPr>
        <w:rPr>
          <w:rFonts w:cs="Courier New"/>
          <w:lang w:val="en-US"/>
        </w:rPr>
      </w:pPr>
      <w:r>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4128DC" w:rsidP="00EC35DA">
            <w:pPr>
              <w:rPr>
                <w:rFonts w:cs="Courier New"/>
                <w:b w:val="0"/>
                <w:lang w:val="en-US"/>
              </w:rPr>
            </w:pPr>
            <w:r w:rsidRPr="004128DC">
              <w:rPr>
                <w:rFonts w:cs="Courier New"/>
                <w:lang w:val="en-US"/>
              </w:rPr>
              <w:t>Modifier and Type</w:t>
            </w:r>
          </w:p>
        </w:tc>
        <w:tc>
          <w:tcPr>
            <w:tcW w:w="6452" w:type="dxa"/>
          </w:tcPr>
          <w:p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addTask</w:t>
            </w:r>
            <w:proofErr w:type="spellEnd"/>
            <w:r>
              <w:rPr>
                <w:rFonts w:ascii="Courier New" w:hAnsi="Courier New" w:cs="Courier New"/>
                <w:lang w:val="en-US"/>
              </w:rPr>
              <w:t>(Task&amp; task)</w:t>
            </w:r>
          </w:p>
          <w:p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editTask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id, Task&amp; task)</w:t>
            </w:r>
          </w:p>
          <w:p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B21871">
              <w:rPr>
                <w:rFonts w:ascii="Courier New" w:hAnsi="Courier New" w:cs="Courier New"/>
                <w:lang w:val="en-US"/>
              </w:rPr>
              <w:t>id</w:t>
            </w:r>
            <w:r>
              <w:rPr>
                <w:rFonts w:ascii="Courier New" w:hAnsi="Courier New" w:cs="Courier New"/>
                <w:lang w:val="en-US"/>
              </w:rPr>
              <w:t>)</w:t>
            </w:r>
          </w:p>
          <w:p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4D3231">
              <w:rPr>
                <w:rFonts w:ascii="Courier New" w:hAnsi="Courier New" w:cs="Courier New"/>
                <w:lang w:val="en-US"/>
              </w:rPr>
              <w:t>id</w:t>
            </w:r>
            <w:r>
              <w:rPr>
                <w:rFonts w:ascii="Courier New" w:hAnsi="Courier New" w:cs="Courier New"/>
                <w:lang w:val="en-US"/>
              </w:rPr>
              <w:t>)</w:t>
            </w:r>
          </w:p>
          <w:p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in the list of tasks in memory.</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7268B4"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popTask</w:t>
            </w:r>
            <w:proofErr w:type="spellEnd"/>
            <w:r>
              <w:rPr>
                <w:rFonts w:ascii="Courier New" w:hAnsi="Courier New" w:cs="Courier New"/>
                <w:lang w:val="en-US"/>
              </w:rPr>
              <w:t>()</w:t>
            </w:r>
          </w:p>
          <w:p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Pr="00F43A85" w:rsidRDefault="00F43A85" w:rsidP="003007E0">
            <w:pPr>
              <w:rPr>
                <w:rFonts w:ascii="Courier New" w:hAnsi="Courier New" w:cs="Courier New"/>
              </w:rPr>
            </w:pPr>
            <w:r>
              <w:rPr>
                <w:rFonts w:ascii="Courier New" w:hAnsi="Courier New" w:cs="Courier New"/>
              </w:rPr>
              <w:t>Task</w:t>
            </w:r>
          </w:p>
        </w:tc>
        <w:tc>
          <w:tcPr>
            <w:tcW w:w="6452" w:type="dxa"/>
          </w:tcPr>
          <w:p w:rsidR="007268B4" w:rsidRDefault="00F43A8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getNextUpcomingTask</w:t>
            </w:r>
            <w:proofErr w:type="spellEnd"/>
            <w:r>
              <w:rPr>
                <w:rFonts w:ascii="Courier New" w:hAnsi="Courier New" w:cs="Courier New"/>
                <w:lang w:val="en-US"/>
              </w:rPr>
              <w:t>()</w:t>
            </w:r>
          </w:p>
          <w:p w:rsidR="00F43A85" w:rsidRPr="00F43A85" w:rsidRDefault="00F43A8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F43A85"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F43A8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getTasks</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hideDone</w:t>
            </w:r>
            <w:proofErr w:type="spellEnd"/>
            <w:r>
              <w:rPr>
                <w:rFonts w:ascii="Courier New" w:hAnsi="Courier New" w:cs="Courier New"/>
                <w:lang w:val="en-US"/>
              </w:rPr>
              <w:t xml:space="preserve"> = true)</w:t>
            </w:r>
          </w:p>
          <w:p w:rsidR="00F43A85" w:rsidRPr="00F43A85" w:rsidRDefault="00F43A8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int</w:t>
            </w:r>
            <w:proofErr w:type="spellEnd"/>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totalTasks</w:t>
            </w:r>
            <w:proofErr w:type="spellEnd"/>
            <w:r>
              <w:rPr>
                <w:rFonts w:ascii="Courier New" w:hAnsi="Courier New" w:cs="Courier New"/>
                <w:lang w:val="en-US"/>
              </w:rPr>
              <w:t>()</w:t>
            </w:r>
          </w:p>
          <w:p w:rsidR="00E81CA7" w:rsidRPr="00E81CA7" w:rsidRDefault="00E81CA7"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w:t>
            </w:r>
            <w:proofErr w:type="spellStart"/>
            <w:r>
              <w:rPr>
                <w:rFonts w:ascii="Courier New" w:hAnsi="Courier New" w:cs="Courier New"/>
                <w:lang w:val="en-US"/>
              </w:rPr>
              <w:t>std</w:t>
            </w:r>
            <w:proofErr w:type="spellEnd"/>
            <w:r>
              <w:rPr>
                <w:rFonts w:ascii="Courier New" w:hAnsi="Courier New" w:cs="Courier New"/>
                <w:lang w:val="en-US"/>
              </w:rPr>
              <w:t>::function&lt;</w:t>
            </w:r>
            <w:proofErr w:type="spellStart"/>
            <w:r>
              <w:rPr>
                <w:rFonts w:ascii="Courier New" w:hAnsi="Courier New" w:cs="Courier New"/>
                <w:lang w:val="en-US"/>
              </w:rPr>
              <w:t>bool</w:t>
            </w:r>
            <w:proofErr w:type="spellEnd"/>
            <w:r>
              <w:rPr>
                <w:rFonts w:ascii="Courier New" w:hAnsi="Courier New" w:cs="Courier New"/>
                <w:lang w:val="en-US"/>
              </w:rPr>
              <w:t>(Task)&gt; predicate)</w:t>
            </w:r>
          </w:p>
          <w:p w:rsidR="00E81CA7" w:rsidRPr="00E81CA7" w:rsidRDefault="00E81CA7"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E81CA7"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&lt;Task&gt;</w:t>
            </w:r>
          </w:p>
          <w:p w:rsidR="00E81CA7" w:rsidRDefault="00E81CA7" w:rsidP="003007E0">
            <w:pPr>
              <w:rPr>
                <w:rFonts w:ascii="Courier New" w:hAnsi="Courier New" w:cs="Courier New"/>
                <w:lang w:val="en-US"/>
              </w:rPr>
            </w:pPr>
            <w:proofErr w:type="spellStart"/>
            <w:r>
              <w:rPr>
                <w:rFonts w:ascii="Courier New" w:hAnsi="Courier New" w:cs="Courier New"/>
                <w:lang w:val="en-US"/>
              </w:rPr>
              <w:t>const</w:t>
            </w:r>
            <w:proofErr w:type="spellEnd"/>
          </w:p>
        </w:tc>
        <w:tc>
          <w:tcPr>
            <w:tcW w:w="6452" w:type="dxa"/>
          </w:tcPr>
          <w:p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w:t>
            </w:r>
            <w:r w:rsidRPr="00E81CA7">
              <w:rPr>
                <w:rFonts w:cstheme="minorHAnsi"/>
                <w:lang w:val="en-US"/>
              </w:rPr>
              <w:lastRenderedPageBreak/>
              <w:t xml:space="preserve">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proofErr w:type="spellStart"/>
            <w:r>
              <w:rPr>
                <w:rFonts w:ascii="Courier New" w:hAnsi="Courier New" w:cs="Courier New"/>
                <w:lang w:val="en-US"/>
              </w:rPr>
              <w:lastRenderedPageBreak/>
              <w:t>QDateTime</w:t>
            </w:r>
            <w:proofErr w:type="spellEnd"/>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nextFreeTime</w:t>
            </w:r>
            <w:proofErr w:type="spellEnd"/>
            <w:r>
              <w:rPr>
                <w:rFonts w:ascii="Courier New" w:hAnsi="Courier New" w:cs="Courier New"/>
                <w:lang w:val="en-US"/>
              </w:rPr>
              <w:t>()</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isAllDone</w:t>
            </w:r>
            <w:proofErr w:type="spellEnd"/>
            <w:r>
              <w:rPr>
                <w:rFonts w:ascii="Courier New" w:hAnsi="Courier New" w:cs="Courier New"/>
                <w:lang w:val="en-US"/>
              </w:rPr>
              <w:t>()</w:t>
            </w:r>
          </w:p>
          <w:p w:rsidR="00650EA6" w:rsidRPr="00650EA6" w:rsidRDefault="00650EA6"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sortByEndDate</w:t>
            </w:r>
            <w:proofErr w:type="spellEnd"/>
            <w:r>
              <w:rPr>
                <w:rFonts w:ascii="Courier New" w:hAnsi="Courier New" w:cs="Courier New"/>
                <w:lang w:val="en-US"/>
              </w:rPr>
              <w:t>()</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sortByBeginDate</w:t>
            </w:r>
            <w:proofErr w:type="spellEnd"/>
            <w:r>
              <w:rPr>
                <w:rFonts w:ascii="Courier New" w:hAnsi="Courier New" w:cs="Courier New"/>
                <w:lang w:val="en-US"/>
              </w:rPr>
              <w:t>()</w:t>
            </w:r>
          </w:p>
          <w:p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sortByDescription</w:t>
            </w:r>
            <w:proofErr w:type="spellEnd"/>
            <w:r>
              <w:rPr>
                <w:rFonts w:ascii="Courier New" w:hAnsi="Courier New" w:cs="Courier New"/>
                <w:lang w:val="en-US"/>
              </w:rPr>
              <w:t>()</w:t>
            </w:r>
          </w:p>
          <w:p w:rsidR="009B50E9" w:rsidRPr="009B50E9"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sortByOngoing</w:t>
            </w:r>
            <w:proofErr w:type="spellEnd"/>
            <w:r>
              <w:rPr>
                <w:rFonts w:ascii="Courier New" w:hAnsi="Courier New" w:cs="Courier New"/>
                <w:lang w:val="en-US"/>
              </w:rPr>
              <w:t>()</w:t>
            </w:r>
          </w:p>
          <w:p w:rsidR="009B50E9" w:rsidRPr="009B50E9" w:rsidRDefault="009B50E9"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sortByIsDueToday</w:t>
            </w:r>
            <w:proofErr w:type="spellEnd"/>
            <w:r>
              <w:rPr>
                <w:rFonts w:ascii="Courier New" w:hAnsi="Courier New" w:cs="Courier New"/>
                <w:lang w:val="en-US"/>
              </w:rPr>
              <w:t>()</w:t>
            </w:r>
          </w:p>
          <w:p w:rsidR="009B50E9" w:rsidRPr="00E35705"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sortByDone</w:t>
            </w:r>
            <w:proofErr w:type="spellEnd"/>
            <w:r>
              <w:rPr>
                <w:rFonts w:ascii="Courier New" w:hAnsi="Courier New" w:cs="Courier New"/>
                <w:lang w:val="en-US"/>
              </w:rPr>
              <w:t>()</w:t>
            </w:r>
          </w:p>
          <w:p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sortByOverdue</w:t>
            </w:r>
            <w:proofErr w:type="spellEnd"/>
            <w:r>
              <w:rPr>
                <w:rFonts w:ascii="Courier New" w:hAnsi="Courier New" w:cs="Courier New"/>
                <w:lang w:val="en-US"/>
              </w:rPr>
              <w:t>()</w:t>
            </w:r>
          </w:p>
          <w:p w:rsidR="00E35705" w:rsidRPr="00E35705" w:rsidRDefault="00E3570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sortByHasEndDate</w:t>
            </w:r>
            <w:proofErr w:type="spellEnd"/>
            <w:r>
              <w:rPr>
                <w:rFonts w:ascii="Courier New" w:hAnsi="Courier New" w:cs="Courier New"/>
                <w:lang w:val="en-US"/>
              </w:rPr>
              <w:t>()</w:t>
            </w:r>
          </w:p>
          <w:p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proofErr w:type="spellStart"/>
            <w:proofErr w:type="gramStart"/>
            <w:r w:rsidRPr="00E35705">
              <w:rPr>
                <w:rFonts w:ascii="Courier New" w:hAnsi="Courier New" w:cs="Courier New"/>
                <w:lang w:val="en-US"/>
              </w:rPr>
              <w:t>sortByEndDate</w:t>
            </w:r>
            <w:proofErr w:type="spellEnd"/>
            <w:r w:rsidRPr="00E35705">
              <w:rPr>
                <w:rFonts w:ascii="Courier New" w:hAnsi="Courier New" w:cs="Courier New"/>
                <w:lang w:val="en-US"/>
              </w:rPr>
              <w:t>(</w:t>
            </w:r>
            <w:proofErr w:type="gramEnd"/>
            <w:r w:rsidRPr="00E35705">
              <w:rPr>
                <w:rFonts w:ascii="Courier New" w:hAnsi="Courier New" w:cs="Courier New"/>
                <w:lang w:val="en-US"/>
              </w:rPr>
              <w:t>)</w:t>
            </w:r>
            <w:r w:rsidRPr="00E35705">
              <w:rPr>
                <w:rFonts w:cstheme="minorHAnsi"/>
                <w:lang w:val="en-US"/>
              </w:rPr>
              <w:t>. Tasks with no end date-time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clearAllDone</w:t>
            </w:r>
            <w:proofErr w:type="spellEnd"/>
            <w:r>
              <w:rPr>
                <w:rFonts w:ascii="Courier New" w:hAnsi="Courier New" w:cs="Courier New"/>
                <w:lang w:val="en-US"/>
              </w:rPr>
              <w:t>()</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clearAllTasks</w:t>
            </w:r>
            <w:proofErr w:type="spellEnd"/>
            <w:r>
              <w:rPr>
                <w:rFonts w:ascii="Courier New" w:hAnsi="Courier New" w:cs="Courier New"/>
                <w:lang w:val="en-US"/>
              </w:rPr>
              <w:t>()</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loadFile</w:t>
            </w:r>
            <w:proofErr w:type="spellEnd"/>
            <w:r>
              <w:rPr>
                <w:rFonts w:ascii="Courier New" w:hAnsi="Courier New" w:cs="Courier New"/>
                <w:lang w:val="en-US"/>
              </w:rPr>
              <w:t>() = 0</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saveFile</w:t>
            </w:r>
            <w:proofErr w:type="spellEnd"/>
            <w:r>
              <w:rPr>
                <w:rFonts w:ascii="Courier New" w:hAnsi="Courier New" w:cs="Courier New"/>
                <w:lang w:val="en-US"/>
              </w:rPr>
              <w:t>() = 0</w:t>
            </w:r>
          </w:p>
          <w:p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lastRenderedPageBreak/>
              <w:t xml:space="preserve">Virtual method for opening a file, </w:t>
            </w:r>
            <w:proofErr w:type="spellStart"/>
            <w:r w:rsidRPr="009312C5">
              <w:rPr>
                <w:rFonts w:cstheme="minorHAnsi"/>
                <w:lang w:val="en-US"/>
              </w:rPr>
              <w:t>deserializing</w:t>
            </w:r>
            <w:proofErr w:type="spellEnd"/>
            <w:r w:rsidRPr="009312C5">
              <w:rPr>
                <w:rFonts w:cstheme="minorHAnsi"/>
                <w:lang w:val="en-US"/>
              </w:rPr>
              <w:t xml:space="preserve">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rsidR="004128DC" w:rsidRDefault="00F115BB" w:rsidP="00C64089">
      <w:pPr>
        <w:rPr>
          <w:lang w:val="en-US"/>
        </w:rPr>
      </w:pPr>
      <w:r>
        <w:rPr>
          <w:rStyle w:val="TitleChar"/>
        </w:rPr>
        <w:lastRenderedPageBreak/>
        <w:br/>
      </w:r>
      <w:r w:rsidR="00C64089">
        <w:rPr>
          <w:rStyle w:val="TitleChar"/>
        </w:rPr>
        <w:t>tASK</w:t>
      </w:r>
    </w:p>
    <w:tbl>
      <w:tblPr>
        <w:tblStyle w:val="LightList"/>
        <w:tblW w:w="0" w:type="auto"/>
        <w:tblLook w:val="04A0" w:firstRow="1" w:lastRow="0" w:firstColumn="1" w:lastColumn="0" w:noHBand="0" w:noVBand="1"/>
      </w:tblPr>
      <w:tblGrid>
        <w:gridCol w:w="2268"/>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w:t>
            </w:r>
            <w:proofErr w:type="spellStart"/>
            <w:r>
              <w:rPr>
                <w:rFonts w:ascii="Courier New" w:hAnsi="Courier New" w:cs="Courier New"/>
                <w:lang w:val="en-US"/>
              </w:rPr>
              <w:t>QString</w:t>
            </w:r>
            <w:proofErr w:type="spellEnd"/>
            <w:r>
              <w:rPr>
                <w:rFonts w:ascii="Courier New" w:hAnsi="Courier New" w:cs="Courier New"/>
                <w:lang w:val="en-US"/>
              </w:rPr>
              <w:t xml:space="preserve"> _description)</w:t>
            </w:r>
          </w:p>
          <w:p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3007E0">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_description)</w:t>
            </w:r>
          </w:p>
          <w:p w:rsidR="00280AF5" w:rsidRPr="004128DC"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getDescription</w:t>
            </w:r>
            <w:proofErr w:type="spellEnd"/>
            <w:r>
              <w:rPr>
                <w:rFonts w:ascii="Courier New" w:hAnsi="Courier New" w:cs="Courier New"/>
                <w:lang w:val="en-US"/>
              </w:rPr>
              <w:t>()</w:t>
            </w:r>
          </w:p>
          <w:p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w:t>
            </w:r>
            <w:proofErr w:type="spellStart"/>
            <w:r>
              <w:rPr>
                <w:rFonts w:ascii="Courier New" w:hAnsi="Courier New" w:cs="Courier New"/>
                <w:lang w:val="en-US"/>
              </w:rPr>
              <w:t>tag</w:t>
            </w:r>
            <w:proofErr w:type="spellEnd"/>
            <w:r w:rsidRPr="007107D6">
              <w:rPr>
                <w:rFonts w:cstheme="minorHAnsi"/>
                <w:lang w:val="en-US"/>
              </w:rPr>
              <w:t xml:space="preserve"> to the task.</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E5362D" w:rsidP="00EC35DA">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 xml:space="preserve">Searches for </w:t>
            </w:r>
            <w:proofErr w:type="gramStart"/>
            <w:r w:rsidRPr="007107D6">
              <w:rPr>
                <w:rFonts w:cstheme="minorHAnsi"/>
                <w:lang w:val="en-US"/>
              </w:rPr>
              <w:t>tags that matches</w:t>
            </w:r>
            <w:proofErr w:type="gramEnd"/>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&lt;String&gt;</w:t>
            </w:r>
          </w:p>
        </w:tc>
        <w:tc>
          <w:tcPr>
            <w:tcW w:w="6452" w:type="dxa"/>
          </w:tcPr>
          <w:p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w:t>
            </w:r>
            <w:proofErr w:type="spellEnd"/>
            <w:r>
              <w:rPr>
                <w:rFonts w:ascii="Courier New" w:hAnsi="Courier New" w:cs="Courier New"/>
                <w:lang w:val="en-US"/>
              </w:rPr>
              <w:t>()</w:t>
            </w:r>
          </w:p>
          <w:p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proofErr w:type="spellStart"/>
            <w:r w:rsidR="00B32B83" w:rsidRPr="00B32B83">
              <w:rPr>
                <w:rFonts w:ascii="Courier New" w:hAnsi="Courier New" w:cs="Courier New"/>
                <w:lang w:val="en-US"/>
              </w:rPr>
              <w:t>QSet</w:t>
            </w:r>
            <w:proofErr w:type="spellEnd"/>
            <w:r w:rsidR="00B32B83">
              <w:rPr>
                <w:rFonts w:cstheme="minorHAnsi"/>
                <w:lang w:val="en-US"/>
              </w:rPr>
              <w:t xml:space="preserve">, thus the </w:t>
            </w:r>
            <w:proofErr w:type="spellStart"/>
            <w:r w:rsidR="00B32B83" w:rsidRPr="00B32B83">
              <w:rPr>
                <w:rFonts w:ascii="Courier New" w:hAnsi="Courier New" w:cs="Courier New"/>
                <w:lang w:val="en-US"/>
              </w:rPr>
              <w:t>QSet</w:t>
            </w:r>
            <w:proofErr w:type="spellEnd"/>
            <w:r w:rsidR="00B32B83">
              <w:rPr>
                <w:rFonts w:cstheme="minorHAnsi"/>
                <w:lang w:val="en-US"/>
              </w:rPr>
              <w:t xml:space="preserve"> is transformed into a </w:t>
            </w:r>
            <w:proofErr w:type="spellStart"/>
            <w:r w:rsidR="00B32B83" w:rsidRPr="00B32B83">
              <w:rPr>
                <w:rFonts w:ascii="Courier New" w:hAnsi="Courier New" w:cs="Courier New"/>
                <w:lang w:val="en-US"/>
              </w:rPr>
              <w:t>QList</w:t>
            </w:r>
            <w:proofErr w:type="spellEnd"/>
            <w:r w:rsidR="00B32B83">
              <w:rPr>
                <w:rFonts w:cstheme="minorHAnsi"/>
                <w:lang w:val="en-US"/>
              </w:rPr>
              <w:t xml:space="preserve"> </w:t>
            </w:r>
            <w:r w:rsidR="00C26622">
              <w:rPr>
                <w:rFonts w:cstheme="minorHAnsi"/>
                <w:lang w:val="en-US"/>
              </w:rPr>
              <w:t>before returning to the caller.</w:t>
            </w:r>
          </w:p>
        </w:tc>
      </w:tr>
      <w:tr w:rsidR="00160871"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60871" w:rsidRDefault="00160871" w:rsidP="00EC35DA">
            <w:pPr>
              <w:rPr>
                <w:rFonts w:ascii="Courier New" w:hAnsi="Courier New" w:cs="Courier New"/>
                <w:lang w:val="en-US"/>
              </w:rPr>
            </w:pPr>
            <w:proofErr w:type="spellStart"/>
            <w:r>
              <w:rPr>
                <w:rFonts w:ascii="Courier New" w:hAnsi="Courier New" w:cs="Courier New"/>
                <w:lang w:val="en-US"/>
              </w:rPr>
              <w:t>QSet</w:t>
            </w:r>
            <w:proofErr w:type="spellEnd"/>
            <w:r>
              <w:rPr>
                <w:rFonts w:ascii="Courier New" w:hAnsi="Courier New" w:cs="Courier New"/>
                <w:lang w:val="en-US"/>
              </w:rPr>
              <w:t>&lt;</w:t>
            </w:r>
            <w:proofErr w:type="spellStart"/>
            <w:r>
              <w:rPr>
                <w:rFonts w:ascii="Courier New" w:hAnsi="Courier New" w:cs="Courier New"/>
                <w:lang w:val="en-US"/>
              </w:rPr>
              <w:t>QString</w:t>
            </w:r>
            <w:proofErr w:type="spellEnd"/>
            <w:r>
              <w:rPr>
                <w:rFonts w:ascii="Courier New" w:hAnsi="Courier New" w:cs="Courier New"/>
                <w:lang w:val="en-US"/>
              </w:rPr>
              <w:t>&gt;</w:t>
            </w:r>
          </w:p>
        </w:tc>
        <w:tc>
          <w:tcPr>
            <w:tcW w:w="6452" w:type="dxa"/>
          </w:tcPr>
          <w:p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getTagsSet</w:t>
            </w:r>
            <w:proofErr w:type="spellEnd"/>
            <w:r>
              <w:rPr>
                <w:rFonts w:ascii="Courier New" w:hAnsi="Courier New" w:cs="Courier New"/>
                <w:lang w:val="en-US"/>
              </w:rPr>
              <w:t>()</w:t>
            </w:r>
          </w:p>
          <w:p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setBegin</w:t>
            </w:r>
            <w:proofErr w:type="spellEnd"/>
            <w:r>
              <w:rPr>
                <w:rFonts w:ascii="Courier New" w:hAnsi="Courier New" w:cs="Courier New"/>
                <w:lang w:val="en-US"/>
              </w:rPr>
              <w:t>(</w:t>
            </w:r>
            <w:proofErr w:type="spellStart"/>
            <w:proofErr w:type="gramEnd"/>
            <w:r>
              <w:rPr>
                <w:rFonts w:ascii="Courier New" w:hAnsi="Courier New" w:cs="Courier New"/>
                <w:lang w:val="en-US"/>
              </w:rPr>
              <w:t>QDateTime</w:t>
            </w:r>
            <w:proofErr w:type="spellEnd"/>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setBeginTime</w:t>
            </w:r>
            <w:proofErr w:type="spellEnd"/>
            <w:r>
              <w:rPr>
                <w:rFonts w:ascii="Courier New" w:hAnsi="Courier New" w:cs="Courier New"/>
                <w:lang w:val="en-US"/>
              </w:rPr>
              <w:t>(</w:t>
            </w:r>
            <w:proofErr w:type="spellStart"/>
            <w:r>
              <w:rPr>
                <w:rFonts w:ascii="Courier New" w:hAnsi="Courier New" w:cs="Courier New"/>
                <w:lang w:val="en-US"/>
              </w:rPr>
              <w:t>QTime</w:t>
            </w:r>
            <w:proofErr w:type="spellEnd"/>
            <w:r>
              <w:rPr>
                <w:rFonts w:ascii="Courier New" w:hAnsi="Courier New" w:cs="Courier New"/>
                <w:lang w:val="en-US"/>
              </w:rPr>
              <w:t xml:space="preserve"> _time)</w:t>
            </w:r>
          </w:p>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getBegin</w:t>
            </w:r>
            <w:proofErr w:type="spellEnd"/>
            <w:r>
              <w:rPr>
                <w:rFonts w:ascii="Courier New" w:hAnsi="Courier New" w:cs="Courier New"/>
                <w:lang w:val="en-US"/>
              </w:rPr>
              <w:t>()</w:t>
            </w:r>
          </w:p>
          <w:p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Pr>
                <w:rFonts w:ascii="Courier New" w:hAnsi="Courier New" w:cs="Courier New"/>
                <w:lang w:val="en-US"/>
              </w:rPr>
              <w:t>&amp; _end)</w:t>
            </w:r>
          </w:p>
          <w:p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w:t>
            </w:r>
            <w:r>
              <w:rPr>
                <w:rFonts w:cstheme="minorHAnsi"/>
                <w:lang w:val="en-US"/>
              </w:rPr>
              <w:lastRenderedPageBreak/>
              <w:t>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setEndTime</w:t>
            </w:r>
            <w:proofErr w:type="spellEnd"/>
            <w:r>
              <w:rPr>
                <w:rFonts w:ascii="Courier New" w:hAnsi="Courier New" w:cs="Courier New"/>
                <w:lang w:val="en-US"/>
              </w:rPr>
              <w:t>(</w:t>
            </w:r>
            <w:proofErr w:type="spellStart"/>
            <w:r>
              <w:rPr>
                <w:rFonts w:ascii="Courier New" w:hAnsi="Courier New" w:cs="Courier New"/>
                <w:lang w:val="en-US"/>
              </w:rPr>
              <w:t>QTime_time</w:t>
            </w:r>
            <w:proofErr w:type="spellEnd"/>
            <w:r>
              <w:rPr>
                <w:rFonts w:ascii="Courier New" w:hAnsi="Courier New" w:cs="Courier New"/>
                <w:lang w:val="en-US"/>
              </w:rPr>
              <w:t>)</w:t>
            </w:r>
          </w:p>
          <w:p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getEnd</w:t>
            </w:r>
            <w:proofErr w:type="spellEnd"/>
            <w:r>
              <w:rPr>
                <w:rFonts w:ascii="Courier New" w:hAnsi="Courier New" w:cs="Courier New"/>
                <w:lang w:val="en-US"/>
              </w:rPr>
              <w:t>()</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rsidTr="000F3F8A">
        <w:tc>
          <w:tcPr>
            <w:cnfStyle w:val="001000000000" w:firstRow="0" w:lastRow="0" w:firstColumn="1" w:lastColumn="0" w:oddVBand="0" w:evenVBand="0" w:oddHBand="0" w:evenHBand="0" w:firstRowFirstColumn="0" w:firstRowLastColumn="0" w:lastRowFirstColumn="0" w:lastRowLastColumn="0"/>
            <w:tcW w:w="2268" w:type="dxa"/>
          </w:tcPr>
          <w:p w:rsidR="00EF453D" w:rsidRDefault="00EF453D"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getTimeDifferenceString</w:t>
            </w:r>
            <w:proofErr w:type="spellEnd"/>
            <w:r>
              <w:rPr>
                <w:rFonts w:ascii="Courier New" w:hAnsi="Courier New" w:cs="Courier New"/>
                <w:lang w:val="en-US"/>
              </w:rPr>
              <w:t>()</w:t>
            </w:r>
          </w:p>
          <w:p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proofErr w:type="spellStart"/>
            <w:r w:rsidRPr="00B50619">
              <w:rPr>
                <w:rFonts w:ascii="Courier New" w:hAnsi="Courier New" w:cs="Courier New"/>
                <w:lang w:val="en-US"/>
              </w:rPr>
              <w:t>QString</w:t>
            </w:r>
            <w:proofErr w:type="spellEnd"/>
            <w:r>
              <w:rPr>
                <w:rFonts w:cstheme="minorHAnsi"/>
                <w:lang w:val="en-US"/>
              </w:rPr>
              <w:t xml:space="preserve"> representation of a countdown from now to the end of a task. This method also returns the </w:t>
            </w:r>
            <w:proofErr w:type="spellStart"/>
            <w:r>
              <w:rPr>
                <w:rFonts w:cstheme="minorHAnsi"/>
                <w:lang w:val="en-US"/>
              </w:rPr>
              <w:t>countup</w:t>
            </w:r>
            <w:proofErr w:type="spellEnd"/>
            <w:r>
              <w:rPr>
                <w:rFonts w:cstheme="minorHAnsi"/>
                <w:lang w:val="en-US"/>
              </w:rPr>
              <w:t xml:space="preserve"> if the task has already expired. This method does NOT guarantee the accuracy of dates, and assumes that there are 12 identical months in a year, 4 week in each month, and each month has exactly 30 days.</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setDone</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_done)</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markDone</w:t>
            </w:r>
            <w:proofErr w:type="spellEnd"/>
            <w:r>
              <w:rPr>
                <w:rFonts w:ascii="Courier New" w:hAnsi="Courier New" w:cs="Courier New"/>
                <w:lang w:val="en-US"/>
              </w:rPr>
              <w:t>()</w:t>
            </w:r>
          </w:p>
          <w:p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markUndone</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isDone</w:t>
            </w:r>
            <w:proofErr w:type="spellEnd"/>
            <w:r>
              <w:rPr>
                <w:rFonts w:ascii="Courier New" w:hAnsi="Courier New" w:cs="Courier New"/>
                <w:lang w:val="en-US"/>
              </w:rPr>
              <w:t>()</w:t>
            </w:r>
          </w:p>
          <w:p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setId</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_id)</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ascii="Courier New" w:hAnsi="Courier New" w:cs="Courier New"/>
                <w:lang w:val="en-US"/>
              </w:rPr>
              <w:t>getId</w:t>
            </w:r>
            <w:proofErr w:type="spellEnd"/>
            <w:r>
              <w:rPr>
                <w:rFonts w:ascii="Courier New" w:hAnsi="Courier New" w:cs="Courier New"/>
                <w:lang w:val="en-US"/>
              </w:rPr>
              <w:t>()</w:t>
            </w:r>
          </w:p>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isFloating</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isOverdue</w:t>
            </w:r>
            <w:proofErr w:type="spellEnd"/>
            <w:r>
              <w:rPr>
                <w:rFonts w:ascii="Courier New" w:hAnsi="Courier New" w:cs="Courier New"/>
                <w:lang w:val="en-US"/>
              </w:rPr>
              <w:t>()</w:t>
            </w:r>
          </w:p>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isOngoing</w:t>
            </w:r>
            <w:proofErr w:type="spellEnd"/>
            <w:r>
              <w:rPr>
                <w:rFonts w:ascii="Courier New" w:hAnsi="Courier New" w:cs="Courier New"/>
                <w:lang w:val="en-US"/>
              </w:rPr>
              <w:t>()</w:t>
            </w:r>
          </w:p>
          <w:p w:rsidR="00B77F60" w:rsidRPr="00B77F60" w:rsidRDefault="00B77F60"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isDueOn</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77F60" w:rsidRPr="00B77F60" w:rsidRDefault="00B77F60"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w:t>
            </w:r>
            <w:r w:rsidRPr="00B77F60">
              <w:rPr>
                <w:rFonts w:cstheme="minorHAnsi"/>
                <w:lang w:val="en-US"/>
              </w:rPr>
              <w:lastRenderedPageBreak/>
              <w:t xml:space="preserve">if task is overdue, and has an end date-time within the specified date. </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lastRenderedPageBreak/>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isDueToday</w:t>
            </w:r>
            <w:proofErr w:type="spellEnd"/>
            <w:r>
              <w:rPr>
                <w:rFonts w:ascii="Courier New" w:hAnsi="Courier New" w:cs="Courier New"/>
                <w:lang w:val="en-US"/>
              </w:rPr>
              <w:t>()</w:t>
            </w:r>
          </w:p>
          <w:p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rsidTr="00B77F60">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isDueTomorrow</w:t>
            </w:r>
            <w:proofErr w:type="spellEnd"/>
            <w:r>
              <w:rPr>
                <w:rFonts w:ascii="Courier New" w:hAnsi="Courier New" w:cs="Courier New"/>
                <w:lang w:val="en-US"/>
              </w:rPr>
              <w:t>()</w:t>
            </w:r>
          </w:p>
          <w:p w:rsidR="00A57AD1"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isEvent</w:t>
            </w:r>
            <w:proofErr w:type="spellEnd"/>
            <w:r>
              <w:rPr>
                <w:rFonts w:ascii="Courier New" w:hAnsi="Courier New" w:cs="Courier New"/>
                <w:lang w:val="en-US"/>
              </w:rPr>
              <w:t>()</w:t>
            </w:r>
          </w:p>
          <w:p w:rsidR="006910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rsidR="008C56EA" w:rsidRDefault="00F115BB" w:rsidP="008C56EA">
      <w:pPr>
        <w:tabs>
          <w:tab w:val="left" w:pos="5955"/>
        </w:tabs>
        <w:rPr>
          <w:rFonts w:cs="Courier New"/>
          <w:lang w:val="en-US"/>
        </w:rPr>
      </w:pPr>
      <w:r>
        <w:rPr>
          <w:rStyle w:val="TitleChar"/>
        </w:rPr>
        <w:br/>
      </w:r>
      <w:r w:rsidR="009312C5">
        <w:rPr>
          <w:rStyle w:val="TitleChar"/>
        </w:rPr>
        <w:t>ICommand</w:t>
      </w:r>
      <w:r w:rsidR="00FE2E56">
        <w:rPr>
          <w:rStyle w:val="TitleChar"/>
        </w:rPr>
        <w:t xml:space="preserve"> (INTERFACE)</w:t>
      </w:r>
    </w:p>
    <w:tbl>
      <w:tblPr>
        <w:tblStyle w:val="LightList"/>
        <w:tblW w:w="0" w:type="auto"/>
        <w:tblLook w:val="04A0" w:firstRow="1" w:lastRow="0" w:firstColumn="1" w:lastColumn="0" w:noHBand="0" w:noVBand="1"/>
      </w:tblPr>
      <w:tblGrid>
        <w:gridCol w:w="2025"/>
        <w:gridCol w:w="243"/>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I</w:t>
            </w:r>
            <w:r w:rsidR="00910315">
              <w:rPr>
                <w:rFonts w:ascii="Courier New" w:hAnsi="Courier New" w:cs="Courier New"/>
                <w:lang w:val="en-US"/>
              </w:rPr>
              <w:t>Command</w:t>
            </w:r>
            <w:proofErr w:type="spellEnd"/>
            <w:r w:rsidR="00910315">
              <w:rPr>
                <w:rFonts w:ascii="Courier New" w:hAnsi="Courier New" w:cs="Courier New"/>
                <w:lang w:val="en-US"/>
              </w:rPr>
              <w:t>(</w:t>
            </w:r>
            <w:proofErr w:type="gramEnd"/>
            <w:r w:rsidR="00910315">
              <w:rPr>
                <w:rFonts w:ascii="Courier New" w:hAnsi="Courier New" w:cs="Courier New"/>
                <w:lang w:val="en-US"/>
              </w:rPr>
              <w:t>Task&amp; task)</w:t>
            </w:r>
            <w:r w:rsidR="004627B5">
              <w:rPr>
                <w:rFonts w:ascii="Courier New" w:hAnsi="Courier New" w:cs="Courier New"/>
                <w:lang w:val="en-US"/>
              </w:rPr>
              <w:br/>
            </w:r>
            <w:r w:rsidR="004627B5" w:rsidRPr="004627B5">
              <w:rPr>
                <w:rFonts w:cstheme="minorHAnsi"/>
                <w:lang w:val="en-US"/>
              </w:rPr>
              <w:t xml:space="preserve">Constructs a command that has the </w:t>
            </w:r>
            <w:proofErr w:type="spellStart"/>
            <w:r w:rsidR="004627B5" w:rsidRPr="004627B5">
              <w:rPr>
                <w:rFonts w:cstheme="minorHAnsi"/>
                <w:lang w:val="en-US"/>
              </w:rPr>
              <w:t>ICommand</w:t>
            </w:r>
            <w:proofErr w:type="spellEnd"/>
            <w:r w:rsidR="004627B5" w:rsidRPr="004627B5">
              <w:rPr>
                <w:rFonts w:cstheme="minorHAnsi"/>
                <w:lang w:val="en-US"/>
              </w:rPr>
              <w:t xml:space="preserve"> interface.</w:t>
            </w:r>
          </w:p>
        </w:tc>
      </w:tr>
      <w:tr w:rsidR="008C56EA"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proofErr w:type="spellStart"/>
            <w:r w:rsidR="00A64ED5">
              <w:rPr>
                <w:rFonts w:ascii="Courier New" w:hAnsi="Courier New" w:cs="Courier New"/>
                <w:lang w:val="en-US"/>
              </w:rPr>
              <w:t>I</w:t>
            </w:r>
            <w:r>
              <w:rPr>
                <w:rFonts w:ascii="Courier New" w:hAnsi="Courier New" w:cs="Courier New"/>
                <w:lang w:val="en-US"/>
              </w:rPr>
              <w:t>Command</w:t>
            </w:r>
            <w:proofErr w:type="spellEnd"/>
            <w:r>
              <w:rPr>
                <w:rFonts w:ascii="Courier New" w:hAnsi="Courier New" w:cs="Courier New"/>
                <w:lang w:val="en-US"/>
              </w:rPr>
              <w:t>()</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t>Executes the current command.</w:t>
            </w:r>
          </w:p>
        </w:tc>
      </w:tr>
      <w:tr w:rsidR="008C56EA" w:rsidTr="000F3F8A">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A41CE6" w:rsidRDefault="0089653D" w:rsidP="00A41CE6">
      <w:pPr>
        <w:rPr>
          <w:rStyle w:val="TitleChar"/>
        </w:rPr>
      </w:pPr>
      <w:r>
        <w:rPr>
          <w:rStyle w:val="TitleChar"/>
        </w:rPr>
        <w:br/>
      </w:r>
      <w:bookmarkStart w:id="30" w:name="_GoBack"/>
      <w:bookmarkEnd w:id="30"/>
      <w:r w:rsidR="00A41CE6">
        <w:rPr>
          <w:rStyle w:val="TitleChar"/>
        </w:rPr>
        <w:t>Exceptions</w:t>
      </w:r>
    </w:p>
    <w:p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ExceptionNullPtr</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ExceptionBadCommand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ExceptionNotImplemented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ExceptionNoMoreTasks</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F15E1B" w:rsidRPr="00F15E1B" w:rsidRDefault="00F15E1B" w:rsidP="00A41CE6">
            <w:pPr>
              <w:rPr>
                <w:rFonts w:cstheme="minorHAnsi"/>
                <w:lang w:val="en-US"/>
              </w:rPr>
            </w:pPr>
            <w:r w:rsidRPr="00F15E1B">
              <w:rPr>
                <w:rFonts w:cstheme="minorHAnsi"/>
                <w:lang w:val="en-US"/>
              </w:rPr>
              <w:lastRenderedPageBreak/>
              <w:t>This exception is thrown when the user requests for tasks when there is no more.</w:t>
            </w:r>
          </w:p>
        </w:tc>
      </w:tr>
    </w:tbl>
    <w:p w:rsidR="00A41CE6" w:rsidRDefault="00A41CE6" w:rsidP="00A41CE6">
      <w:pPr>
        <w:rPr>
          <w:lang w:val="en-US"/>
        </w:rPr>
      </w:pPr>
    </w:p>
    <w:p w:rsidR="000F3F8A" w:rsidRDefault="000F3F8A" w:rsidP="000F3F8A"/>
    <w:p w:rsidR="004F0824" w:rsidRPr="00FB2F90" w:rsidRDefault="00DC5684" w:rsidP="006E2906">
      <w:pPr>
        <w:pStyle w:val="Heading0"/>
      </w:pPr>
      <w:r>
        <w:t>7</w:t>
      </w:r>
      <w:r w:rsidR="00597F9D" w:rsidRPr="00FB2F90">
        <w:t>.</w:t>
      </w:r>
      <w:r w:rsidR="00022EE5">
        <w:t>4</w:t>
      </w:r>
      <w:r w:rsidR="00C64089">
        <w:tab/>
      </w:r>
      <w:r w:rsidR="00B87BE9" w:rsidRPr="00FB2F90">
        <w:tab/>
      </w:r>
      <w:r w:rsidR="004F0824" w:rsidRPr="00FB2F90">
        <w:t>Files within the Project</w:t>
      </w:r>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p>
    <w:tbl>
      <w:tblPr>
        <w:tblStyle w:val="TableGrid"/>
        <w:tblW w:w="0" w:type="auto"/>
        <w:tblInd w:w="108" w:type="dxa"/>
        <w:tblLook w:val="04A0" w:firstRow="1" w:lastRow="0" w:firstColumn="1" w:lastColumn="0" w:noHBand="0" w:noVBand="1"/>
      </w:tblPr>
      <w:tblGrid>
        <w:gridCol w:w="1095"/>
        <w:gridCol w:w="1102"/>
        <w:gridCol w:w="6353"/>
      </w:tblGrid>
      <w:tr w:rsidR="00757F7E" w:rsidRPr="00FB2F90" w:rsidTr="005D2751">
        <w:tc>
          <w:tcPr>
            <w:tcW w:w="8550" w:type="dxa"/>
            <w:gridSpan w:val="3"/>
            <w:shd w:val="clear" w:color="auto" w:fill="000000"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D2751">
        <w:trPr>
          <w:trHeight w:val="1104"/>
        </w:trPr>
        <w:tc>
          <w:tcPr>
            <w:tcW w:w="8550" w:type="dxa"/>
            <w:gridSpan w:val="3"/>
          </w:tcPr>
          <w:p w:rsidR="00757F7E" w:rsidRPr="00FB2F90" w:rsidRDefault="00757F7E" w:rsidP="0085110B">
            <w:pPr>
              <w:rPr>
                <w:rFonts w:ascii="Courier New" w:hAnsi="Courier New" w:cs="Courier New"/>
                <w:lang w:val="en-US"/>
              </w:rPr>
            </w:pPr>
            <w:r w:rsidRPr="00FB2F90">
              <w:rPr>
                <w:rFonts w:ascii="Courier New" w:hAnsi="Courier New" w:cs="Courier New"/>
                <w:lang w:val="en-US"/>
              </w:rPr>
              <w:t>.</w:t>
            </w:r>
            <w:proofErr w:type="spellStart"/>
            <w:r w:rsidRPr="00FB2F90">
              <w:rPr>
                <w:rFonts w:ascii="Courier New" w:hAnsi="Courier New" w:cs="Courier New"/>
                <w:lang w:val="en-US"/>
              </w:rPr>
              <w:t>hgIgnore</w:t>
            </w:r>
            <w:proofErr w:type="spellEnd"/>
          </w:p>
          <w:p w:rsidR="00757F7E" w:rsidRPr="00FB2F90" w:rsidRDefault="00757F7E" w:rsidP="00757F7E">
            <w:pPr>
              <w:tabs>
                <w:tab w:val="left" w:pos="3300"/>
              </w:tabs>
              <w:rPr>
                <w:rFonts w:ascii="Courier New" w:hAnsi="Courier New" w:cs="Courier New"/>
                <w:lang w:val="en-US"/>
              </w:rPr>
            </w:pPr>
            <w:proofErr w:type="spellStart"/>
            <w:r w:rsidRPr="00FB2F90">
              <w:rPr>
                <w:rFonts w:ascii="Courier New" w:hAnsi="Courier New" w:cs="Courier New"/>
                <w:lang w:val="en-US"/>
              </w:rPr>
              <w:t>AssemblyDependencies.dgml</w:t>
            </w:r>
            <w:proofErr w:type="spellEnd"/>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85110B">
            <w:pPr>
              <w:rPr>
                <w:rFonts w:cs="Courier New"/>
                <w:lang w:val="en-US"/>
              </w:rPr>
            </w:pPr>
            <w:r>
              <w:rPr>
                <w:rFonts w:ascii="Courier New" w:hAnsi="Courier New" w:cs="Courier New"/>
                <w:sz w:val="22"/>
                <w:szCs w:val="20"/>
                <w:lang w:val="en-US"/>
              </w:rPr>
              <w:t>[W15-2C][V0.1</w:t>
            </w:r>
            <w:r w:rsidR="00757F7E" w:rsidRPr="00FB2F90">
              <w:rPr>
                <w:rFonts w:ascii="Courier New" w:hAnsi="Courier New" w:cs="Courier New"/>
                <w:sz w:val="22"/>
                <w:szCs w:val="20"/>
                <w:lang w:val="en-US"/>
              </w:rPr>
              <w:t>]DevGuide.docx</w:t>
            </w:r>
          </w:p>
        </w:tc>
      </w:tr>
      <w:tr w:rsidR="003353E5" w:rsidRPr="00FB2F90" w:rsidTr="005D2751">
        <w:trPr>
          <w:trHeight w:val="305"/>
        </w:trPr>
        <w:tc>
          <w:tcPr>
            <w:tcW w:w="1095" w:type="dxa"/>
            <w:vMerge w:val="restart"/>
            <w:shd w:val="clear" w:color="auto" w:fill="FFFFFF" w:themeFill="background1"/>
          </w:tcPr>
          <w:p w:rsidR="003353E5" w:rsidRPr="00FB2F90" w:rsidRDefault="003353E5" w:rsidP="00A05036">
            <w:pPr>
              <w:jc w:val="center"/>
              <w:rPr>
                <w:rFonts w:ascii="Courier New" w:hAnsi="Courier New" w:cs="Courier New"/>
                <w:b/>
                <w:lang w:val="en-US"/>
              </w:rPr>
            </w:pPr>
          </w:p>
        </w:tc>
        <w:tc>
          <w:tcPr>
            <w:tcW w:w="7455" w:type="dxa"/>
            <w:gridSpan w:val="2"/>
            <w:shd w:val="clear" w:color="auto" w:fill="000000" w:themeFill="text1"/>
          </w:tcPr>
          <w:p w:rsidR="003353E5" w:rsidRPr="001E744F" w:rsidRDefault="003353E5" w:rsidP="00A05036">
            <w:pPr>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Folder: Tasuke</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1102" w:type="dxa"/>
            <w:vMerge w:val="restart"/>
            <w:shd w:val="clear" w:color="auto" w:fill="FFFFFF" w:themeFill="background1"/>
          </w:tcPr>
          <w:p w:rsidR="003353E5" w:rsidRPr="00FB2F90" w:rsidRDefault="003353E5" w:rsidP="005B071B">
            <w:pPr>
              <w:tabs>
                <w:tab w:val="left" w:pos="1485"/>
              </w:tabs>
              <w:rPr>
                <w:rFonts w:ascii="Courier New" w:hAnsi="Courier New" w:cs="Courier New"/>
                <w:lang w:val="en-US"/>
              </w:rPr>
            </w:pPr>
          </w:p>
        </w:tc>
        <w:tc>
          <w:tcPr>
            <w:tcW w:w="6353" w:type="dxa"/>
            <w:shd w:val="clear" w:color="auto" w:fill="000000" w:themeFill="text1"/>
          </w:tcPr>
          <w:p w:rsidR="003353E5" w:rsidRPr="001E744F" w:rsidRDefault="003353E5" w:rsidP="00A05036">
            <w:pPr>
              <w:pStyle w:val="NoSpacing"/>
              <w:jc w:val="center"/>
              <w:rPr>
                <w:rFonts w:ascii="Courier New" w:hAnsi="Courier New" w:cs="Courier New"/>
                <w:b/>
                <w:color w:val="FFFFFF" w:themeColor="background1"/>
                <w:sz w:val="22"/>
                <w:szCs w:val="20"/>
                <w:lang w:val="en-US"/>
              </w:rPr>
            </w:pPr>
            <w:r w:rsidRPr="001E744F">
              <w:rPr>
                <w:rFonts w:ascii="Courier New" w:hAnsi="Courier New" w:cs="Courier New"/>
                <w:b/>
                <w:color w:val="FFFFFF" w:themeColor="background1"/>
                <w:lang w:val="en-US"/>
              </w:rPr>
              <w:t>Folder: fonts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1102" w:type="dxa"/>
            <w:vMerge/>
            <w:shd w:val="clear" w:color="auto" w:fill="FFFFFF" w:themeFill="background1"/>
          </w:tcPr>
          <w:p w:rsidR="003353E5" w:rsidRPr="00FB2F90" w:rsidRDefault="003353E5" w:rsidP="005B071B">
            <w:pPr>
              <w:tabs>
                <w:tab w:val="left" w:pos="1485"/>
              </w:tabs>
              <w:rPr>
                <w:rFonts w:ascii="Courier New" w:hAnsi="Courier New" w:cs="Courier New"/>
                <w:lang w:val="en-US"/>
              </w:rPr>
            </w:pPr>
          </w:p>
        </w:tc>
        <w:tc>
          <w:tcPr>
            <w:tcW w:w="6353" w:type="dxa"/>
          </w:tcPr>
          <w:p w:rsidR="00B923A3" w:rsidRDefault="00B923A3" w:rsidP="005B071B">
            <w:pPr>
              <w:pStyle w:val="NoSpacing"/>
              <w:rPr>
                <w:rFonts w:ascii="Courier New" w:hAnsi="Courier New" w:cs="Courier New"/>
                <w:sz w:val="22"/>
                <w:szCs w:val="20"/>
                <w:lang w:val="en-US"/>
              </w:rPr>
            </w:pPr>
          </w:p>
          <w:p w:rsidR="00E71856" w:rsidRDefault="00B923A3" w:rsidP="005B071B">
            <w:pPr>
              <w:pStyle w:val="NoSpacing"/>
              <w:rPr>
                <w:rFonts w:ascii="Courier New" w:hAnsi="Courier New" w:cs="Courier New"/>
                <w:sz w:val="22"/>
                <w:szCs w:val="20"/>
                <w:lang w:val="en-US"/>
              </w:rPr>
            </w:pPr>
            <w:r>
              <w:rPr>
                <w:rFonts w:ascii="Courier New" w:hAnsi="Courier New" w:cs="Courier New"/>
                <w:sz w:val="22"/>
                <w:szCs w:val="20"/>
                <w:lang w:val="en-US"/>
              </w:rPr>
              <w:t>Consolas.ttf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PrintBold.otf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PrintClearly.otf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Quicksand_Bold.otf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Quicksand_Bold_Oblique.otf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Quicksand_Book.otf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Quicksand_Book_Oblique.otf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Quicksand_Light.otf</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sz w:val="22"/>
                <w:szCs w:val="20"/>
                <w:lang w:val="en-US"/>
              </w:rPr>
              <w:t>Quicksand_Light_Oblique.otf</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.h Header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A74335">
            <w:pPr>
              <w:tabs>
                <w:tab w:val="left" w:pos="1485"/>
              </w:tabs>
              <w:rPr>
                <w:rFonts w:ascii="Courier New" w:hAnsi="Courier New" w:cs="Courier New"/>
                <w:lang w:val="en-US"/>
              </w:rPr>
            </w:pPr>
            <w:proofErr w:type="spellStart"/>
            <w:r w:rsidRPr="00FB2F90">
              <w:rPr>
                <w:rFonts w:ascii="Courier New" w:hAnsi="Courier New" w:cs="Courier New"/>
                <w:lang w:val="en-US"/>
              </w:rPr>
              <w:t>AboutWindow.h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Commands.h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Constants.h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Exceptions.h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HotKeyManager.h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HotKeyThread.h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InputHighlighter.h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Interpreter.h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MacWindowActivator.h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NotificationManager.h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SettingsWindow.h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SlidingStackedWidget.h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Storage.h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SubHeadingEntry.h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SystemTrayWidget.h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TaskEntry.</w:t>
            </w:r>
            <w:r w:rsidR="0098003A">
              <w:rPr>
                <w:rFonts w:ascii="Courier New" w:hAnsi="Courier New" w:cs="Courier New"/>
                <w:lang w:val="en-US"/>
              </w:rPr>
              <w: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lastRenderedPageBreak/>
              <w:t>ThemeStyleSheets.h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TooltipWidget.h</w:t>
            </w:r>
            <w:proofErr w:type="spellEnd"/>
          </w:p>
          <w:p w:rsidR="006934CE" w:rsidRPr="00FB2F90"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TutorialWidget.h</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w:t>
            </w:r>
            <w:proofErr w:type="spellStart"/>
            <w:r w:rsidRPr="00FB2F90">
              <w:rPr>
                <w:rFonts w:cs="Courier New"/>
                <w:b/>
                <w:color w:val="FFFFFF" w:themeColor="background1"/>
                <w:lang w:val="en-US"/>
              </w:rPr>
              <w:t>cpp</w:t>
            </w:r>
            <w:proofErr w:type="spellEnd"/>
            <w:r w:rsidRPr="00FB2F90">
              <w:rPr>
                <w:rFonts w:cs="Courier New"/>
                <w:b/>
                <w:color w:val="FFFFFF" w:themeColor="background1"/>
                <w:lang w:val="en-US"/>
              </w:rPr>
              <w:t xml:space="preserve"> Source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w:t>
            </w:r>
            <w:proofErr w:type="spellStart"/>
            <w:r w:rsidRPr="001E744F">
              <w:rPr>
                <w:rFonts w:cs="Courier New"/>
                <w:b/>
                <w:color w:val="FFFFFF" w:themeColor="background1"/>
                <w:lang w:val="en-US"/>
              </w:rPr>
              <w:t>ui</w:t>
            </w:r>
            <w:proofErr w:type="spellEnd"/>
            <w:r w:rsidRPr="001E744F">
              <w:rPr>
                <w:rFonts w:cs="Courier New"/>
                <w:b/>
                <w:color w:val="FFFFFF" w:themeColor="background1"/>
                <w:lang w:val="en-US"/>
              </w:rPr>
              <w:t xml:space="preserve"> UI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AboutWindow.ui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SHAWindow.ui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TutorialWindow.ui</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1E744F" w:rsidRDefault="003353E5" w:rsidP="005B071B">
            <w:pPr>
              <w:tabs>
                <w:tab w:val="left" w:pos="1485"/>
              </w:tabs>
              <w:jc w:val="center"/>
              <w:rPr>
                <w:rFonts w:cs="Courier New"/>
                <w:b/>
                <w:color w:val="FFFFFF" w:themeColor="background1"/>
                <w:lang w:val="en-US"/>
              </w:rPr>
            </w:pPr>
            <w:r w:rsidRPr="001E744F">
              <w:rPr>
                <w:rFonts w:cs="Courier New"/>
                <w:b/>
                <w:color w:val="FFFFFF" w:themeColor="background1"/>
                <w:lang w:val="en-US"/>
              </w:rPr>
              <w:t>PNG Image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about.png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closebButton.png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closeButtoHover.png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minButton.png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minButtonHover.png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roundedEntryMask.png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roundedMask.png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TaskWindowBorderGrey.png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TaskWindowMaskWhite.png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Tasuke_OLD.png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Traysuke.png</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5F5F5F" w:themeFill="accent5"/>
          </w:tcPr>
          <w:p w:rsidR="003353E5" w:rsidRPr="00FB2F90" w:rsidRDefault="003353E5" w:rsidP="005B071B">
            <w:pPr>
              <w:tabs>
                <w:tab w:val="left" w:pos="1485"/>
              </w:tabs>
              <w:jc w:val="center"/>
              <w:rPr>
                <w:rFonts w:cs="Courier New"/>
                <w:b/>
                <w:lang w:val="en-US"/>
              </w:rPr>
            </w:pPr>
            <w:proofErr w:type="spellStart"/>
            <w:r w:rsidRPr="001E744F">
              <w:rPr>
                <w:rFonts w:cs="Courier New"/>
                <w:b/>
                <w:color w:val="FFFFFF" w:themeColor="background1"/>
                <w:lang w:val="en-US"/>
              </w:rPr>
              <w:t>Misc</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Resources.qrc</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Tasuke.vcxproj.filters</w:t>
            </w:r>
            <w:proofErr w:type="spellEnd"/>
          </w:p>
        </w:tc>
      </w:tr>
      <w:tr w:rsidR="003353E5" w:rsidRPr="00FB2F90" w:rsidTr="005D2751">
        <w:tc>
          <w:tcPr>
            <w:tcW w:w="1095" w:type="dxa"/>
            <w:vMerge w:val="restart"/>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000000" w:themeFill="text1"/>
          </w:tcPr>
          <w:p w:rsidR="003353E5" w:rsidRPr="001E744F" w:rsidRDefault="003353E5" w:rsidP="00A05036">
            <w:pPr>
              <w:tabs>
                <w:tab w:val="left" w:pos="1485"/>
              </w:tabs>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 xml:space="preserve">Folder: </w:t>
            </w:r>
            <w:proofErr w:type="spellStart"/>
            <w:r w:rsidRPr="001E744F">
              <w:rPr>
                <w:rFonts w:ascii="Courier New" w:hAnsi="Courier New" w:cs="Courier New"/>
                <w:b/>
                <w:color w:val="FFFFFF" w:themeColor="background1"/>
                <w:lang w:val="en-US"/>
              </w:rPr>
              <w:t>UnitTests</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gridSpan w:val="2"/>
            <w:shd w:val="clear" w:color="auto" w:fill="FFFFFF"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2A4633"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stdafx.h</w:t>
            </w:r>
            <w:proofErr w:type="spellEnd"/>
          </w:p>
          <w:p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rsidR="003353E5" w:rsidRPr="00FB2F90" w:rsidRDefault="002A4633" w:rsidP="00A05036">
            <w:pPr>
              <w:tabs>
                <w:tab w:val="left" w:pos="1485"/>
              </w:tabs>
              <w:rPr>
                <w:rFonts w:ascii="Courier New" w:hAnsi="Courier New" w:cs="Courier New"/>
                <w:lang w:val="en-US"/>
              </w:rPr>
            </w:pPr>
            <w:proofErr w:type="spellStart"/>
            <w:r>
              <w:rPr>
                <w:rFonts w:ascii="Courier New" w:hAnsi="Courier New" w:cs="Courier New"/>
                <w:lang w:val="en-US"/>
              </w:rPr>
              <w:t>StorageStub.h</w:t>
            </w:r>
            <w:proofErr w:type="spellEnd"/>
            <w:r w:rsidR="003353E5" w:rsidRPr="00FB2F90">
              <w:rPr>
                <w:rFonts w:ascii="Courier New" w:hAnsi="Courier New" w:cs="Courier New"/>
                <w:lang w:val="en-US"/>
              </w:rPr>
              <w:br/>
            </w:r>
            <w:proofErr w:type="spellStart"/>
            <w:r w:rsidR="003353E5" w:rsidRPr="00FB2F90">
              <w:rPr>
                <w:rFonts w:ascii="Courier New" w:hAnsi="Courier New" w:cs="Courier New"/>
                <w:lang w:val="en-US"/>
              </w:rPr>
              <w:t>targetver.h</w:t>
            </w:r>
            <w:proofErr w:type="spellEnd"/>
            <w:r w:rsidR="003353E5" w:rsidRPr="00FB2F90">
              <w:rPr>
                <w:rFonts w:ascii="Courier New" w:hAnsi="Courier New" w:cs="Courier New"/>
                <w:lang w:val="en-US"/>
              </w:rPr>
              <w:br/>
              <w:t>TasukeTests.cpp</w:t>
            </w:r>
            <w:r w:rsidR="003353E5" w:rsidRPr="00FB2F90">
              <w:rPr>
                <w:rFonts w:ascii="Courier New" w:hAnsi="Courier New" w:cs="Courier New"/>
                <w:lang w:val="en-US"/>
              </w:rPr>
              <w:br/>
            </w:r>
            <w:proofErr w:type="spellStart"/>
            <w:r w:rsidR="003353E5" w:rsidRPr="00FB2F90">
              <w:rPr>
                <w:rFonts w:ascii="Courier New" w:hAnsi="Courier New" w:cs="Courier New"/>
                <w:lang w:val="en-US"/>
              </w:rPr>
              <w:t>UnitTests.vcxproj</w:t>
            </w:r>
            <w:proofErr w:type="spellEnd"/>
          </w:p>
          <w:p w:rsidR="003353E5" w:rsidRPr="00FB2F90"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UnitTests.vcxproj.filters</w:t>
            </w:r>
            <w:proofErr w:type="spellEnd"/>
          </w:p>
        </w:tc>
      </w:tr>
      <w:tr w:rsidR="00F86381" w:rsidRPr="00FB2F90" w:rsidTr="005D2751">
        <w:tc>
          <w:tcPr>
            <w:tcW w:w="1095" w:type="dxa"/>
            <w:vMerge w:val="restart"/>
            <w:shd w:val="clear" w:color="auto" w:fill="FFFFFF" w:themeFill="background1"/>
          </w:tcPr>
          <w:p w:rsidR="00F86381" w:rsidRPr="00FB2F90" w:rsidRDefault="00F86381" w:rsidP="0085110B">
            <w:pPr>
              <w:rPr>
                <w:rFonts w:ascii="Courier New" w:hAnsi="Courier New" w:cs="Courier New"/>
                <w:lang w:val="en-US"/>
              </w:rPr>
            </w:pPr>
          </w:p>
        </w:tc>
        <w:tc>
          <w:tcPr>
            <w:tcW w:w="7455" w:type="dxa"/>
            <w:gridSpan w:val="2"/>
            <w:shd w:val="clear" w:color="auto" w:fill="000000" w:themeFill="text1"/>
          </w:tcPr>
          <w:p w:rsidR="00F86381" w:rsidRPr="00FB2F90" w:rsidRDefault="00F86381" w:rsidP="00867701">
            <w:pPr>
              <w:tabs>
                <w:tab w:val="left" w:pos="1485"/>
              </w:tabs>
              <w:jc w:val="center"/>
              <w:rPr>
                <w:rFonts w:ascii="Courier New" w:hAnsi="Courier New" w:cs="Courier New"/>
                <w:lang w:val="en-US"/>
              </w:rPr>
            </w:pPr>
            <w:r>
              <w:rPr>
                <w:rFonts w:ascii="Courier New" w:hAnsi="Courier New" w:cs="Courier New"/>
                <w:lang w:val="en-US"/>
              </w:rPr>
              <w:t>Folder: glog-0.3.3</w:t>
            </w:r>
          </w:p>
        </w:tc>
      </w:tr>
      <w:tr w:rsidR="00F86381" w:rsidRPr="00FB2F90" w:rsidTr="005D2751">
        <w:tc>
          <w:tcPr>
            <w:tcW w:w="1095" w:type="dxa"/>
            <w:vMerge/>
            <w:shd w:val="clear" w:color="auto" w:fill="FFFFFF" w:themeFill="background1"/>
          </w:tcPr>
          <w:p w:rsidR="00F86381" w:rsidRPr="00FB2F90" w:rsidRDefault="00F86381" w:rsidP="0085110B">
            <w:pPr>
              <w:rPr>
                <w:rFonts w:ascii="Courier New" w:hAnsi="Courier New" w:cs="Courier New"/>
                <w:lang w:val="en-US"/>
              </w:rPr>
            </w:pPr>
          </w:p>
        </w:tc>
        <w:tc>
          <w:tcPr>
            <w:tcW w:w="7455" w:type="dxa"/>
            <w:gridSpan w:val="2"/>
            <w:shd w:val="clear" w:color="auto" w:fill="FFFFFF" w:themeFill="background1"/>
          </w:tcPr>
          <w:p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w:t>
            </w:r>
            <w:proofErr w:type="spellStart"/>
            <w:r>
              <w:rPr>
                <w:rFonts w:ascii="Courier New" w:hAnsi="Courier New" w:cs="Courier New"/>
                <w:lang w:val="en-US"/>
              </w:rPr>
              <w:t>glog</w:t>
            </w:r>
            <w:proofErr w:type="spellEnd"/>
            <w:r>
              <w:rPr>
                <w:rFonts w:ascii="Courier New" w:hAnsi="Courier New" w:cs="Courier New"/>
                <w:lang w:val="en-US"/>
              </w:rPr>
              <w:t xml:space="preserve">: </w:t>
            </w:r>
            <w:hyperlink r:id="rId29"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gridSpan w:val="2"/>
            <w:shd w:val="clear" w:color="auto" w:fill="000000" w:themeFill="text2"/>
          </w:tcPr>
          <w:p w:rsidR="005D2751" w:rsidRDefault="005D2751" w:rsidP="005D2751">
            <w:pPr>
              <w:tabs>
                <w:tab w:val="left" w:pos="1485"/>
              </w:tabs>
              <w:jc w:val="center"/>
              <w:rPr>
                <w:rFonts w:ascii="Courier New" w:hAnsi="Courier New" w:cs="Courier New"/>
                <w:lang w:val="en-US"/>
              </w:rPr>
            </w:pPr>
            <w:r>
              <w:rPr>
                <w:rFonts w:ascii="Courier New" w:hAnsi="Courier New" w:cs="Courier New"/>
                <w:lang w:val="en-US"/>
              </w:rPr>
              <w:t>Folder: hunspell-1.3.2</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gridSpan w:val="2"/>
            <w:shd w:val="clear" w:color="auto" w:fill="FFFFFF" w:themeFill="background1"/>
          </w:tcPr>
          <w:p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proofErr w:type="spellStart"/>
            <w:r w:rsidR="0093567D">
              <w:rPr>
                <w:rFonts w:ascii="Courier New" w:hAnsi="Courier New" w:cs="Courier New"/>
                <w:lang w:val="en-US"/>
              </w:rPr>
              <w:t>Sourceforge</w:t>
            </w:r>
            <w:proofErr w:type="spellEnd"/>
            <w:r w:rsidR="00905944">
              <w:rPr>
                <w:rFonts w:ascii="Courier New" w:hAnsi="Courier New" w:cs="Courier New"/>
                <w:lang w:val="en-US"/>
              </w:rPr>
              <w:t xml:space="preserve"> project page for </w:t>
            </w:r>
            <w:proofErr w:type="spellStart"/>
            <w:r w:rsidR="00905944">
              <w:rPr>
                <w:rFonts w:ascii="Courier New" w:hAnsi="Courier New" w:cs="Courier New"/>
                <w:lang w:val="en-US"/>
              </w:rPr>
              <w:t>hunspell</w:t>
            </w:r>
            <w:proofErr w:type="spellEnd"/>
            <w:r w:rsidR="00905944">
              <w:rPr>
                <w:rFonts w:ascii="Courier New" w:hAnsi="Courier New" w:cs="Courier New"/>
                <w:lang w:val="en-US"/>
              </w:rPr>
              <w:t xml:space="preserve">: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rsidR="00A05036" w:rsidRPr="00FB2F90" w:rsidRDefault="009A0998" w:rsidP="009A0998">
      <w:pPr>
        <w:pStyle w:val="NoSpacing"/>
        <w:rPr>
          <w:rFonts w:ascii="Courier New" w:hAnsi="Courier New" w:cs="Courier New"/>
          <w:sz w:val="22"/>
          <w:szCs w:val="20"/>
          <w:lang w:val="en-US"/>
        </w:rPr>
      </w:pPr>
      <w:r w:rsidRPr="00FB2F90">
        <w:rPr>
          <w:rFonts w:ascii="Courier New" w:hAnsi="Courier New" w:cs="Courier New"/>
          <w:sz w:val="22"/>
          <w:szCs w:val="20"/>
          <w:lang w:val="en-US"/>
        </w:rPr>
        <w:t xml:space="preserve"> </w:t>
      </w:r>
    </w:p>
    <w:sectPr w:rsidR="00A05036" w:rsidRPr="00FB2F90" w:rsidSect="00175ED0">
      <w:footerReference w:type="default" r:id="rId30"/>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2A4" w:rsidRDefault="004002A4" w:rsidP="00040D29">
      <w:pPr>
        <w:spacing w:after="0" w:line="240" w:lineRule="auto"/>
      </w:pPr>
      <w:r>
        <w:separator/>
      </w:r>
    </w:p>
  </w:endnote>
  <w:endnote w:type="continuationSeparator" w:id="0">
    <w:p w:rsidR="004002A4" w:rsidRDefault="004002A4"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3007E0" w:rsidRDefault="003007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653D">
          <w:rPr>
            <w:noProof/>
          </w:rPr>
          <w:t>20</w:t>
        </w:r>
        <w:r>
          <w:rPr>
            <w:noProof/>
          </w:rPr>
          <w:fldChar w:fldCharType="end"/>
        </w:r>
        <w:r>
          <w:t xml:space="preserve"> | </w:t>
        </w:r>
        <w:r>
          <w:rPr>
            <w:color w:val="808080" w:themeColor="background1" w:themeShade="80"/>
            <w:spacing w:val="60"/>
          </w:rPr>
          <w:t>Page</w:t>
        </w:r>
      </w:p>
    </w:sdtContent>
  </w:sdt>
  <w:p w:rsidR="003007E0" w:rsidRDefault="003007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2A4" w:rsidRDefault="004002A4" w:rsidP="00040D29">
      <w:pPr>
        <w:spacing w:after="0" w:line="240" w:lineRule="auto"/>
      </w:pPr>
      <w:r>
        <w:separator/>
      </w:r>
    </w:p>
  </w:footnote>
  <w:footnote w:type="continuationSeparator" w:id="0">
    <w:p w:rsidR="004002A4" w:rsidRDefault="004002A4"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46F8"/>
    <w:rsid w:val="000B6151"/>
    <w:rsid w:val="000C00B1"/>
    <w:rsid w:val="000C6601"/>
    <w:rsid w:val="000C7C7F"/>
    <w:rsid w:val="000D5EA3"/>
    <w:rsid w:val="000D6288"/>
    <w:rsid w:val="000D7266"/>
    <w:rsid w:val="000D76DA"/>
    <w:rsid w:val="000E043D"/>
    <w:rsid w:val="000E0E6A"/>
    <w:rsid w:val="000E14F1"/>
    <w:rsid w:val="000E2DBA"/>
    <w:rsid w:val="000E649C"/>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4CB"/>
    <w:rsid w:val="001160C4"/>
    <w:rsid w:val="00116387"/>
    <w:rsid w:val="001165FD"/>
    <w:rsid w:val="00116C76"/>
    <w:rsid w:val="00121C14"/>
    <w:rsid w:val="001239F5"/>
    <w:rsid w:val="00124C70"/>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4ED"/>
    <w:rsid w:val="00153DE6"/>
    <w:rsid w:val="00155408"/>
    <w:rsid w:val="00156092"/>
    <w:rsid w:val="00160871"/>
    <w:rsid w:val="00160D72"/>
    <w:rsid w:val="00162287"/>
    <w:rsid w:val="00162F7E"/>
    <w:rsid w:val="00163836"/>
    <w:rsid w:val="00163C4B"/>
    <w:rsid w:val="001642E1"/>
    <w:rsid w:val="00164BCF"/>
    <w:rsid w:val="00166787"/>
    <w:rsid w:val="001667DB"/>
    <w:rsid w:val="00170F66"/>
    <w:rsid w:val="00170F97"/>
    <w:rsid w:val="0017235A"/>
    <w:rsid w:val="0017266A"/>
    <w:rsid w:val="00172AA8"/>
    <w:rsid w:val="00175ED0"/>
    <w:rsid w:val="00176072"/>
    <w:rsid w:val="00176B36"/>
    <w:rsid w:val="00177366"/>
    <w:rsid w:val="00177885"/>
    <w:rsid w:val="00177F57"/>
    <w:rsid w:val="0018063D"/>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42E"/>
    <w:rsid w:val="001A3982"/>
    <w:rsid w:val="001A463C"/>
    <w:rsid w:val="001A66F8"/>
    <w:rsid w:val="001A7A6D"/>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4EB5"/>
    <w:rsid w:val="00286B73"/>
    <w:rsid w:val="00287071"/>
    <w:rsid w:val="00287449"/>
    <w:rsid w:val="00291CCD"/>
    <w:rsid w:val="00293440"/>
    <w:rsid w:val="00293CE9"/>
    <w:rsid w:val="002A030E"/>
    <w:rsid w:val="002A1A26"/>
    <w:rsid w:val="002A2CF9"/>
    <w:rsid w:val="002A4633"/>
    <w:rsid w:val="002A4718"/>
    <w:rsid w:val="002A498C"/>
    <w:rsid w:val="002A5FBE"/>
    <w:rsid w:val="002A636A"/>
    <w:rsid w:val="002A6BA1"/>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1D0"/>
    <w:rsid w:val="002E6397"/>
    <w:rsid w:val="002F0C1A"/>
    <w:rsid w:val="002F3117"/>
    <w:rsid w:val="002F4112"/>
    <w:rsid w:val="002F441C"/>
    <w:rsid w:val="002F7BF4"/>
    <w:rsid w:val="003007E0"/>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5077"/>
    <w:rsid w:val="003353E5"/>
    <w:rsid w:val="003357B0"/>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54F0"/>
    <w:rsid w:val="00396555"/>
    <w:rsid w:val="0039765C"/>
    <w:rsid w:val="003A1BB2"/>
    <w:rsid w:val="003A1FE7"/>
    <w:rsid w:val="003A3C16"/>
    <w:rsid w:val="003A3E53"/>
    <w:rsid w:val="003A6A80"/>
    <w:rsid w:val="003A6B26"/>
    <w:rsid w:val="003A78FF"/>
    <w:rsid w:val="003B1E41"/>
    <w:rsid w:val="003B3236"/>
    <w:rsid w:val="003B47E3"/>
    <w:rsid w:val="003B5142"/>
    <w:rsid w:val="003B5BBC"/>
    <w:rsid w:val="003B7547"/>
    <w:rsid w:val="003C210C"/>
    <w:rsid w:val="003C54F2"/>
    <w:rsid w:val="003C572F"/>
    <w:rsid w:val="003C60E3"/>
    <w:rsid w:val="003C6345"/>
    <w:rsid w:val="003C7852"/>
    <w:rsid w:val="003D0792"/>
    <w:rsid w:val="003D3B26"/>
    <w:rsid w:val="003D634E"/>
    <w:rsid w:val="003D7BCC"/>
    <w:rsid w:val="003E1663"/>
    <w:rsid w:val="003E3647"/>
    <w:rsid w:val="003E4D1E"/>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2A4"/>
    <w:rsid w:val="00400312"/>
    <w:rsid w:val="0040035B"/>
    <w:rsid w:val="00402285"/>
    <w:rsid w:val="00402BFD"/>
    <w:rsid w:val="004031D5"/>
    <w:rsid w:val="00403F3A"/>
    <w:rsid w:val="004065B0"/>
    <w:rsid w:val="00406C6A"/>
    <w:rsid w:val="004075C4"/>
    <w:rsid w:val="004112E8"/>
    <w:rsid w:val="004127A1"/>
    <w:rsid w:val="004128DC"/>
    <w:rsid w:val="00412C64"/>
    <w:rsid w:val="00413760"/>
    <w:rsid w:val="00413EAD"/>
    <w:rsid w:val="00416D89"/>
    <w:rsid w:val="004217E6"/>
    <w:rsid w:val="00422C3A"/>
    <w:rsid w:val="00423E06"/>
    <w:rsid w:val="00424B88"/>
    <w:rsid w:val="00426201"/>
    <w:rsid w:val="004268FD"/>
    <w:rsid w:val="00426F32"/>
    <w:rsid w:val="00430DD5"/>
    <w:rsid w:val="00434969"/>
    <w:rsid w:val="00441460"/>
    <w:rsid w:val="0044203B"/>
    <w:rsid w:val="00442D61"/>
    <w:rsid w:val="00443183"/>
    <w:rsid w:val="0044520E"/>
    <w:rsid w:val="0044759B"/>
    <w:rsid w:val="0045080D"/>
    <w:rsid w:val="0045085D"/>
    <w:rsid w:val="00450B4B"/>
    <w:rsid w:val="004514BD"/>
    <w:rsid w:val="00451BBC"/>
    <w:rsid w:val="00452E70"/>
    <w:rsid w:val="004540E1"/>
    <w:rsid w:val="004552F3"/>
    <w:rsid w:val="004553AF"/>
    <w:rsid w:val="00456B33"/>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2EC"/>
    <w:rsid w:val="004A47A3"/>
    <w:rsid w:val="004A5E10"/>
    <w:rsid w:val="004A68A4"/>
    <w:rsid w:val="004A7E08"/>
    <w:rsid w:val="004B0B0D"/>
    <w:rsid w:val="004B13E0"/>
    <w:rsid w:val="004B19BB"/>
    <w:rsid w:val="004B2B8F"/>
    <w:rsid w:val="004B47E7"/>
    <w:rsid w:val="004B52C3"/>
    <w:rsid w:val="004B5B37"/>
    <w:rsid w:val="004B74AC"/>
    <w:rsid w:val="004C0CEE"/>
    <w:rsid w:val="004C12EB"/>
    <w:rsid w:val="004C25EB"/>
    <w:rsid w:val="004C4E4E"/>
    <w:rsid w:val="004C7754"/>
    <w:rsid w:val="004D1588"/>
    <w:rsid w:val="004D200D"/>
    <w:rsid w:val="004D2061"/>
    <w:rsid w:val="004D3231"/>
    <w:rsid w:val="004D3531"/>
    <w:rsid w:val="004D5741"/>
    <w:rsid w:val="004D5781"/>
    <w:rsid w:val="004D67F9"/>
    <w:rsid w:val="004E3194"/>
    <w:rsid w:val="004E4164"/>
    <w:rsid w:val="004E4537"/>
    <w:rsid w:val="004E4F68"/>
    <w:rsid w:val="004E5018"/>
    <w:rsid w:val="004E6286"/>
    <w:rsid w:val="004E6FBA"/>
    <w:rsid w:val="004F0824"/>
    <w:rsid w:val="004F2BFD"/>
    <w:rsid w:val="004F3196"/>
    <w:rsid w:val="004F363B"/>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6603"/>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0F84"/>
    <w:rsid w:val="00532299"/>
    <w:rsid w:val="00532575"/>
    <w:rsid w:val="00534E29"/>
    <w:rsid w:val="0053754F"/>
    <w:rsid w:val="005378A8"/>
    <w:rsid w:val="00537C53"/>
    <w:rsid w:val="0054034A"/>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A26"/>
    <w:rsid w:val="0059103B"/>
    <w:rsid w:val="00591247"/>
    <w:rsid w:val="0059207A"/>
    <w:rsid w:val="005920A9"/>
    <w:rsid w:val="00595DA6"/>
    <w:rsid w:val="0059667F"/>
    <w:rsid w:val="00597123"/>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6264"/>
    <w:rsid w:val="006563EB"/>
    <w:rsid w:val="00656799"/>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5D65"/>
    <w:rsid w:val="006865EC"/>
    <w:rsid w:val="006867FD"/>
    <w:rsid w:val="00687F97"/>
    <w:rsid w:val="00691060"/>
    <w:rsid w:val="00691075"/>
    <w:rsid w:val="00691E1B"/>
    <w:rsid w:val="00692AE0"/>
    <w:rsid w:val="006934CE"/>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2664"/>
    <w:rsid w:val="006C3C77"/>
    <w:rsid w:val="006C5200"/>
    <w:rsid w:val="006C5288"/>
    <w:rsid w:val="006C58F6"/>
    <w:rsid w:val="006C772B"/>
    <w:rsid w:val="006D0017"/>
    <w:rsid w:val="006D3034"/>
    <w:rsid w:val="006D35FA"/>
    <w:rsid w:val="006D427D"/>
    <w:rsid w:val="006D5C4F"/>
    <w:rsid w:val="006E25D4"/>
    <w:rsid w:val="006E2906"/>
    <w:rsid w:val="006E48A4"/>
    <w:rsid w:val="006E73B5"/>
    <w:rsid w:val="006E799B"/>
    <w:rsid w:val="006F0B54"/>
    <w:rsid w:val="006F168A"/>
    <w:rsid w:val="006F2750"/>
    <w:rsid w:val="006F32A6"/>
    <w:rsid w:val="006F556C"/>
    <w:rsid w:val="006F663A"/>
    <w:rsid w:val="006F78D4"/>
    <w:rsid w:val="006F79FA"/>
    <w:rsid w:val="00700EB8"/>
    <w:rsid w:val="00702272"/>
    <w:rsid w:val="0070302C"/>
    <w:rsid w:val="0070321B"/>
    <w:rsid w:val="00703455"/>
    <w:rsid w:val="007039D6"/>
    <w:rsid w:val="00703FB2"/>
    <w:rsid w:val="007048E5"/>
    <w:rsid w:val="007063D3"/>
    <w:rsid w:val="00707534"/>
    <w:rsid w:val="007077EF"/>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3D9"/>
    <w:rsid w:val="00773E24"/>
    <w:rsid w:val="0077464C"/>
    <w:rsid w:val="00774B6B"/>
    <w:rsid w:val="00774C16"/>
    <w:rsid w:val="00776EDB"/>
    <w:rsid w:val="007817EE"/>
    <w:rsid w:val="00782044"/>
    <w:rsid w:val="007831A9"/>
    <w:rsid w:val="00784165"/>
    <w:rsid w:val="00784C8F"/>
    <w:rsid w:val="0078529D"/>
    <w:rsid w:val="007854C1"/>
    <w:rsid w:val="007864D1"/>
    <w:rsid w:val="00786851"/>
    <w:rsid w:val="00791B62"/>
    <w:rsid w:val="0079332E"/>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1F40"/>
    <w:rsid w:val="007E67D6"/>
    <w:rsid w:val="007F00AA"/>
    <w:rsid w:val="007F06E7"/>
    <w:rsid w:val="007F0C5D"/>
    <w:rsid w:val="007F7902"/>
    <w:rsid w:val="007F7C4B"/>
    <w:rsid w:val="008010A3"/>
    <w:rsid w:val="00801F45"/>
    <w:rsid w:val="00802136"/>
    <w:rsid w:val="008029F1"/>
    <w:rsid w:val="0080325B"/>
    <w:rsid w:val="00806813"/>
    <w:rsid w:val="0080764E"/>
    <w:rsid w:val="00810F39"/>
    <w:rsid w:val="00811F2E"/>
    <w:rsid w:val="008210D2"/>
    <w:rsid w:val="00821C4C"/>
    <w:rsid w:val="0082237B"/>
    <w:rsid w:val="008231EA"/>
    <w:rsid w:val="008249A2"/>
    <w:rsid w:val="00825F3F"/>
    <w:rsid w:val="00827C8C"/>
    <w:rsid w:val="008313EA"/>
    <w:rsid w:val="008317A4"/>
    <w:rsid w:val="00831FE8"/>
    <w:rsid w:val="0083544E"/>
    <w:rsid w:val="0083571A"/>
    <w:rsid w:val="008422A1"/>
    <w:rsid w:val="00842CA4"/>
    <w:rsid w:val="00842D17"/>
    <w:rsid w:val="0084343B"/>
    <w:rsid w:val="00844342"/>
    <w:rsid w:val="008455EF"/>
    <w:rsid w:val="008503A8"/>
    <w:rsid w:val="0085110B"/>
    <w:rsid w:val="00851D88"/>
    <w:rsid w:val="008545E0"/>
    <w:rsid w:val="00854EE1"/>
    <w:rsid w:val="00854F3B"/>
    <w:rsid w:val="008558D4"/>
    <w:rsid w:val="00857EBC"/>
    <w:rsid w:val="00861C69"/>
    <w:rsid w:val="00861D7C"/>
    <w:rsid w:val="00861DE0"/>
    <w:rsid w:val="00864FCB"/>
    <w:rsid w:val="008664E5"/>
    <w:rsid w:val="00866CBE"/>
    <w:rsid w:val="0086711C"/>
    <w:rsid w:val="00867701"/>
    <w:rsid w:val="00870A08"/>
    <w:rsid w:val="00870B55"/>
    <w:rsid w:val="00870C11"/>
    <w:rsid w:val="00874127"/>
    <w:rsid w:val="008765CB"/>
    <w:rsid w:val="00881503"/>
    <w:rsid w:val="0088259C"/>
    <w:rsid w:val="00884DFA"/>
    <w:rsid w:val="00884E12"/>
    <w:rsid w:val="00885C08"/>
    <w:rsid w:val="00885E1A"/>
    <w:rsid w:val="0089044C"/>
    <w:rsid w:val="00893F57"/>
    <w:rsid w:val="008943A7"/>
    <w:rsid w:val="008943C9"/>
    <w:rsid w:val="00895422"/>
    <w:rsid w:val="0089653D"/>
    <w:rsid w:val="008A1089"/>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5C4E"/>
    <w:rsid w:val="008E7222"/>
    <w:rsid w:val="008E7DB2"/>
    <w:rsid w:val="008F02CC"/>
    <w:rsid w:val="008F174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C8A"/>
    <w:rsid w:val="00910315"/>
    <w:rsid w:val="0091049C"/>
    <w:rsid w:val="009107CC"/>
    <w:rsid w:val="00910C05"/>
    <w:rsid w:val="00910CA5"/>
    <w:rsid w:val="0091150D"/>
    <w:rsid w:val="009116AA"/>
    <w:rsid w:val="00912004"/>
    <w:rsid w:val="0091325E"/>
    <w:rsid w:val="009140C2"/>
    <w:rsid w:val="009169D4"/>
    <w:rsid w:val="00921282"/>
    <w:rsid w:val="00923F6C"/>
    <w:rsid w:val="0092493C"/>
    <w:rsid w:val="00926502"/>
    <w:rsid w:val="00926B38"/>
    <w:rsid w:val="009273E6"/>
    <w:rsid w:val="00930D33"/>
    <w:rsid w:val="00930E05"/>
    <w:rsid w:val="009312C5"/>
    <w:rsid w:val="00931D40"/>
    <w:rsid w:val="00934ABF"/>
    <w:rsid w:val="0093567D"/>
    <w:rsid w:val="00936142"/>
    <w:rsid w:val="00936B51"/>
    <w:rsid w:val="009402D6"/>
    <w:rsid w:val="00942C41"/>
    <w:rsid w:val="009431A2"/>
    <w:rsid w:val="00943B67"/>
    <w:rsid w:val="00943EFA"/>
    <w:rsid w:val="009501D8"/>
    <w:rsid w:val="009509B2"/>
    <w:rsid w:val="00950A29"/>
    <w:rsid w:val="00951770"/>
    <w:rsid w:val="00952460"/>
    <w:rsid w:val="00953EC1"/>
    <w:rsid w:val="009548D4"/>
    <w:rsid w:val="009564E9"/>
    <w:rsid w:val="00956730"/>
    <w:rsid w:val="009574D7"/>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0E9"/>
    <w:rsid w:val="009B5864"/>
    <w:rsid w:val="009B5A5E"/>
    <w:rsid w:val="009B5BAC"/>
    <w:rsid w:val="009B6CE8"/>
    <w:rsid w:val="009C14EB"/>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847"/>
    <w:rsid w:val="009F67AA"/>
    <w:rsid w:val="00A00868"/>
    <w:rsid w:val="00A01168"/>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1CE6"/>
    <w:rsid w:val="00A45571"/>
    <w:rsid w:val="00A46BB9"/>
    <w:rsid w:val="00A50E57"/>
    <w:rsid w:val="00A50EA3"/>
    <w:rsid w:val="00A5348D"/>
    <w:rsid w:val="00A53F81"/>
    <w:rsid w:val="00A5431A"/>
    <w:rsid w:val="00A55F65"/>
    <w:rsid w:val="00A57AD1"/>
    <w:rsid w:val="00A60B6C"/>
    <w:rsid w:val="00A6229E"/>
    <w:rsid w:val="00A62567"/>
    <w:rsid w:val="00A62EC8"/>
    <w:rsid w:val="00A63BDF"/>
    <w:rsid w:val="00A64ED3"/>
    <w:rsid w:val="00A64ED5"/>
    <w:rsid w:val="00A65D2E"/>
    <w:rsid w:val="00A67A20"/>
    <w:rsid w:val="00A71A28"/>
    <w:rsid w:val="00A7307A"/>
    <w:rsid w:val="00A74335"/>
    <w:rsid w:val="00A76320"/>
    <w:rsid w:val="00A8033D"/>
    <w:rsid w:val="00A80379"/>
    <w:rsid w:val="00A80B50"/>
    <w:rsid w:val="00A80C42"/>
    <w:rsid w:val="00A82B4A"/>
    <w:rsid w:val="00A83CFA"/>
    <w:rsid w:val="00A857FF"/>
    <w:rsid w:val="00A869F7"/>
    <w:rsid w:val="00A873CE"/>
    <w:rsid w:val="00A9236C"/>
    <w:rsid w:val="00A93BCC"/>
    <w:rsid w:val="00A9462F"/>
    <w:rsid w:val="00A94A51"/>
    <w:rsid w:val="00A95CDD"/>
    <w:rsid w:val="00A97F49"/>
    <w:rsid w:val="00AA064D"/>
    <w:rsid w:val="00AA0FEC"/>
    <w:rsid w:val="00AA6112"/>
    <w:rsid w:val="00AA63FE"/>
    <w:rsid w:val="00AA65CE"/>
    <w:rsid w:val="00AA7672"/>
    <w:rsid w:val="00AB044D"/>
    <w:rsid w:val="00AB1CAA"/>
    <w:rsid w:val="00AB26E5"/>
    <w:rsid w:val="00AB339D"/>
    <w:rsid w:val="00AB3A4C"/>
    <w:rsid w:val="00AB4053"/>
    <w:rsid w:val="00AB469C"/>
    <w:rsid w:val="00AB680E"/>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500D0"/>
    <w:rsid w:val="00B50100"/>
    <w:rsid w:val="00B50619"/>
    <w:rsid w:val="00B52D56"/>
    <w:rsid w:val="00B533CF"/>
    <w:rsid w:val="00B54155"/>
    <w:rsid w:val="00B5473E"/>
    <w:rsid w:val="00B56027"/>
    <w:rsid w:val="00B56FA1"/>
    <w:rsid w:val="00B5713E"/>
    <w:rsid w:val="00B5725F"/>
    <w:rsid w:val="00B60697"/>
    <w:rsid w:val="00B61282"/>
    <w:rsid w:val="00B627C2"/>
    <w:rsid w:val="00B62DF1"/>
    <w:rsid w:val="00B63A88"/>
    <w:rsid w:val="00B63BCB"/>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2A2A"/>
    <w:rsid w:val="00C34974"/>
    <w:rsid w:val="00C34DB8"/>
    <w:rsid w:val="00C355A2"/>
    <w:rsid w:val="00C375D8"/>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4A91"/>
    <w:rsid w:val="00C85EC0"/>
    <w:rsid w:val="00C86F1E"/>
    <w:rsid w:val="00C9019A"/>
    <w:rsid w:val="00C90313"/>
    <w:rsid w:val="00C9267D"/>
    <w:rsid w:val="00C95A2B"/>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B7924"/>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27170"/>
    <w:rsid w:val="00D31121"/>
    <w:rsid w:val="00D3329C"/>
    <w:rsid w:val="00D34925"/>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3701"/>
    <w:rsid w:val="00D949E2"/>
    <w:rsid w:val="00D9502C"/>
    <w:rsid w:val="00D954C2"/>
    <w:rsid w:val="00D95C32"/>
    <w:rsid w:val="00D9605E"/>
    <w:rsid w:val="00D97489"/>
    <w:rsid w:val="00DA1CAB"/>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876"/>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4132A"/>
    <w:rsid w:val="00E42818"/>
    <w:rsid w:val="00E4434D"/>
    <w:rsid w:val="00E453A8"/>
    <w:rsid w:val="00E460E2"/>
    <w:rsid w:val="00E473C3"/>
    <w:rsid w:val="00E50836"/>
    <w:rsid w:val="00E51B5F"/>
    <w:rsid w:val="00E51CFF"/>
    <w:rsid w:val="00E51FAE"/>
    <w:rsid w:val="00E5362D"/>
    <w:rsid w:val="00E5474A"/>
    <w:rsid w:val="00E55626"/>
    <w:rsid w:val="00E56365"/>
    <w:rsid w:val="00E57647"/>
    <w:rsid w:val="00E576FF"/>
    <w:rsid w:val="00E61E9D"/>
    <w:rsid w:val="00E65A5D"/>
    <w:rsid w:val="00E65B83"/>
    <w:rsid w:val="00E66221"/>
    <w:rsid w:val="00E67512"/>
    <w:rsid w:val="00E70696"/>
    <w:rsid w:val="00E71856"/>
    <w:rsid w:val="00E736D8"/>
    <w:rsid w:val="00E74992"/>
    <w:rsid w:val="00E75090"/>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2CB5"/>
    <w:rsid w:val="00EC2D26"/>
    <w:rsid w:val="00EC35DA"/>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2ECE"/>
    <w:rsid w:val="00F03536"/>
    <w:rsid w:val="00F04039"/>
    <w:rsid w:val="00F0501D"/>
    <w:rsid w:val="00F073EB"/>
    <w:rsid w:val="00F07549"/>
    <w:rsid w:val="00F1034F"/>
    <w:rsid w:val="00F115BB"/>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836"/>
    <w:rsid w:val="00F30A85"/>
    <w:rsid w:val="00F33271"/>
    <w:rsid w:val="00F3500D"/>
    <w:rsid w:val="00F3532D"/>
    <w:rsid w:val="00F35DE7"/>
    <w:rsid w:val="00F36231"/>
    <w:rsid w:val="00F36B34"/>
    <w:rsid w:val="00F370C1"/>
    <w:rsid w:val="00F40C78"/>
    <w:rsid w:val="00F4108D"/>
    <w:rsid w:val="00F417CF"/>
    <w:rsid w:val="00F427E9"/>
    <w:rsid w:val="00F43A85"/>
    <w:rsid w:val="00F450F5"/>
    <w:rsid w:val="00F45468"/>
    <w:rsid w:val="00F45F47"/>
    <w:rsid w:val="00F514F8"/>
    <w:rsid w:val="00F51D02"/>
    <w:rsid w:val="00F52B27"/>
    <w:rsid w:val="00F5316F"/>
    <w:rsid w:val="00F539C4"/>
    <w:rsid w:val="00F54D25"/>
    <w:rsid w:val="00F567BF"/>
    <w:rsid w:val="00F57580"/>
    <w:rsid w:val="00F60FEB"/>
    <w:rsid w:val="00F642B2"/>
    <w:rsid w:val="00F66A67"/>
    <w:rsid w:val="00F7099D"/>
    <w:rsid w:val="00F70F59"/>
    <w:rsid w:val="00F72332"/>
    <w:rsid w:val="00F7347F"/>
    <w:rsid w:val="00F7511D"/>
    <w:rsid w:val="00F7652B"/>
    <w:rsid w:val="00F84159"/>
    <w:rsid w:val="00F848E9"/>
    <w:rsid w:val="00F85EF1"/>
    <w:rsid w:val="00F86381"/>
    <w:rsid w:val="00F86CBF"/>
    <w:rsid w:val="00F86D4D"/>
    <w:rsid w:val="00F919D2"/>
    <w:rsid w:val="00F92A56"/>
    <w:rsid w:val="00F9386F"/>
    <w:rsid w:val="00F93C9B"/>
    <w:rsid w:val="00F94EAA"/>
    <w:rsid w:val="00FA1D1C"/>
    <w:rsid w:val="00FA2917"/>
    <w:rsid w:val="00FA2FB1"/>
    <w:rsid w:val="00FA39B6"/>
    <w:rsid w:val="00FA5867"/>
    <w:rsid w:val="00FA7E8D"/>
    <w:rsid w:val="00FB0D84"/>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0AA"/>
    <w:rsid w:val="00FE080E"/>
    <w:rsid w:val="00FE0E6D"/>
    <w:rsid w:val="00FE2E56"/>
    <w:rsid w:val="00FE3D17"/>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sg/download/details.aspx?id=30678"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ode.google.com/p/google-glo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code.google.com/p/cs2103jan2014-w15-2c/" TargetMode="Externa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google-glo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4B806-6070-43A2-9F1B-D39E18C5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1</Pages>
  <Words>4551</Words>
  <Characters>25946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Musho;Aigis;Shurelia</dc:creator>
  <cp:keywords>Developer Guide</cp:keywords>
  <cp:lastModifiedBy>Aigis</cp:lastModifiedBy>
  <cp:revision>203</cp:revision>
  <cp:lastPrinted>2014-03-09T07:07:00Z</cp:lastPrinted>
  <dcterms:created xsi:type="dcterms:W3CDTF">2014-03-16T11:12:00Z</dcterms:created>
  <dcterms:modified xsi:type="dcterms:W3CDTF">2014-04-13T09:46:00Z</dcterms:modified>
  <cp:category>Developer Guide</cp:category>
</cp:coreProperties>
</file>