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genai-安全攻防实战课程课程标准"/>
    <w:p>
      <w:pPr>
        <w:pStyle w:val="Heading1"/>
      </w:pPr>
      <w:r>
        <w:t xml:space="preserve">《GenAI </w:t>
      </w:r>
      <w:r>
        <w:rPr>
          <w:rFonts w:hint="eastAsia"/>
        </w:rPr>
        <w:t xml:space="preserve">安全攻防实战课程》课程标准</w:t>
      </w:r>
    </w:p>
    <w:bookmarkStart w:id="9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课程名称：GenAI</w:t>
      </w:r>
      <w:r>
        <w:t xml:space="preserve"> </w:t>
      </w:r>
      <w:r>
        <w:rPr>
          <w:rFonts w:hint="eastAsia"/>
        </w:rPr>
        <w:t xml:space="preserve">安全攻防实战课程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英文名称（建议）：GenAI</w:t>
      </w:r>
      <w:r>
        <w:t xml:space="preserve"> Security: Offensive &amp; Defensive Practice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课程代码：待定（按教务系统编码填写）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适用专业：信息安全技术应用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课程性质：专业核心课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总学时/学分：48</w:t>
      </w:r>
      <w:r>
        <w:t xml:space="preserve"> </w:t>
      </w:r>
      <w:r>
        <w:rPr>
          <w:rFonts w:hint="eastAsia"/>
        </w:rPr>
        <w:t xml:space="preserve">学时</w:t>
      </w:r>
      <w:r>
        <w:t xml:space="preserve"> / 3 </w:t>
      </w:r>
      <w:r>
        <w:rPr>
          <w:rFonts w:hint="eastAsia"/>
        </w:rPr>
        <w:t xml:space="preserve">学分（1</w:t>
      </w:r>
      <w:r>
        <w:t xml:space="preserve"> </w:t>
      </w:r>
      <w:r>
        <w:rPr>
          <w:rFonts w:hint="eastAsia"/>
        </w:rPr>
        <w:t xml:space="preserve">学时</w:t>
      </w:r>
      <w:r>
        <w:t xml:space="preserve"> = 45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开课学期：大二（建议第</w:t>
      </w:r>
      <w:r>
        <w:t xml:space="preserve"> 3 </w:t>
      </w:r>
      <w:r>
        <w:rPr>
          <w:rFonts w:hint="eastAsia"/>
        </w:rPr>
        <w:t xml:space="preserve">学期）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授课对象：信息安全技术应用专业学生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班级规模：约</w:t>
      </w:r>
      <w:r>
        <w:t xml:space="preserve"> 60 </w:t>
      </w:r>
      <w:r>
        <w:rPr>
          <w:rFonts w:hint="eastAsia"/>
        </w:rPr>
        <w:t xml:space="preserve">人/班（不分小组）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授课方式：理论</w:t>
      </w:r>
      <w:r>
        <w:t xml:space="preserve"> + </w:t>
      </w:r>
      <w:r>
        <w:rPr>
          <w:rFonts w:hint="eastAsia"/>
        </w:rPr>
        <w:t xml:space="preserve">实训（云平台）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实验环境：云平台（如腾讯</w:t>
      </w:r>
      <w:r>
        <w:t xml:space="preserve"> Cloud </w:t>
      </w:r>
      <w:r>
        <w:rPr>
          <w:rFonts w:hint="eastAsia"/>
        </w:rPr>
        <w:t xml:space="preserve">Studio），GPU：NVIDIA</w:t>
      </w:r>
      <w:r>
        <w:t xml:space="preserve"> Tesla </w:t>
      </w:r>
      <w:r>
        <w:rPr>
          <w:rFonts w:hint="eastAsia"/>
        </w:rPr>
        <w:t xml:space="preserve">T4（16GB）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前置课程：Python</w:t>
      </w:r>
      <w:r>
        <w:t xml:space="preserve"> </w:t>
      </w:r>
      <w:r>
        <w:rPr>
          <w:rFonts w:hint="eastAsia"/>
        </w:rPr>
        <w:t xml:space="preserve">程序设计、计算机网络基础、网络安全基础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后续课程（建议对接）：安全运维与渗透测试综合实训、Web</w:t>
      </w:r>
      <w:r>
        <w:t xml:space="preserve"> </w:t>
      </w:r>
      <w:r>
        <w:rPr>
          <w:rFonts w:hint="eastAsia"/>
        </w:rPr>
        <w:t xml:space="preserve">安全攻防、数据安全与隐私保护、AI</w:t>
      </w:r>
      <w:r>
        <w:t xml:space="preserve"> </w:t>
      </w:r>
      <w:r>
        <w:rPr>
          <w:rFonts w:hint="eastAsia"/>
        </w:rPr>
        <w:t xml:space="preserve">应用开发实践等</w:t>
      </w:r>
    </w:p>
    <w:bookmarkEnd w:id="9"/>
    <w:bookmarkStart w:id="13" w:name="二课程性质与定位"/>
    <w:p>
      <w:pPr>
        <w:pStyle w:val="Heading2"/>
      </w:pPr>
      <w:r>
        <w:rPr>
          <w:rFonts w:hint="eastAsia"/>
        </w:rPr>
        <w:t xml:space="preserve">二、课程性质与定位</w:t>
      </w:r>
    </w:p>
    <w:bookmarkStart w:id="10" w:name="X5beaf2dca562523a2548199a2f8795db1ba3b43"/>
    <w:p>
      <w:pPr>
        <w:pStyle w:val="Heading3"/>
      </w:pPr>
      <w:r>
        <w:t xml:space="preserve">2.1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本课程面向“信息安全技术应用”专业，定位为专业核心课，聚焦生成式</w:t>
      </w:r>
      <w:r>
        <w:t xml:space="preserve"> </w:t>
      </w:r>
      <w:r>
        <w:rPr>
          <w:rFonts w:hint="eastAsia"/>
        </w:rPr>
        <w:t xml:space="preserve">AI（GenAI）应用的安全攻防实战能力培养。课程以“认识风险</w:t>
      </w:r>
      <w:r>
        <w:t xml:space="preserve"> → </w:t>
      </w:r>
      <w:r>
        <w:rPr>
          <w:rFonts w:hint="eastAsia"/>
        </w:rPr>
        <w:t xml:space="preserve">实施攻击</w:t>
      </w:r>
      <w:r>
        <w:t xml:space="preserve"> → </w:t>
      </w:r>
      <w:r>
        <w:rPr>
          <w:rFonts w:hint="eastAsia"/>
        </w:rPr>
        <w:t xml:space="preserve">构建防御</w:t>
      </w:r>
      <w:r>
        <w:t xml:space="preserve"> → </w:t>
      </w:r>
      <w:r>
        <w:rPr>
          <w:rFonts w:hint="eastAsia"/>
        </w:rPr>
        <w:t xml:space="preserve">全面评估”为主线，系统覆盖提示词攻击、纵深防御、模型层风险与供应链风险、以及安全评估方法论，强调“以攻促防”的实践路径。</w:t>
      </w:r>
    </w:p>
    <w:bookmarkEnd w:id="10"/>
    <w:bookmarkStart w:id="11" w:name="X75d6cf80df18c860d785b9508e72c7388794d16"/>
    <w:p>
      <w:pPr>
        <w:pStyle w:val="Heading3"/>
      </w:pPr>
      <w:r>
        <w:t xml:space="preserve">2.2 </w:t>
      </w:r>
      <w:r>
        <w:rPr>
          <w:rFonts w:hint="eastAsia"/>
        </w:rPr>
        <w:t xml:space="preserve">与前置/后续课程的衔接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与前置课程衔接：</w:t>
      </w:r>
    </w:p>
    <w:p>
      <w:pPr>
        <w:pStyle w:val="Compact"/>
        <w:numPr>
          <w:ilvl w:val="1"/>
          <w:numId w:val="1003"/>
        </w:numPr>
      </w:pPr>
      <w:r>
        <w:t xml:space="preserve">《Python </w:t>
      </w:r>
      <w:r>
        <w:rPr>
          <w:rFonts w:hint="eastAsia"/>
        </w:rPr>
        <w:t xml:space="preserve">程序设计》提供脚本能力与工程实践基础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《计算机网络基础》《网络安全基础》提供协议、攻防思维与安全基本概念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本课程在此基础上引入“AI</w:t>
      </w:r>
      <w:r>
        <w:t xml:space="preserve"> </w:t>
      </w:r>
      <w:r>
        <w:rPr>
          <w:rFonts w:hint="eastAsia"/>
        </w:rPr>
        <w:t xml:space="preserve">系统特有攻击面与防御方法”，补齐传统网络安全课程在</w:t>
      </w:r>
      <w:r>
        <w:t xml:space="preserve"> AI </w:t>
      </w:r>
      <w:r>
        <w:rPr>
          <w:rFonts w:hint="eastAsia"/>
        </w:rPr>
        <w:t xml:space="preserve">安全方向的知识与技能空白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与后续课程衔接（建议）：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可作为</w:t>
      </w:r>
      <w:r>
        <w:t xml:space="preserve"> AI </w:t>
      </w:r>
      <w:r>
        <w:rPr>
          <w:rFonts w:hint="eastAsia"/>
        </w:rPr>
        <w:t xml:space="preserve">安全方向综合实训或项目课的先导课程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为后续的数据安全、隐私保护、AI</w:t>
      </w:r>
      <w:r>
        <w:t xml:space="preserve"> </w:t>
      </w:r>
      <w:r>
        <w:rPr>
          <w:rFonts w:hint="eastAsia"/>
        </w:rPr>
        <w:t xml:space="preserve">应用安全开发、综合安全测评类课程提供方法论与工具链基础</w:t>
      </w:r>
    </w:p>
    <w:bookmarkEnd w:id="11"/>
    <w:bookmarkStart w:id="12" w:name="X96d1e5cb02b732d8fd273af4306f66cfff3c84c"/>
    <w:p>
      <w:pPr>
        <w:pStyle w:val="Heading3"/>
      </w:pPr>
      <w:r>
        <w:t xml:space="preserve">2.3 </w:t>
      </w:r>
      <w:r>
        <w:rPr>
          <w:rFonts w:hint="eastAsia"/>
        </w:rPr>
        <w:t xml:space="preserve">课程设计思路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主线：认识风险</w:t>
      </w:r>
      <w:r>
        <w:t xml:space="preserve"> → </w:t>
      </w:r>
      <w:r>
        <w:rPr>
          <w:rFonts w:hint="eastAsia"/>
        </w:rPr>
        <w:t xml:space="preserve">实施攻击</w:t>
      </w:r>
      <w:r>
        <w:t xml:space="preserve"> → </w:t>
      </w:r>
      <w:r>
        <w:rPr>
          <w:rFonts w:hint="eastAsia"/>
        </w:rPr>
        <w:t xml:space="preserve">构建防御</w:t>
      </w:r>
      <w:r>
        <w:t xml:space="preserve"> → </w:t>
      </w:r>
      <w:r>
        <w:rPr>
          <w:rFonts w:hint="eastAsia"/>
        </w:rPr>
        <w:t xml:space="preserve">全面评估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策略：攻防对照（攻击模块与防御模块“镜像式”编排），以攻验防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结构：理论-实践闭环（每个模块配套</w:t>
      </w:r>
      <w:r>
        <w:t xml:space="preserve"> Jupyter </w:t>
      </w:r>
      <w:r>
        <w:rPr>
          <w:rFonts w:hint="eastAsia"/>
        </w:rPr>
        <w:t xml:space="preserve">实验）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难度：面向大二学生，强调可操作、可验证、可复现</w:t>
      </w:r>
    </w:p>
    <w:bookmarkEnd w:id="12"/>
    <w:bookmarkEnd w:id="13"/>
    <w:bookmarkStart w:id="18" w:name="三课程目标"/>
    <w:p>
      <w:pPr>
        <w:pStyle w:val="Heading2"/>
      </w:pPr>
      <w:r>
        <w:rPr>
          <w:rFonts w:hint="eastAsia"/>
        </w:rPr>
        <w:t xml:space="preserve">三、课程目标</w:t>
      </w:r>
    </w:p>
    <w:bookmarkStart w:id="14" w:name="X4190272d2dd414026216b8c4f266389f70e431f"/>
    <w:p>
      <w:pPr>
        <w:pStyle w:val="Heading3"/>
      </w:pPr>
      <w:r>
        <w:t xml:space="preserve">3.1 </w:t>
      </w:r>
      <w:r>
        <w:rPr>
          <w:rFonts w:hint="eastAsia"/>
        </w:rPr>
        <w:t xml:space="preserve">知识目标</w:t>
      </w:r>
    </w:p>
    <w:p>
      <w:pPr>
        <w:pStyle w:val="FirstParagraph"/>
      </w:pPr>
      <w:r>
        <w:rPr>
          <w:rFonts w:hint="eastAsia"/>
        </w:rPr>
        <w:t xml:space="preserve">完成本课程后，学生应能够：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</w:t>
      </w:r>
      <w:r>
        <w:t xml:space="preserve"> AI </w:t>
      </w:r>
      <w:r>
        <w:rPr>
          <w:rFonts w:hint="eastAsia"/>
        </w:rPr>
        <w:t xml:space="preserve">安全威胁分类体系，理解</w:t>
      </w:r>
      <w:r>
        <w:t xml:space="preserve"> OWASP Top 10 for LLM Applications </w:t>
      </w:r>
      <w:r>
        <w:rPr>
          <w:rFonts w:hint="eastAsia"/>
        </w:rPr>
        <w:t xml:space="preserve">的主要威胁类别与典型场景。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理解大语言模型核心工作原理（Transformer、分词机制、Temperature</w:t>
      </w:r>
      <w:r>
        <w:t xml:space="preserve"> </w:t>
      </w:r>
      <w:r>
        <w:rPr>
          <w:rFonts w:hint="eastAsia"/>
        </w:rPr>
        <w:t xml:space="preserve">等关键参数），解释模型为何易受攻击。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掌握提示词注入、越狱、系统提示提取、内容过滤器绕过等典型攻击技术的原理与分类。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理解输入过滤、输出审查、纵深防御等防御策略，理解各层防护的作用与局限。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了解对抗样本、隐私泄露、数据投毒与后门等模型层安全风险的基本概念与表现形态。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供应链安全风险（开源模型来源、依赖库风险等）与模型卡（Model</w:t>
      </w:r>
      <w:r>
        <w:t xml:space="preserve"> </w:t>
      </w:r>
      <w:r>
        <w:rPr>
          <w:rFonts w:hint="eastAsia"/>
        </w:rPr>
        <w:t xml:space="preserve">Card）审计的基本方法。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</w:t>
      </w:r>
      <w:r>
        <w:t xml:space="preserve"> STRIDE </w:t>
      </w:r>
      <w:r>
        <w:rPr>
          <w:rFonts w:hint="eastAsia"/>
        </w:rPr>
        <w:t xml:space="preserve">威胁建模与风险矩阵等安全评估方法，理解系统性评估的完整流程。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了解</w:t>
      </w:r>
      <w:r>
        <w:t xml:space="preserve"> AI Agent </w:t>
      </w:r>
      <w:r>
        <w:rPr>
          <w:rFonts w:hint="eastAsia"/>
        </w:rPr>
        <w:t xml:space="preserve">安全、多模态攻击、深度伪造等新兴威胁趋势，以及</w:t>
      </w:r>
      <w:r>
        <w:t xml:space="preserve"> AI </w:t>
      </w:r>
      <w:r>
        <w:rPr>
          <w:rFonts w:hint="eastAsia"/>
        </w:rPr>
        <w:t xml:space="preserve">伦理与合规的核心要求。</w:t>
      </w:r>
    </w:p>
    <w:bookmarkEnd w:id="14"/>
    <w:bookmarkStart w:id="15" w:name="X360c1148839dd002e3a739b691ddeec3c06c276"/>
    <w:p>
      <w:pPr>
        <w:pStyle w:val="Heading3"/>
      </w:pPr>
      <w:r>
        <w:t xml:space="preserve">3.2 </w:t>
      </w:r>
      <w:r>
        <w:rPr>
          <w:rFonts w:hint="eastAsia"/>
        </w:rPr>
        <w:t xml:space="preserve">能力目标</w:t>
      </w:r>
    </w:p>
    <w:p>
      <w:pPr>
        <w:pStyle w:val="FirstParagraph"/>
      </w:pPr>
      <w:r>
        <w:rPr>
          <w:rFonts w:hint="eastAsia"/>
        </w:rPr>
        <w:t xml:space="preserve">完成本课程后，学生应能够：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在云平台上独立搭建</w:t>
      </w:r>
      <w:r>
        <w:t xml:space="preserve"> AI </w:t>
      </w:r>
      <w:r>
        <w:rPr>
          <w:rFonts w:hint="eastAsia"/>
        </w:rPr>
        <w:t xml:space="preserve">安全测试环境，完成模型加载、推理与交互验证。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系统实施提示词注入、越狱、系统提示提取等攻击测试，并记录测试证据与结果。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设计安全系统提示词，并编写输入过滤器与输出审查器等基础防护组件。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将多层防御组件整合为完整的安全</w:t>
      </w:r>
      <w:r>
        <w:t xml:space="preserve"> AI </w:t>
      </w:r>
      <w:r>
        <w:rPr>
          <w:rFonts w:hint="eastAsia"/>
        </w:rPr>
        <w:t xml:space="preserve">应用处理链路，并通过红蓝对抗测试评估防护效果。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</w:t>
      </w:r>
      <w:r>
        <w:t xml:space="preserve"> STRIDE </w:t>
      </w:r>
      <w:r>
        <w:rPr>
          <w:rFonts w:hint="eastAsia"/>
        </w:rPr>
        <w:t xml:space="preserve">方法对</w:t>
      </w:r>
      <w:r>
        <w:t xml:space="preserve"> AI </w:t>
      </w:r>
      <w:r>
        <w:rPr>
          <w:rFonts w:hint="eastAsia"/>
        </w:rPr>
        <w:t xml:space="preserve">应用进行威胁建模，结合风险矩阵进行风险评估与整改优先级排序。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撰写结构化的</w:t>
      </w:r>
      <w:r>
        <w:t xml:space="preserve"> AI </w:t>
      </w:r>
      <w:r>
        <w:rPr>
          <w:rFonts w:hint="eastAsia"/>
        </w:rPr>
        <w:t xml:space="preserve">安全审计报告，提出可执行的修复与治理建议。</w:t>
      </w:r>
    </w:p>
    <w:bookmarkEnd w:id="15"/>
    <w:bookmarkStart w:id="16" w:name="Xc2103766f78780bcebc9ebb38f9f3cec008e1c4"/>
    <w:p>
      <w:pPr>
        <w:pStyle w:val="Heading3"/>
      </w:pPr>
      <w:r>
        <w:t xml:space="preserve">3.3 </w:t>
      </w:r>
      <w:r>
        <w:rPr>
          <w:rFonts w:hint="eastAsia"/>
        </w:rPr>
        <w:t xml:space="preserve">素质目标（含课程思政）</w:t>
      </w:r>
    </w:p>
    <w:p>
      <w:pPr>
        <w:pStyle w:val="FirstParagraph"/>
      </w:pPr>
      <w:r>
        <w:rPr>
          <w:rFonts w:hint="eastAsia"/>
        </w:rPr>
        <w:t xml:space="preserve">完成本课程后，学生应形成以下职业素养：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树立正确的网络安全观与法治意识，遵守相关法律法规与行业规范，明确授权边界与责任边界。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形成“以攻促防”的安全思维，具备红队视角与蓝队视角的双向分析能力。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增强国家安全意识，理解</w:t>
      </w:r>
      <w:r>
        <w:t xml:space="preserve"> AI </w:t>
      </w:r>
      <w:r>
        <w:rPr>
          <w:rFonts w:hint="eastAsia"/>
        </w:rPr>
        <w:t xml:space="preserve">安全能力建设在国家网络空间安全中的重要意义。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养成严谨的测试与记录习惯，遵循负责任披露原则，保持工程化、可复现的安全实践方法。</w:t>
      </w:r>
    </w:p>
    <w:bookmarkEnd w:id="16"/>
    <w:bookmarkStart w:id="17" w:name="X6841b5f81aeadbf235824c6f6517dbf1615a543"/>
    <w:p>
      <w:pPr>
        <w:pStyle w:val="Heading3"/>
      </w:pPr>
      <w:r>
        <w:t xml:space="preserve">3.4 </w:t>
      </w:r>
      <w:r>
        <w:rPr>
          <w:rFonts w:hint="eastAsia"/>
        </w:rPr>
        <w:t xml:space="preserve">课程目标与毕业要求对应（建议做法）</w:t>
      </w:r>
    </w:p>
    <w:p>
      <w:pPr>
        <w:pStyle w:val="FirstParagraph"/>
      </w:pPr>
      <w:r>
        <w:rPr>
          <w:rFonts w:hint="eastAsia"/>
        </w:rPr>
        <w:t xml:space="preserve">建议在正式提交版中补充“课程目标—毕业要求指标点对照表”，与本校《信息安全技术应用专业人才培养方案》的毕业要求指标点一一对应（由专业负责人按本校模板填写）。</w:t>
      </w:r>
    </w:p>
    <w:bookmarkEnd w:id="17"/>
    <w:bookmarkEnd w:id="18"/>
    <w:bookmarkStart w:id="26" w:name="四课程内容与学时分配"/>
    <w:p>
      <w:pPr>
        <w:pStyle w:val="Heading2"/>
      </w:pPr>
      <w:r>
        <w:rPr>
          <w:rFonts w:hint="eastAsia"/>
        </w:rPr>
        <w:t xml:space="preserve">四、课程内容与学时分配</w:t>
      </w:r>
    </w:p>
    <w:bookmarkStart w:id="19" w:name="X6c62e89811ce50dbe2be7838efb26deaf1f784f"/>
    <w:p>
      <w:pPr>
        <w:pStyle w:val="Heading3"/>
      </w:pPr>
      <w:r>
        <w:t xml:space="preserve">4.1 </w:t>
      </w:r>
      <w:r>
        <w:rPr>
          <w:rFonts w:hint="eastAsia"/>
        </w:rPr>
        <w:t xml:space="preserve">总体学时分配</w:t>
      </w:r>
    </w:p>
    <w:p>
      <w:pPr>
        <w:pStyle w:val="FirstParagraph"/>
      </w:pPr>
      <w:r>
        <w:rPr>
          <w:rFonts w:hint="eastAsia"/>
        </w:rPr>
        <w:t xml:space="preserve">总体分配：理论</w:t>
      </w:r>
      <w:r>
        <w:t xml:space="preserve"> 24 </w:t>
      </w:r>
      <w:r>
        <w:rPr>
          <w:rFonts w:hint="eastAsia"/>
        </w:rPr>
        <w:t xml:space="preserve">学时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24 </w:t>
      </w:r>
      <w:r>
        <w:rPr>
          <w:rFonts w:hint="eastAsia"/>
        </w:rPr>
        <w:t xml:space="preserve">学时（含最后</w:t>
      </w:r>
      <w:r>
        <w:t xml:space="preserve"> 4 </w:t>
      </w:r>
      <w:r>
        <w:rPr>
          <w:rFonts w:hint="eastAsia"/>
        </w:rPr>
        <w:t xml:space="preserve">学时项目汇报与课程总结中的</w:t>
      </w:r>
      <w:r>
        <w:t xml:space="preserve"> 2 </w:t>
      </w:r>
      <w:r>
        <w:rPr>
          <w:rFonts w:hint="eastAsia"/>
        </w:rPr>
        <w:t xml:space="preserve">学时实验/展示环节）=</w:t>
      </w:r>
      <w:r>
        <w:t xml:space="preserve"> 48 </w:t>
      </w:r>
      <w:r>
        <w:rPr>
          <w:rFonts w:hint="eastAsia"/>
        </w:rPr>
        <w:t xml:space="preserve">学时。</w:t>
      </w:r>
    </w:p>
    <w:p>
      <w:pPr>
        <w:pStyle w:val="BodyText"/>
      </w:pPr>
      <w:r>
        <w:rPr>
          <w:rFonts w:hint="eastAsia"/>
        </w:rPr>
        <w:t xml:space="preserve">每次课建议按</w:t>
      </w:r>
      <w:r>
        <w:t xml:space="preserve"> 2 </w:t>
      </w:r>
      <w:r>
        <w:rPr>
          <w:rFonts w:hint="eastAsia"/>
        </w:rPr>
        <w:t xml:space="preserve">学时连排（90</w:t>
      </w:r>
      <w:r>
        <w:t xml:space="preserve"> </w:t>
      </w:r>
      <w:r>
        <w:rPr>
          <w:rFonts w:hint="eastAsia"/>
        </w:rPr>
        <w:t xml:space="preserve">分钟），便于理论讲解与实验实践衔接。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理论学时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实验学时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小计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模块一：AI</w:t>
            </w:r>
            <w:r>
              <w:t xml:space="preserve"> </w:t>
            </w:r>
            <w:r>
              <w:rPr>
                <w:rFonts w:hint="eastAsia"/>
              </w:rPr>
              <w:t xml:space="preserve">安全基础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模块二：提示词攻击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模块三：AI</w:t>
            </w:r>
            <w:r>
              <w:t xml:space="preserve"> </w:t>
            </w:r>
            <w:r>
              <w:rPr>
                <w:rFonts w:hint="eastAsia"/>
              </w:rPr>
              <w:t xml:space="preserve">应用安全防御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模块四：AI</w:t>
            </w:r>
            <w:r>
              <w:t xml:space="preserve"> </w:t>
            </w:r>
            <w:r>
              <w:rPr>
                <w:rFonts w:hint="eastAsia"/>
              </w:rPr>
              <w:t xml:space="preserve">安全风险全景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模块五：安全评估与展望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项目汇报与课程总结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说明：课程配套内容包含</w:t>
      </w:r>
      <w:r>
        <w:t xml:space="preserve"> 5 </w:t>
      </w:r>
      <w:r>
        <w:rPr>
          <w:rFonts w:hint="eastAsia"/>
        </w:rPr>
        <w:t xml:space="preserve">个模块、20</w:t>
      </w:r>
      <w:r>
        <w:t xml:space="preserve"> </w:t>
      </w:r>
      <w:r>
        <w:rPr>
          <w:rFonts w:hint="eastAsia"/>
        </w:rPr>
        <w:t xml:space="preserve">个理论章节、16</w:t>
      </w:r>
      <w:r>
        <w:t xml:space="preserve"> </w:t>
      </w:r>
      <w:r>
        <w:rPr>
          <w:rFonts w:hint="eastAsia"/>
        </w:rPr>
        <w:t xml:space="preserve">个</w:t>
      </w:r>
      <w:r>
        <w:t xml:space="preserve"> Jupyter </w:t>
      </w:r>
      <w:r>
        <w:rPr>
          <w:rFonts w:hint="eastAsia"/>
        </w:rPr>
        <w:t xml:space="preserve">实验。模块二/三为攻防核心，实验占比高；模块三“零件到整机”串联实验，需保证连续性与完整性。</w:t>
      </w:r>
    </w:p>
    <w:bookmarkEnd w:id="19"/>
    <w:bookmarkStart w:id="20" w:name="X6c57244002bbde31cbdac305f7b0549402fd8da"/>
    <w:p>
      <w:pPr>
        <w:pStyle w:val="Heading3"/>
      </w:pPr>
      <w:r>
        <w:t xml:space="preserve">4.2 </w:t>
      </w:r>
      <w:r>
        <w:rPr>
          <w:rFonts w:hint="eastAsia"/>
        </w:rPr>
        <w:t xml:space="preserve">模块一：AI</w:t>
      </w:r>
      <w:r>
        <w:t xml:space="preserve"> </w:t>
      </w:r>
      <w:r>
        <w:rPr>
          <w:rFonts w:hint="eastAsia"/>
        </w:rPr>
        <w:t xml:space="preserve">安全基础（8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理论（6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章：AI</w:t>
      </w:r>
      <w:r>
        <w:t xml:space="preserve"> </w:t>
      </w:r>
      <w:r>
        <w:rPr>
          <w:rFonts w:hint="eastAsia"/>
        </w:rPr>
        <w:t xml:space="preserve">安全威胁全景图（OWASP</w:t>
      </w:r>
      <w:r>
        <w:t xml:space="preserve"> Top 10 for </w:t>
      </w:r>
      <w:r>
        <w:rPr>
          <w:rFonts w:hint="eastAsia"/>
        </w:rPr>
        <w:t xml:space="preserve">LLM、真实事件）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教学内容：AI</w:t>
      </w:r>
      <w:r>
        <w:t xml:space="preserve"> </w:t>
      </w:r>
      <w:r>
        <w:rPr>
          <w:rFonts w:hint="eastAsia"/>
        </w:rPr>
        <w:t xml:space="preserve">安全与传统安全差异、威胁类别与案例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教学要求：理解（重点）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章：大语言模型的工作原理（Transformer、分词、Temperature）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教学内容：LLM</w:t>
      </w:r>
      <w:r>
        <w:t xml:space="preserve"> </w:t>
      </w:r>
      <w:r>
        <w:rPr>
          <w:rFonts w:hint="eastAsia"/>
        </w:rPr>
        <w:t xml:space="preserve">基本原理、关键参数与安全关联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教学要求：理解（重点）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章：红队视角（STRIDE、法律伦理）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教学内容：红队方法、威胁建模、合法合规与伦理边界</w:t>
      </w:r>
    </w:p>
    <w:p>
      <w:pPr>
        <w:pStyle w:val="Compact"/>
        <w:numPr>
          <w:ilvl w:val="2"/>
          <w:numId w:val="1013"/>
        </w:numPr>
      </w:pPr>
      <w:r>
        <w:rPr>
          <w:rFonts w:hint="eastAsia"/>
        </w:rPr>
        <w:t xml:space="preserve">教学要求：掌握（重点）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章：安全测试环境搭建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教学内容：云平台、依赖安装、模型加载</w:t>
      </w:r>
    </w:p>
    <w:p>
      <w:pPr>
        <w:pStyle w:val="Compact"/>
        <w:numPr>
          <w:ilvl w:val="2"/>
          <w:numId w:val="1014"/>
        </w:numPr>
      </w:pPr>
      <w:r>
        <w:rPr>
          <w:rFonts w:hint="eastAsia"/>
        </w:rPr>
        <w:t xml:space="preserve">教学要求：掌握（重点）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章：AI</w:t>
      </w:r>
      <w:r>
        <w:t xml:space="preserve"> </w:t>
      </w:r>
      <w:r>
        <w:rPr>
          <w:rFonts w:hint="eastAsia"/>
        </w:rPr>
        <w:t xml:space="preserve">漏洞探测初体验</w:t>
      </w:r>
    </w:p>
    <w:p>
      <w:pPr>
        <w:pStyle w:val="Compact"/>
        <w:numPr>
          <w:ilvl w:val="2"/>
          <w:numId w:val="1015"/>
        </w:numPr>
      </w:pPr>
      <w:r>
        <w:rPr>
          <w:rFonts w:hint="eastAsia"/>
        </w:rPr>
        <w:t xml:space="preserve">教学内容：漏洞分类、手动探测与自动化思路、结构化记录</w:t>
      </w:r>
    </w:p>
    <w:p>
      <w:pPr>
        <w:pStyle w:val="Compact"/>
        <w:numPr>
          <w:ilvl w:val="2"/>
          <w:numId w:val="1015"/>
        </w:numPr>
      </w:pPr>
      <w:r>
        <w:rPr>
          <w:rFonts w:hint="eastAsia"/>
        </w:rPr>
        <w:t xml:space="preserve">教学要求：理解（重点），了解（扩展）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实验（2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1.1：环境配置（Cloud</w:t>
      </w:r>
      <w:r>
        <w:t xml:space="preserve"> Studio + </w:t>
      </w:r>
      <w:r>
        <w:rPr>
          <w:rFonts w:hint="eastAsia"/>
        </w:rPr>
        <w:t xml:space="preserve">依赖</w:t>
      </w:r>
      <w:r>
        <w:t xml:space="preserve"> + </w:t>
      </w:r>
      <w:r>
        <w:rPr>
          <w:rFonts w:hint="eastAsia"/>
        </w:rPr>
        <w:t xml:space="preserve">模型加载）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1.2：漏洞侦察（初步安全探测流程）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思政融入点：合法合规、授权边界、负责任披露；AI</w:t>
      </w:r>
      <w:r>
        <w:t xml:space="preserve"> </w:t>
      </w:r>
      <w:r>
        <w:rPr>
          <w:rFonts w:hint="eastAsia"/>
        </w:rPr>
        <w:t xml:space="preserve">安全与国家安全。</w:t>
      </w:r>
    </w:p>
    <w:bookmarkEnd w:id="20"/>
    <w:bookmarkStart w:id="21" w:name="X1f7e0aa9beb58d5ea0ca5dbc6db80ac3d74ae10"/>
    <w:p>
      <w:pPr>
        <w:pStyle w:val="Heading3"/>
      </w:pPr>
      <w:r>
        <w:t xml:space="preserve">4.3 </w:t>
      </w:r>
      <w:r>
        <w:rPr>
          <w:rFonts w:hint="eastAsia"/>
        </w:rPr>
        <w:t xml:space="preserve">模块二：提示词攻击（10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理论（4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章：提示词注入基础原理（直接/间接/多轮对话）</w:t>
      </w:r>
    </w:p>
    <w:p>
      <w:pPr>
        <w:pStyle w:val="Compact"/>
        <w:numPr>
          <w:ilvl w:val="2"/>
          <w:numId w:val="1019"/>
        </w:numPr>
      </w:pPr>
      <w:r>
        <w:rPr>
          <w:rFonts w:hint="eastAsia"/>
        </w:rPr>
        <w:t xml:space="preserve">要求：理解并能举例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章：越狱技术详解（DAN、编码绕过、逻辑操纵等）</w:t>
      </w:r>
    </w:p>
    <w:p>
      <w:pPr>
        <w:pStyle w:val="Compact"/>
        <w:numPr>
          <w:ilvl w:val="2"/>
          <w:numId w:val="1020"/>
        </w:numPr>
      </w:pPr>
      <w:r>
        <w:rPr>
          <w:rFonts w:hint="eastAsia"/>
        </w:rPr>
        <w:t xml:space="preserve">要求：理解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章：系统提示提取技术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要求：理解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章：内容过滤器绕过技术</w:t>
      </w: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要求：了解原理与常见方式（强调防御视角）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实验（6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2.1：提示词注入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2.2：越狱技术体验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2.3：系统提示提取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思政融入点：攻击技术学习的目的与边界；安全研究伦理；“以攻促防”。</w:t>
      </w:r>
    </w:p>
    <w:bookmarkEnd w:id="21"/>
    <w:bookmarkStart w:id="22" w:name="X8e9b4a62c0e2b49e3c46e17686dc5fdb2d2b4fd"/>
    <w:p>
      <w:pPr>
        <w:pStyle w:val="Heading3"/>
      </w:pPr>
      <w:r>
        <w:t xml:space="preserve">4.4 </w:t>
      </w:r>
      <w:r>
        <w:rPr>
          <w:rFonts w:hint="eastAsia"/>
        </w:rPr>
        <w:t xml:space="preserve">模块三：AI</w:t>
      </w:r>
      <w:r>
        <w:t xml:space="preserve"> </w:t>
      </w:r>
      <w:r>
        <w:rPr>
          <w:rFonts w:hint="eastAsia"/>
        </w:rPr>
        <w:t xml:space="preserve">应用安全防御（12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理论（4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章：安全系统提示词设计（分层结构、优先级声明、边界强化）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要求：掌握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章：输入层防护（关键词过滤、语义分类、格式约束）</w:t>
      </w:r>
    </w:p>
    <w:p>
      <w:pPr>
        <w:pStyle w:val="Compact"/>
        <w:numPr>
          <w:ilvl w:val="2"/>
          <w:numId w:val="1027"/>
        </w:numPr>
      </w:pPr>
      <w:r>
        <w:rPr>
          <w:rFonts w:hint="eastAsia"/>
        </w:rPr>
        <w:t xml:space="preserve">要求：掌握基本实现思路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章：输出层防护（敏感信息检测、内容安全、一致性验证）</w:t>
      </w:r>
    </w:p>
    <w:p>
      <w:pPr>
        <w:pStyle w:val="Compact"/>
        <w:numPr>
          <w:ilvl w:val="2"/>
          <w:numId w:val="1028"/>
        </w:numPr>
      </w:pPr>
      <w:r>
        <w:rPr>
          <w:rFonts w:hint="eastAsia"/>
        </w:rPr>
        <w:t xml:space="preserve">要求：掌握基本实现思路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章：多层防御整合（纵深防御、组件串联、红蓝对抗）</w:t>
      </w:r>
    </w:p>
    <w:p>
      <w:pPr>
        <w:pStyle w:val="Compact"/>
        <w:numPr>
          <w:ilvl w:val="2"/>
          <w:numId w:val="1029"/>
        </w:numPr>
      </w:pPr>
      <w:r>
        <w:rPr>
          <w:rFonts w:hint="eastAsia"/>
        </w:rPr>
        <w:t xml:space="preserve">要求：理解并能说明各层协作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实验（8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3.1：提示词安全加固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3.2：构建输入过滤器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3.3：构建输出审查器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3.4：搭建安全</w:t>
      </w:r>
      <w:r>
        <w:t xml:space="preserve"> AI </w:t>
      </w:r>
      <w:r>
        <w:rPr>
          <w:rFonts w:hint="eastAsia"/>
        </w:rPr>
        <w:t xml:space="preserve">聊天助手（整合</w:t>
      </w:r>
      <w:r>
        <w:t xml:space="preserve"> + </w:t>
      </w:r>
      <w:r>
        <w:rPr>
          <w:rFonts w:hint="eastAsia"/>
        </w:rPr>
        <w:t xml:space="preserve">红蓝对抗）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思政融入点：工程化安全观（安全左移）、质量意识、职业责任。</w:t>
      </w:r>
    </w:p>
    <w:bookmarkEnd w:id="22"/>
    <w:bookmarkStart w:id="23" w:name="X205ce5f27c959db6b95ba4aaf8c4a083f8bfb69"/>
    <w:p>
      <w:pPr>
        <w:pStyle w:val="Heading3"/>
      </w:pPr>
      <w:r>
        <w:t xml:space="preserve">4.5 </w:t>
      </w:r>
      <w:r>
        <w:rPr>
          <w:rFonts w:hint="eastAsia"/>
        </w:rPr>
        <w:t xml:space="preserve">模块四：AI</w:t>
      </w:r>
      <w:r>
        <w:t xml:space="preserve"> </w:t>
      </w:r>
      <w:r>
        <w:rPr>
          <w:rFonts w:hint="eastAsia"/>
        </w:rPr>
        <w:t xml:space="preserve">安全风险全景（8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理论（4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章：对抗样本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章：隐私泄露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章：数据投毒与后门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章：供应链安全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要求：理解概念与风险表现，能够在评估时覆盖检查点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实验（4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4.1：文本对抗攻击体验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4.2：隐私泄露检测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4.3：后门攻击模拟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4.4：模型卡片安全审计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思政融入点：数据安全与个人信息保护；供应链治理意识。</w:t>
      </w:r>
    </w:p>
    <w:bookmarkEnd w:id="23"/>
    <w:bookmarkStart w:id="24" w:name="Xe8dc6808eeb0c025620a452b89b49c0573c48f1"/>
    <w:p>
      <w:pPr>
        <w:pStyle w:val="Heading3"/>
      </w:pPr>
      <w:r>
        <w:t xml:space="preserve">4.6 </w:t>
      </w:r>
      <w:r>
        <w:rPr>
          <w:rFonts w:hint="eastAsia"/>
        </w:rPr>
        <w:t xml:space="preserve">模块五：安全评估与展望（6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理论（4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章：安全评估方法论（信息收集→威胁建模→风险评估→测试验证→报告）</w:t>
      </w:r>
    </w:p>
    <w:p>
      <w:pPr>
        <w:pStyle w:val="Compact"/>
        <w:numPr>
          <w:ilvl w:val="2"/>
          <w:numId w:val="1036"/>
        </w:numPr>
      </w:pPr>
      <w:r>
        <w:rPr>
          <w:rFonts w:hint="eastAsia"/>
        </w:rPr>
        <w:t xml:space="preserve">要求：掌握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章：新兴威胁与趋势（Agent、多模态、深度伪造等）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</w:rPr>
        <w:t xml:space="preserve">要求：了解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章：AI</w:t>
      </w:r>
      <w:r>
        <w:t xml:space="preserve"> </w:t>
      </w:r>
      <w:r>
        <w:rPr>
          <w:rFonts w:hint="eastAsia"/>
        </w:rPr>
        <w:t xml:space="preserve">伦理与合规实践</w:t>
      </w:r>
    </w:p>
    <w:p>
      <w:pPr>
        <w:pStyle w:val="Compact"/>
        <w:numPr>
          <w:ilvl w:val="2"/>
          <w:numId w:val="1038"/>
        </w:numPr>
      </w:pPr>
      <w:r>
        <w:rPr>
          <w:rFonts w:hint="eastAsia"/>
        </w:rPr>
        <w:t xml:space="preserve">要求：理解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实验（2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5.1：AI</w:t>
      </w:r>
      <w:r>
        <w:t xml:space="preserve"> </w:t>
      </w:r>
      <w:r>
        <w:rPr>
          <w:rFonts w:hint="eastAsia"/>
        </w:rPr>
        <w:t xml:space="preserve">应用安全检查清单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5.2：威胁建模练习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思政融入点：法规合规、伦理边界、职业发展与社会责任。</w:t>
      </w:r>
    </w:p>
    <w:bookmarkEnd w:id="24"/>
    <w:bookmarkStart w:id="25" w:name="X5164dbba5ed3afc64f5c349e86e00c302ef8647"/>
    <w:p>
      <w:pPr>
        <w:pStyle w:val="Heading3"/>
      </w:pPr>
      <w:r>
        <w:t xml:space="preserve">4.7 </w:t>
      </w:r>
      <w:r>
        <w:rPr>
          <w:rFonts w:hint="eastAsia"/>
        </w:rPr>
        <w:t xml:space="preserve">项目汇报与课程总结（4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理论（2</w:t>
      </w:r>
      <w:r>
        <w:t xml:space="preserve"> </w:t>
      </w:r>
      <w:r>
        <w:rPr>
          <w:rFonts w:hint="eastAsia"/>
        </w:rPr>
        <w:t xml:space="preserve">学时）：期末项目要求讲解、报告写作规范、常见问题与案例点评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实验/展示（2</w:t>
      </w:r>
      <w:r>
        <w:t xml:space="preserve"> </w:t>
      </w:r>
      <w:r>
        <w:rPr>
          <w:rFonts w:hint="eastAsia"/>
        </w:rPr>
        <w:t xml:space="preserve">学时）：学生项目报告汇报（可分批次）、同伴互评与课程总结</w:t>
      </w:r>
    </w:p>
    <w:bookmarkEnd w:id="25"/>
    <w:bookmarkEnd w:id="26"/>
    <w:bookmarkStart w:id="30" w:name="五教学实施建议"/>
    <w:p>
      <w:pPr>
        <w:pStyle w:val="Heading2"/>
      </w:pPr>
      <w:r>
        <w:rPr>
          <w:rFonts w:hint="eastAsia"/>
        </w:rPr>
        <w:t xml:space="preserve">五、教学实施建议</w:t>
      </w:r>
    </w:p>
    <w:bookmarkStart w:id="27" w:name="X255731b2f3e6e1650ccd77ca55fb096b964d861"/>
    <w:p>
      <w:pPr>
        <w:pStyle w:val="Heading3"/>
      </w:pPr>
      <w:r>
        <w:t xml:space="preserve">5.1 </w:t>
      </w:r>
      <w:r>
        <w:rPr>
          <w:rFonts w:hint="eastAsia"/>
        </w:rPr>
        <w:t xml:space="preserve">教学方法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理论讲授</w:t>
      </w:r>
      <w:r>
        <w:t xml:space="preserve"> + </w:t>
      </w:r>
      <w:r>
        <w:rPr>
          <w:rFonts w:hint="eastAsia"/>
        </w:rPr>
        <w:t xml:space="preserve">案例分析：用真实</w:t>
      </w:r>
      <w:r>
        <w:t xml:space="preserve"> AI </w:t>
      </w:r>
      <w:r>
        <w:rPr>
          <w:rFonts w:hint="eastAsia"/>
        </w:rPr>
        <w:t xml:space="preserve">安全事件与攻防现象引导认知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现场演示</w:t>
      </w:r>
      <w:r>
        <w:t xml:space="preserve"> + </w:t>
      </w:r>
      <w:r>
        <w:rPr>
          <w:rFonts w:hint="eastAsia"/>
        </w:rPr>
        <w:t xml:space="preserve">学生跟练：教师演示关键攻击/防御流程，学生同步在云平台复现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任务驱动：以实验填空/补全代码为主线，保证“可验证产出”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攻防对抗：以模块三实验</w:t>
      </w:r>
      <w:r>
        <w:t xml:space="preserve"> 3.4 </w:t>
      </w:r>
      <w:r>
        <w:rPr>
          <w:rFonts w:hint="eastAsia"/>
        </w:rPr>
        <w:t xml:space="preserve">作为课程核心综合演练</w:t>
      </w:r>
    </w:p>
    <w:bookmarkEnd w:id="27"/>
    <w:bookmarkStart w:id="28" w:name="Xc2e70ff8b1458f5a2dd8c7b146b20086ffb6747"/>
    <w:p>
      <w:pPr>
        <w:pStyle w:val="Heading3"/>
      </w:pPr>
      <w:r>
        <w:t xml:space="preserve">5.2 </w:t>
      </w:r>
      <w:r>
        <w:rPr>
          <w:rFonts w:hint="eastAsia"/>
        </w:rPr>
        <w:t xml:space="preserve">教学手段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云平台：腾讯</w:t>
      </w:r>
      <w:r>
        <w:t xml:space="preserve"> Cloud </w:t>
      </w:r>
      <w:r>
        <w:rPr>
          <w:rFonts w:hint="eastAsia"/>
        </w:rPr>
        <w:t xml:space="preserve">Studio（统一环境、统一算力）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在线课程网站：用于理论学习与实验指导（MDX</w:t>
      </w:r>
      <w:r>
        <w:t xml:space="preserve"> + </w:t>
      </w:r>
      <w:r>
        <w:rPr>
          <w:rFonts w:hint="eastAsia"/>
        </w:rPr>
        <w:t xml:space="preserve">组件化内容）</w:t>
      </w:r>
    </w:p>
    <w:p>
      <w:pPr>
        <w:pStyle w:val="Compact"/>
        <w:numPr>
          <w:ilvl w:val="0"/>
          <w:numId w:val="1042"/>
        </w:numPr>
      </w:pPr>
      <w:r>
        <w:t xml:space="preserve">Jupyter </w:t>
      </w:r>
      <w:r>
        <w:rPr>
          <w:rFonts w:hint="eastAsia"/>
        </w:rPr>
        <w:t xml:space="preserve">Notebook：用于实验操作、结果观察与报告撰写</w:t>
      </w:r>
    </w:p>
    <w:bookmarkEnd w:id="28"/>
    <w:bookmarkStart w:id="29" w:name="X4f392f6f38a01f0d5074b9b7954cb2c2990e723"/>
    <w:p>
      <w:pPr>
        <w:pStyle w:val="Heading3"/>
      </w:pPr>
      <w:r>
        <w:t xml:space="preserve">5.3 </w:t>
      </w:r>
      <w:r>
        <w:rPr>
          <w:rFonts w:hint="eastAsia"/>
        </w:rPr>
        <w:t xml:space="preserve">教学组织与学时安排</w:t>
      </w:r>
    </w:p>
    <w:p>
      <w:pPr>
        <w:pStyle w:val="Compact"/>
        <w:numPr>
          <w:ilvl w:val="0"/>
          <w:numId w:val="1043"/>
        </w:numPr>
      </w:pPr>
      <w:r>
        <w:t xml:space="preserve">60 </w:t>
      </w:r>
      <w:r>
        <w:rPr>
          <w:rFonts w:hint="eastAsia"/>
        </w:rPr>
        <w:t xml:space="preserve">人大班授课，不分小组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每次课</w:t>
      </w:r>
      <w:r>
        <w:t xml:space="preserve"> 2 </w:t>
      </w:r>
      <w:r>
        <w:rPr>
          <w:rFonts w:hint="eastAsia"/>
        </w:rPr>
        <w:t xml:space="preserve">学时连排（90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理论与实验建议穿插安排：每完成一个关键知识点，即进入对应实验或演示环节</w:t>
      </w:r>
    </w:p>
    <w:bookmarkEnd w:id="29"/>
    <w:bookmarkEnd w:id="30"/>
    <w:bookmarkStart w:id="35" w:name="六课程考核与评价"/>
    <w:p>
      <w:pPr>
        <w:pStyle w:val="Heading2"/>
      </w:pPr>
      <w:r>
        <w:rPr>
          <w:rFonts w:hint="eastAsia"/>
        </w:rPr>
        <w:t xml:space="preserve">六、课程考核与评价</w:t>
      </w:r>
    </w:p>
    <w:bookmarkStart w:id="31" w:name="Xa8d10db4b4e7d41d135336c9b077f3c2ceb34b3"/>
    <w:p>
      <w:pPr>
        <w:pStyle w:val="Heading3"/>
      </w:pPr>
      <w:r>
        <w:t xml:space="preserve">6.1 </w:t>
      </w:r>
      <w:r>
        <w:rPr>
          <w:rFonts w:hint="eastAsia"/>
        </w:rPr>
        <w:t xml:space="preserve">成绩构成</w:t>
      </w:r>
    </w:p>
    <w:p>
      <w:pPr>
        <w:pStyle w:val="FirstParagraph"/>
      </w:pPr>
      <w:r>
        <w:rPr>
          <w:rFonts w:hint="eastAsia"/>
        </w:rPr>
        <w:t xml:space="preserve">按“过程性评价为主、终结性评价为辅”的原则，成绩构成如下：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平时成绩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</w:t>
            </w:r>
            <w:r>
              <w:t xml:space="preserve"> + </w:t>
            </w:r>
            <w:r>
              <w:rPr>
                <w:rFonts w:hint="eastAsia"/>
              </w:rPr>
              <w:t xml:space="preserve">课堂参与</w:t>
            </w:r>
            <w:r>
              <w:t xml:space="preserve"> + </w:t>
            </w:r>
            <w:r>
              <w:rPr>
                <w:rFonts w:hint="eastAsia"/>
              </w:rPr>
              <w:t xml:space="preserve">课后作业</w:t>
            </w:r>
            <w:r>
              <w:t xml:space="preserve"> + </w:t>
            </w:r>
            <w:r>
              <w:rPr>
                <w:rFonts w:hint="eastAsia"/>
              </w:rPr>
              <w:t xml:space="preserve">阶段测验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考勤(10%)</w:t>
            </w:r>
            <w:r>
              <w:t xml:space="preserve"> + </w:t>
            </w:r>
            <w:r>
              <w:rPr>
                <w:rFonts w:hint="eastAsia"/>
              </w:rPr>
              <w:t xml:space="preserve">课堂表现(15%)</w:t>
            </w:r>
            <w:r>
              <w:t xml:space="preserve"> + </w:t>
            </w:r>
            <w:r>
              <w:rPr>
                <w:rFonts w:hint="eastAsia"/>
              </w:rPr>
              <w:t xml:space="preserve">课后作业(15%)</w:t>
            </w:r>
            <w:r>
              <w:t xml:space="preserve"> + </w:t>
            </w:r>
            <w:r>
              <w:rPr>
                <w:rFonts w:hint="eastAsia"/>
              </w:rPr>
              <w:t xml:space="preserve">模块小测(20%)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实验成绩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  <w:r>
              <w:t xml:space="preserve"> + </w:t>
            </w:r>
            <w:r>
              <w:rPr>
                <w:rFonts w:hint="eastAsia"/>
              </w:rPr>
              <w:t xml:space="preserve">代码提交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个实验完成情况，重点考核填空正确率与思考题质量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AI </w:t>
            </w:r>
            <w:r>
              <w:rPr>
                <w:rFonts w:hint="eastAsia"/>
              </w:rPr>
              <w:t xml:space="preserve">应用场景完成安全审计并提交结构化报告</w:t>
            </w:r>
          </w:p>
        </w:tc>
      </w:tr>
    </w:tbl>
    <w:bookmarkEnd w:id="31"/>
    <w:bookmarkStart w:id="32" w:name="X4fe1d7cbb857161628782abff0ab6c7479a50fe"/>
    <w:p>
      <w:pPr>
        <w:pStyle w:val="Heading3"/>
      </w:pPr>
      <w:r>
        <w:t xml:space="preserve">6.2 </w:t>
      </w:r>
      <w:r>
        <w:rPr>
          <w:rFonts w:hint="eastAsia"/>
        </w:rPr>
        <w:t xml:space="preserve">平时成绩细分（60%</w:t>
      </w:r>
      <w:r>
        <w:t xml:space="preserve"> </w:t>
      </w:r>
      <w:r>
        <w:rPr>
          <w:rFonts w:hint="eastAsia"/>
        </w:rPr>
        <w:t xml:space="preserve">内部）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考勤（10%）：签到、迟到/缺勤记录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课堂表现（15%）：课堂提问、讨论参与、演示互动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课后作业（15%）：每模块布置</w:t>
      </w:r>
      <w:r>
        <w:t xml:space="preserve"> 1 </w:t>
      </w:r>
      <w:r>
        <w:rPr>
          <w:rFonts w:hint="eastAsia"/>
        </w:rPr>
        <w:t xml:space="preserve">次思考/分析作业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模块小测（20%）：每模块结束一次小测（选择题</w:t>
      </w:r>
      <w:r>
        <w:t xml:space="preserve"> + </w:t>
      </w:r>
      <w:r>
        <w:rPr>
          <w:rFonts w:hint="eastAsia"/>
        </w:rPr>
        <w:t xml:space="preserve">简答题），覆盖核心概念与方法</w:t>
      </w:r>
    </w:p>
    <w:bookmarkEnd w:id="32"/>
    <w:bookmarkStart w:id="33" w:name="X637a66d2ccc34638e03d26d936f5881d69a3cc0"/>
    <w:p>
      <w:pPr>
        <w:pStyle w:val="Heading3"/>
      </w:pPr>
      <w:r>
        <w:t xml:space="preserve">6.3 </w:t>
      </w:r>
      <w:r>
        <w:rPr>
          <w:rFonts w:hint="eastAsia"/>
        </w:rPr>
        <w:t xml:space="preserve">实验成绩（30%）建议评分维度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实验完成度（50%）：关键填空/代码是否正确、是否跑通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结果与分析（30%）：输出结果是否与预期一致、是否能解释现象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思考题质量（20%）：是否能从安全视角进行分析与总结</w:t>
      </w:r>
    </w:p>
    <w:bookmarkEnd w:id="33"/>
    <w:bookmarkStart w:id="34" w:name="X34127b46560e7d5f0e2a1ce0b08e6f926100712"/>
    <w:p>
      <w:pPr>
        <w:pStyle w:val="Heading3"/>
      </w:pPr>
      <w:r>
        <w:t xml:space="preserve">6.4 </w:t>
      </w:r>
      <w:r>
        <w:rPr>
          <w:rFonts w:hint="eastAsia"/>
        </w:rPr>
        <w:t xml:space="preserve">期末项目（10%）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形式：个人独立完成，提交</w:t>
      </w:r>
      <w:r>
        <w:t xml:space="preserve"> AI </w:t>
      </w:r>
      <w:r>
        <w:rPr>
          <w:rFonts w:hint="eastAsia"/>
        </w:rPr>
        <w:t xml:space="preserve">安全审计报告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内容：选择一个</w:t>
      </w:r>
      <w:r>
        <w:t xml:space="preserve"> AI </w:t>
      </w:r>
      <w:r>
        <w:rPr>
          <w:rFonts w:hint="eastAsia"/>
        </w:rPr>
        <w:t xml:space="preserve">应用场景，完成：威胁建模</w:t>
      </w:r>
      <w:r>
        <w:t xml:space="preserve"> → </w:t>
      </w:r>
      <w:r>
        <w:rPr>
          <w:rFonts w:hint="eastAsia"/>
        </w:rPr>
        <w:t xml:space="preserve">攻击测试</w:t>
      </w:r>
      <w:r>
        <w:t xml:space="preserve"> → </w:t>
      </w:r>
      <w:r>
        <w:rPr>
          <w:rFonts w:hint="eastAsia"/>
        </w:rPr>
        <w:t xml:space="preserve">防御建议</w:t>
      </w:r>
      <w:r>
        <w:t xml:space="preserve"> → </w:t>
      </w:r>
      <w:r>
        <w:rPr>
          <w:rFonts w:hint="eastAsia"/>
        </w:rPr>
        <w:t xml:space="preserve">风险评估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评分维度：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威胁分析完整性（25%）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攻击测试有效性（25%）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防御方案合理性（25%）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报告规范性（25%）</w:t>
      </w:r>
    </w:p>
    <w:bookmarkEnd w:id="34"/>
    <w:bookmarkEnd w:id="35"/>
    <w:bookmarkStart w:id="39" w:name="七教学资源"/>
    <w:p>
      <w:pPr>
        <w:pStyle w:val="Heading2"/>
      </w:pPr>
      <w:r>
        <w:rPr>
          <w:rFonts w:hint="eastAsia"/>
        </w:rPr>
        <w:t xml:space="preserve">七、教学资源</w:t>
      </w:r>
    </w:p>
    <w:bookmarkStart w:id="36" w:name="Xc0ada20aa9323de08e81d95d3a9ec8a2e9f3151"/>
    <w:p>
      <w:pPr>
        <w:pStyle w:val="Heading3"/>
      </w:pPr>
      <w:r>
        <w:t xml:space="preserve">7.1 </w:t>
      </w:r>
      <w:r>
        <w:rPr>
          <w:rFonts w:hint="eastAsia"/>
        </w:rPr>
        <w:t xml:space="preserve">实验平台与环境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平台：腾讯</w:t>
      </w:r>
      <w:r>
        <w:t xml:space="preserve"> Cloud </w:t>
      </w:r>
      <w:r>
        <w:rPr>
          <w:rFonts w:hint="eastAsia"/>
        </w:rPr>
        <w:t xml:space="preserve">Studio（或同等级云</w:t>
      </w:r>
      <w:r>
        <w:t xml:space="preserve"> IDE </w:t>
      </w:r>
      <w:r>
        <w:rPr>
          <w:rFonts w:hint="eastAsia"/>
        </w:rPr>
        <w:t xml:space="preserve">平台）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GPU：NVIDIA</w:t>
      </w:r>
      <w:r>
        <w:t xml:space="preserve"> Tesla </w:t>
      </w:r>
      <w:r>
        <w:rPr>
          <w:rFonts w:hint="eastAsia"/>
        </w:rPr>
        <w:t xml:space="preserve">T4（16GB）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推荐模型：Qwen/Qwen2-1.5B-Instruct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工具与依赖：Python、Jupyter、PyTorch、Transformers</w:t>
      </w:r>
      <w:r>
        <w:t xml:space="preserve"> </w:t>
      </w:r>
      <w:r>
        <w:rPr>
          <w:rFonts w:hint="eastAsia"/>
        </w:rPr>
        <w:t xml:space="preserve">等（以课程实验说明为准）</w:t>
      </w:r>
    </w:p>
    <w:bookmarkEnd w:id="36"/>
    <w:bookmarkStart w:id="37" w:name="X76d52e86c0b68a3bf10409164aff6fa4b1c7fd5"/>
    <w:p>
      <w:pPr>
        <w:pStyle w:val="Heading3"/>
      </w:pPr>
      <w:r>
        <w:t xml:space="preserve">7.2 </w:t>
      </w:r>
      <w:r>
        <w:rPr>
          <w:rFonts w:hint="eastAsia"/>
        </w:rPr>
        <w:t xml:space="preserve">教材与参考资料（建议）</w:t>
      </w:r>
    </w:p>
    <w:p>
      <w:pPr>
        <w:pStyle w:val="Compact"/>
        <w:numPr>
          <w:ilvl w:val="0"/>
          <w:numId w:val="1049"/>
        </w:numPr>
      </w:pPr>
      <w:r>
        <w:t xml:space="preserve">OWASP Top 10 for LLM </w:t>
      </w:r>
      <w:r>
        <w:rPr>
          <w:rFonts w:hint="eastAsia"/>
        </w:rPr>
        <w:t xml:space="preserve">Applications（最新版）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典型</w:t>
      </w:r>
      <w:r>
        <w:t xml:space="preserve"> AI </w:t>
      </w:r>
      <w:r>
        <w:rPr>
          <w:rFonts w:hint="eastAsia"/>
        </w:rPr>
        <w:t xml:space="preserve">安全研究论文与行业报告（由授课教师每学期更新推荐阅读清单）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开源模型平台模型卡（Model</w:t>
      </w:r>
      <w:r>
        <w:t xml:space="preserve"> </w:t>
      </w:r>
      <w:r>
        <w:rPr>
          <w:rFonts w:hint="eastAsia"/>
        </w:rPr>
        <w:t xml:space="preserve">Card）与安全公告</w:t>
      </w:r>
    </w:p>
    <w:bookmarkEnd w:id="37"/>
    <w:bookmarkStart w:id="38" w:name="Xdd96acc28e7f51482fb2d53e598280e7af65103"/>
    <w:p>
      <w:pPr>
        <w:pStyle w:val="Heading3"/>
      </w:pPr>
      <w:r>
        <w:t xml:space="preserve">7.3 </w:t>
      </w:r>
      <w:r>
        <w:rPr>
          <w:rFonts w:hint="eastAsia"/>
        </w:rPr>
        <w:t xml:space="preserve">线上资源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课程配套网站（理论章节</w:t>
      </w:r>
      <w:r>
        <w:t xml:space="preserve"> + </w:t>
      </w:r>
      <w:r>
        <w:rPr>
          <w:rFonts w:hint="eastAsia"/>
        </w:rPr>
        <w:t xml:space="preserve">实验手册</w:t>
      </w:r>
      <w:r>
        <w:t xml:space="preserve"> + </w:t>
      </w:r>
      <w:r>
        <w:rPr>
          <w:rFonts w:hint="eastAsia"/>
        </w:rPr>
        <w:t xml:space="preserve">作业与测验说明）</w:t>
      </w:r>
    </w:p>
    <w:bookmarkEnd w:id="38"/>
    <w:bookmarkEnd w:id="39"/>
    <w:bookmarkStart w:id="40" w:name="八课程思政设计"/>
    <w:p>
      <w:pPr>
        <w:pStyle w:val="Heading2"/>
      </w:pPr>
      <w:r>
        <w:rPr>
          <w:rFonts w:hint="eastAsia"/>
        </w:rPr>
        <w:t xml:space="preserve">八、课程思政设计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合法合规：在提示词攻击、隐私泄露、数据投毒等内容中强调“授权边界”和“合规底线”。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职业伦理：强调“学习攻击是为了更好地防御”，倡导负责任披露。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国家安全：结合</w:t>
      </w:r>
      <w:r>
        <w:t xml:space="preserve"> AI </w:t>
      </w:r>
      <w:r>
        <w:rPr>
          <w:rFonts w:hint="eastAsia"/>
        </w:rPr>
        <w:t xml:space="preserve">安全在国家网络空间安全中的战略意义，强化科技报国与安全责任。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工程素养：倡导安全左移、规范记录、可复现验证与持续改进。</w:t>
      </w:r>
    </w:p>
    <w:bookmarkEnd w:id="40"/>
    <w:bookmarkStart w:id="41" w:name="九教学团队要求建议"/>
    <w:p>
      <w:pPr>
        <w:pStyle w:val="Heading2"/>
      </w:pPr>
      <w:r>
        <w:rPr>
          <w:rFonts w:hint="eastAsia"/>
        </w:rPr>
        <w:t xml:space="preserve">九、教学团队要求（建议）</w:t>
      </w:r>
    </w:p>
    <w:p>
      <w:pPr>
        <w:pStyle w:val="FirstParagraph"/>
      </w:pPr>
      <w:r>
        <w:rPr>
          <w:rFonts w:hint="eastAsia"/>
        </w:rPr>
        <w:t xml:space="preserve">授课教师建议具备：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计算机网络与网络安全基础教学经验</w:t>
      </w:r>
    </w:p>
    <w:p>
      <w:pPr>
        <w:pStyle w:val="Compact"/>
        <w:numPr>
          <w:ilvl w:val="0"/>
          <w:numId w:val="1052"/>
        </w:numPr>
      </w:pPr>
      <w:r>
        <w:t xml:space="preserve">Python </w:t>
      </w:r>
      <w:r>
        <w:rPr>
          <w:rFonts w:hint="eastAsia"/>
        </w:rPr>
        <w:t xml:space="preserve">与常用</w:t>
      </w:r>
      <w:r>
        <w:t xml:space="preserve"> AI </w:t>
      </w:r>
      <w:r>
        <w:rPr>
          <w:rFonts w:hint="eastAsia"/>
        </w:rPr>
        <w:t xml:space="preserve">工具链实践能力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对</w:t>
      </w:r>
      <w:r>
        <w:t xml:space="preserve"> LLM </w:t>
      </w:r>
      <w:r>
        <w:rPr>
          <w:rFonts w:hint="eastAsia"/>
        </w:rPr>
        <w:t xml:space="preserve">应用安全风险与防护有实践或研究积累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能组织云平台实验、处理课堂常见环境问题</w:t>
      </w:r>
    </w:p>
    <w:bookmarkEnd w:id="41"/>
    <w:bookmarkStart w:id="44" w:name="十其他说明"/>
    <w:p>
      <w:pPr>
        <w:pStyle w:val="Heading2"/>
      </w:pPr>
      <w:r>
        <w:rPr>
          <w:rFonts w:hint="eastAsia"/>
        </w:rPr>
        <w:t xml:space="preserve">十、其他说明</w:t>
      </w:r>
    </w:p>
    <w:bookmarkStart w:id="42" w:name="X4a313a1ea4ee9eab2d812115f2c48bf0d05525e"/>
    <w:p>
      <w:pPr>
        <w:pStyle w:val="Heading3"/>
      </w:pPr>
      <w:r>
        <w:t xml:space="preserve">10.1 </w:t>
      </w:r>
      <w:r>
        <w:rPr>
          <w:rFonts w:hint="eastAsia"/>
        </w:rPr>
        <w:t xml:space="preserve">课程实施与持续改进</w:t>
      </w:r>
    </w:p>
    <w:p>
      <w:pPr>
        <w:pStyle w:val="Compact"/>
        <w:numPr>
          <w:ilvl w:val="0"/>
          <w:numId w:val="1053"/>
        </w:numPr>
      </w:pPr>
      <w:r>
        <w:t xml:space="preserve">AI </w:t>
      </w:r>
      <w:r>
        <w:rPr>
          <w:rFonts w:hint="eastAsia"/>
        </w:rPr>
        <w:t xml:space="preserve">安全领域变化快，建议每学期复核：</w:t>
      </w:r>
    </w:p>
    <w:p>
      <w:pPr>
        <w:pStyle w:val="Compact"/>
        <w:numPr>
          <w:ilvl w:val="1"/>
          <w:numId w:val="1054"/>
        </w:numPr>
      </w:pPr>
      <w:r>
        <w:t xml:space="preserve">OWASP Top 10 for LLM </w:t>
      </w:r>
      <w:r>
        <w:rPr>
          <w:rFonts w:hint="eastAsia"/>
        </w:rPr>
        <w:t xml:space="preserve">的版本变化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主流攻击与防御实践更新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新兴威胁（Agent、多模态）案例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课程资源（实验、案例、测验题库）按学期持续迭代。</w:t>
      </w:r>
    </w:p>
    <w:bookmarkEnd w:id="42"/>
    <w:bookmarkStart w:id="43" w:name="X56277674a08b2db142db28cf2716529c879d10d"/>
    <w:p>
      <w:pPr>
        <w:pStyle w:val="Heading3"/>
      </w:pPr>
      <w:r>
        <w:t xml:space="preserve">10.2 </w:t>
      </w:r>
      <w:r>
        <w:rPr>
          <w:rFonts w:hint="eastAsia"/>
        </w:rPr>
        <w:t xml:space="preserve">安全与资源节约提示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所有攻防实验须在合法、授权的教学环境中开展。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实验结束提醒学生停止/释放</w:t>
      </w:r>
      <w:r>
        <w:t xml:space="preserve"> GPU </w:t>
      </w:r>
      <w:r>
        <w:rPr>
          <w:rFonts w:hint="eastAsia"/>
        </w:rPr>
        <w:t xml:space="preserve">资源，节约云平台额度。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2026-02-08T17:53:59Z</dcterms:created>
  <dcterms:modified xsi:type="dcterms:W3CDTF">2026-02-08T17:53:59Z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