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시스템 설계서</w:t>
      </w:r>
    </w:p>
    <w:p>
      <w:r>
        <w:t>요구사항을 시스템 구성과 인터페이스에 연결하고 구현 및 검증 기준을 정의합니다.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관리 항목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 내용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프로젝트명 / 문서 ID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문서 버전 / 작성일 / 작성자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대상 소프트웨어 버전 / 관련 요구사항 원본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목적과 범위</w:t>
      </w:r>
    </w:p>
    <w:p>
      <w:r>
        <w:t>[대상 사용자, 제공 기능, 포함·제외 범위와 외부 시스템 경계를 작성]</w:t>
      </w:r>
    </w:p>
    <w:p>
      <w:pPr>
        <w:pStyle w:val="Heading1"/>
      </w:pPr>
      <w:r>
        <w:t>시스템 구성</w:t>
      </w:r>
    </w:p>
    <w:p>
      <w:r>
        <w:t>[시스템 구성도 삽입 및 원본 링크·버전 기록]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구성요소 ID·이름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책임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입력·출력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연결 대상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실행 환경과 기술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환경·기술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버전·제약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선택 근거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인터페이스와 처리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인터페이스 ID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호출·연결 대상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요청·응답 규약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오류·인증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r>
        <w:t>[주요 정상·예외 처리 흐름과 상태 전이 도식 및 설명]</w:t>
      </w:r>
    </w:p>
    <w:p>
      <w:pPr>
        <w:pStyle w:val="Heading1"/>
      </w:pPr>
      <w:r>
        <w:t>데이터와 운영 제약</w:t>
      </w:r>
    </w:p>
    <w:p>
      <w:r>
        <w:t>[DB 사용 여부, 데이터 소유권, 호환성·마이그레이션·복구, 성능·권한·관측 기준 작성. DB가 없으면 해당 없음과 사유 기재]</w:t>
      </w:r>
    </w:p>
    <w:p>
      <w:pPr>
        <w:pStyle w:val="Heading1"/>
      </w:pPr>
      <w:r>
        <w:t>요구사항 대응과 설계 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설계 요소·문서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검증 방법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결정·미정 사항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대안·선택 근거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영향·후속 조치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버전·일자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작성·검토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설계서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