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8D6" w:rsidRDefault="000A78D6">
      <w:bookmarkStart w:id="0" w:name="_GoBack"/>
      <w:bookmarkEnd w:id="0"/>
      <w:r w:rsidRPr="00D340F3">
        <w:rPr>
          <w:color w:val="D34817" w:themeColor="accent1"/>
        </w:rPr>
        <w:t>Home</w:t>
      </w:r>
      <w:r>
        <w:t xml:space="preserve"> –</w:t>
      </w:r>
      <w:r w:rsidR="002F7823">
        <w:t xml:space="preserve"> </w:t>
      </w:r>
      <w:r>
        <w:t>We are a public health company dealing with TC and MH</w:t>
      </w:r>
    </w:p>
    <w:p w:rsidR="00CC599E" w:rsidRDefault="000A78D6">
      <w:pPr>
        <w:rPr>
          <w:color w:val="00B050"/>
        </w:rPr>
      </w:pPr>
      <w:r w:rsidRPr="00D340F3">
        <w:rPr>
          <w:color w:val="D34817" w:themeColor="accent1"/>
        </w:rPr>
        <w:t>About Us</w:t>
      </w:r>
    </w:p>
    <w:p w:rsidR="00CC599E" w:rsidRPr="00CC599E" w:rsidRDefault="00CC599E">
      <w:pPr>
        <w:rPr>
          <w:color w:val="00B050"/>
        </w:rPr>
      </w:pPr>
      <w:r>
        <w:rPr>
          <w:color w:val="00B050"/>
        </w:rPr>
        <w:tab/>
        <w:t>History</w:t>
      </w:r>
    </w:p>
    <w:p w:rsidR="000A78D6" w:rsidRDefault="000A78D6">
      <w:pPr>
        <w:rPr>
          <w:color w:val="00B050"/>
        </w:rPr>
      </w:pPr>
      <w:r>
        <w:tab/>
      </w:r>
      <w:r w:rsidR="00CC599E">
        <w:rPr>
          <w:color w:val="00B050"/>
        </w:rPr>
        <w:t>Our m</w:t>
      </w:r>
      <w:r w:rsidRPr="00D340F3">
        <w:rPr>
          <w:color w:val="00B050"/>
        </w:rPr>
        <w:t>ission</w:t>
      </w:r>
    </w:p>
    <w:p w:rsidR="00CC599E" w:rsidRPr="00D340F3" w:rsidRDefault="00CC599E">
      <w:pPr>
        <w:rPr>
          <w:color w:val="00B050"/>
        </w:rPr>
      </w:pPr>
      <w:r>
        <w:rPr>
          <w:color w:val="00B050"/>
        </w:rPr>
        <w:tab/>
        <w:t>Advisory board</w:t>
      </w:r>
    </w:p>
    <w:p w:rsidR="006D7CB0" w:rsidRPr="00D340F3" w:rsidRDefault="00CC599E">
      <w:pPr>
        <w:rPr>
          <w:color w:val="00B050"/>
        </w:rPr>
      </w:pPr>
      <w:r>
        <w:rPr>
          <w:color w:val="00B050"/>
        </w:rPr>
        <w:tab/>
        <w:t>Our t</w:t>
      </w:r>
      <w:r w:rsidR="000A78D6" w:rsidRPr="00D340F3">
        <w:rPr>
          <w:color w:val="00B050"/>
        </w:rPr>
        <w:t>eam</w:t>
      </w:r>
    </w:p>
    <w:p w:rsidR="000A78D6" w:rsidRDefault="000A78D6">
      <w:pPr>
        <w:rPr>
          <w:color w:val="00B050"/>
        </w:rPr>
      </w:pPr>
      <w:r w:rsidRPr="00D340F3">
        <w:rPr>
          <w:color w:val="00B050"/>
        </w:rPr>
        <w:tab/>
        <w:t>Our board</w:t>
      </w:r>
    </w:p>
    <w:p w:rsidR="006D7CB0" w:rsidRDefault="006D7CB0">
      <w:pPr>
        <w:rPr>
          <w:color w:val="00B050"/>
        </w:rPr>
      </w:pPr>
      <w:r>
        <w:rPr>
          <w:color w:val="00B050"/>
        </w:rPr>
        <w:tab/>
        <w:t>Annual Reports</w:t>
      </w:r>
    </w:p>
    <w:p w:rsidR="00CC599E" w:rsidRDefault="00CC599E">
      <w:pPr>
        <w:rPr>
          <w:color w:val="00B050"/>
        </w:rPr>
      </w:pPr>
      <w:r>
        <w:rPr>
          <w:color w:val="00B050"/>
        </w:rPr>
        <w:tab/>
        <w:t>Media</w:t>
      </w:r>
    </w:p>
    <w:p w:rsidR="006D7CB0" w:rsidRPr="006D7CB0" w:rsidRDefault="006D7CB0">
      <w:pPr>
        <w:rPr>
          <w:color w:val="0070C0"/>
        </w:rPr>
      </w:pPr>
      <w:r>
        <w:rPr>
          <w:color w:val="00B050"/>
        </w:rPr>
        <w:tab/>
        <w:t>Events and activities (</w:t>
      </w:r>
      <w:r w:rsidRPr="006D7CB0">
        <w:rPr>
          <w:color w:val="0070C0"/>
        </w:rPr>
        <w:t>we could also have this somewhere on the side as this section will keep getting updated)</w:t>
      </w:r>
    </w:p>
    <w:p w:rsidR="000A78D6" w:rsidRPr="00D340F3" w:rsidRDefault="000A78D6">
      <w:pPr>
        <w:rPr>
          <w:color w:val="00B050"/>
        </w:rPr>
      </w:pPr>
      <w:r w:rsidRPr="00D340F3">
        <w:rPr>
          <w:color w:val="00B050"/>
        </w:rPr>
        <w:tab/>
        <w:t>Our supporters</w:t>
      </w:r>
    </w:p>
    <w:p w:rsidR="000A78D6" w:rsidRPr="00D340F3" w:rsidRDefault="000A78D6">
      <w:pPr>
        <w:rPr>
          <w:color w:val="D34817" w:themeColor="accent1"/>
        </w:rPr>
      </w:pPr>
      <w:r w:rsidRPr="00D340F3">
        <w:rPr>
          <w:color w:val="D34817" w:themeColor="accent1"/>
        </w:rPr>
        <w:t>Our programs</w:t>
      </w:r>
    </w:p>
    <w:p w:rsidR="000A78D6" w:rsidRPr="00D340F3" w:rsidRDefault="000A78D6">
      <w:pPr>
        <w:rPr>
          <w:color w:val="00B050"/>
        </w:rPr>
      </w:pPr>
      <w:r>
        <w:tab/>
      </w:r>
      <w:r w:rsidRPr="00D340F3">
        <w:rPr>
          <w:color w:val="00B050"/>
        </w:rPr>
        <w:t>TC</w:t>
      </w:r>
    </w:p>
    <w:p w:rsidR="000A78D6" w:rsidRPr="00D340F3" w:rsidRDefault="000A78D6">
      <w:pPr>
        <w:rPr>
          <w:color w:val="00B050"/>
        </w:rPr>
      </w:pPr>
      <w:r w:rsidRPr="00D340F3">
        <w:rPr>
          <w:color w:val="00B050"/>
        </w:rPr>
        <w:tab/>
        <w:t>MH</w:t>
      </w:r>
    </w:p>
    <w:p w:rsidR="000A78D6" w:rsidRPr="00D340F3" w:rsidRDefault="000A78D6">
      <w:pPr>
        <w:rPr>
          <w:color w:val="00B050"/>
        </w:rPr>
      </w:pPr>
      <w:r>
        <w:tab/>
      </w:r>
      <w:r>
        <w:tab/>
      </w:r>
      <w:r w:rsidRPr="00D340F3">
        <w:rPr>
          <w:color w:val="00B050"/>
        </w:rPr>
        <w:t>For Families</w:t>
      </w:r>
    </w:p>
    <w:p w:rsidR="002F7823" w:rsidRDefault="002F7823">
      <w:r>
        <w:tab/>
      </w:r>
      <w:r>
        <w:tab/>
      </w:r>
      <w:r>
        <w:tab/>
        <w:t>Family self help groups (FSHG)</w:t>
      </w:r>
    </w:p>
    <w:p w:rsidR="002F7823" w:rsidRDefault="002F7823">
      <w:r>
        <w:tab/>
      </w:r>
      <w:r>
        <w:tab/>
      </w:r>
      <w:r>
        <w:tab/>
        <w:t>Family counselling unit for members of FSHG/families of members</w:t>
      </w:r>
    </w:p>
    <w:p w:rsidR="000A78D6" w:rsidRPr="00D340F3" w:rsidRDefault="000A78D6">
      <w:pPr>
        <w:rPr>
          <w:color w:val="00B050"/>
        </w:rPr>
      </w:pPr>
      <w:r>
        <w:tab/>
      </w:r>
      <w:r>
        <w:tab/>
      </w:r>
      <w:r w:rsidR="002F7823" w:rsidRPr="00D340F3">
        <w:rPr>
          <w:color w:val="00B050"/>
        </w:rPr>
        <w:t>Recovery programs f</w:t>
      </w:r>
      <w:r w:rsidRPr="00D340F3">
        <w:rPr>
          <w:color w:val="00B050"/>
        </w:rPr>
        <w:t>or people living with schizophrenia</w:t>
      </w:r>
      <w:r w:rsidR="002F7823" w:rsidRPr="00D340F3">
        <w:rPr>
          <w:color w:val="00B050"/>
        </w:rPr>
        <w:t xml:space="preserve"> and bi-polar disorders</w:t>
      </w:r>
    </w:p>
    <w:p w:rsidR="002F7823" w:rsidRDefault="002F7823">
      <w:r>
        <w:tab/>
      </w:r>
      <w:r>
        <w:tab/>
      </w:r>
      <w:r>
        <w:tab/>
        <w:t>Community Integration Center</w:t>
      </w:r>
    </w:p>
    <w:p w:rsidR="002F7823" w:rsidRDefault="002F7823">
      <w:r>
        <w:tab/>
      </w:r>
      <w:r>
        <w:tab/>
      </w:r>
      <w:r>
        <w:tab/>
        <w:t>Outreach for severe mental illness</w:t>
      </w:r>
    </w:p>
    <w:p w:rsidR="002F7823" w:rsidRPr="00D340F3" w:rsidRDefault="002F7823">
      <w:pPr>
        <w:rPr>
          <w:color w:val="D34817" w:themeColor="accent1"/>
        </w:rPr>
      </w:pPr>
      <w:r w:rsidRPr="00D340F3">
        <w:rPr>
          <w:color w:val="D34817" w:themeColor="accent1"/>
        </w:rPr>
        <w:t>Donate</w:t>
      </w:r>
    </w:p>
    <w:p w:rsidR="000A78D6" w:rsidRPr="00D340F3" w:rsidRDefault="000A78D6">
      <w:pPr>
        <w:rPr>
          <w:color w:val="D34817" w:themeColor="accent1"/>
        </w:rPr>
      </w:pPr>
      <w:r w:rsidRPr="00D340F3">
        <w:rPr>
          <w:color w:val="D34817" w:themeColor="accent1"/>
        </w:rPr>
        <w:t>Resources</w:t>
      </w:r>
    </w:p>
    <w:p w:rsidR="000A78D6" w:rsidRPr="00D340F3" w:rsidRDefault="000A78D6">
      <w:pPr>
        <w:rPr>
          <w:color w:val="00B050"/>
        </w:rPr>
      </w:pPr>
      <w:r>
        <w:tab/>
      </w:r>
      <w:r w:rsidRPr="00D340F3">
        <w:rPr>
          <w:color w:val="00B050"/>
        </w:rPr>
        <w:t>Framework</w:t>
      </w:r>
    </w:p>
    <w:p w:rsidR="000A78D6" w:rsidRPr="00D340F3" w:rsidRDefault="000A78D6">
      <w:pPr>
        <w:rPr>
          <w:color w:val="00B050"/>
        </w:rPr>
      </w:pPr>
      <w:r w:rsidRPr="00D340F3">
        <w:rPr>
          <w:color w:val="00B050"/>
        </w:rPr>
        <w:tab/>
        <w:t>Brochure</w:t>
      </w:r>
    </w:p>
    <w:p w:rsidR="000A78D6" w:rsidRPr="00D340F3" w:rsidRDefault="000A78D6">
      <w:pPr>
        <w:rPr>
          <w:color w:val="00B050"/>
        </w:rPr>
      </w:pPr>
      <w:r w:rsidRPr="00D340F3">
        <w:rPr>
          <w:color w:val="00B050"/>
        </w:rPr>
        <w:tab/>
        <w:t>List of</w:t>
      </w:r>
      <w:r w:rsidR="002F7823" w:rsidRPr="00D340F3">
        <w:rPr>
          <w:color w:val="00B050"/>
        </w:rPr>
        <w:t xml:space="preserve"> </w:t>
      </w:r>
      <w:r w:rsidRPr="00D340F3">
        <w:rPr>
          <w:color w:val="00B050"/>
        </w:rPr>
        <w:t>psychiatrists</w:t>
      </w:r>
    </w:p>
    <w:p w:rsidR="000A78D6" w:rsidRPr="00D340F3" w:rsidRDefault="000A78D6">
      <w:pPr>
        <w:rPr>
          <w:color w:val="00B050"/>
        </w:rPr>
      </w:pPr>
      <w:r w:rsidRPr="00D340F3">
        <w:rPr>
          <w:color w:val="00B050"/>
        </w:rPr>
        <w:tab/>
      </w:r>
      <w:r w:rsidR="002F7823" w:rsidRPr="00D340F3">
        <w:rPr>
          <w:color w:val="00B050"/>
        </w:rPr>
        <w:t>A</w:t>
      </w:r>
      <w:r w:rsidRPr="00D340F3">
        <w:rPr>
          <w:color w:val="00B050"/>
        </w:rPr>
        <w:t>bout schizophrenia and bi-polar disorder</w:t>
      </w:r>
      <w:r w:rsidR="002F7823" w:rsidRPr="00D340F3">
        <w:rPr>
          <w:color w:val="00B050"/>
        </w:rPr>
        <w:t>s</w:t>
      </w:r>
      <w:r w:rsidRPr="00D340F3">
        <w:rPr>
          <w:color w:val="00B050"/>
        </w:rPr>
        <w:t>/sources</w:t>
      </w:r>
    </w:p>
    <w:p w:rsidR="000A78D6" w:rsidRPr="00D340F3" w:rsidRDefault="000A78D6">
      <w:pPr>
        <w:rPr>
          <w:color w:val="00B050"/>
        </w:rPr>
      </w:pPr>
      <w:r w:rsidRPr="00D340F3">
        <w:rPr>
          <w:color w:val="00B050"/>
        </w:rPr>
        <w:tab/>
        <w:t>Documents</w:t>
      </w:r>
    </w:p>
    <w:p w:rsidR="000A78D6" w:rsidRDefault="000A78D6">
      <w:r>
        <w:tab/>
      </w:r>
      <w:r>
        <w:tab/>
        <w:t>MHCB 2014</w:t>
      </w:r>
    </w:p>
    <w:p w:rsidR="000A78D6" w:rsidRDefault="000A78D6">
      <w:r>
        <w:tab/>
      </w:r>
      <w:r>
        <w:tab/>
        <w:t>MH Act 1987</w:t>
      </w:r>
    </w:p>
    <w:p w:rsidR="000A78D6" w:rsidRDefault="000A78D6">
      <w:r>
        <w:tab/>
      </w:r>
      <w:r>
        <w:tab/>
        <w:t>MH Policy Oct 2014</w:t>
      </w:r>
    </w:p>
    <w:p w:rsidR="000A78D6" w:rsidRDefault="000A78D6">
      <w:r>
        <w:lastRenderedPageBreak/>
        <w:tab/>
      </w:r>
      <w:r>
        <w:tab/>
        <w:t>Disability Act</w:t>
      </w:r>
    </w:p>
    <w:p w:rsidR="000A78D6" w:rsidRPr="00D340F3" w:rsidRDefault="002F7823">
      <w:pPr>
        <w:rPr>
          <w:color w:val="00B050"/>
        </w:rPr>
      </w:pPr>
      <w:r>
        <w:tab/>
      </w:r>
      <w:r w:rsidR="000A78D6" w:rsidRPr="00D340F3">
        <w:rPr>
          <w:color w:val="00B050"/>
        </w:rPr>
        <w:t>Impact of our program</w:t>
      </w:r>
    </w:p>
    <w:p w:rsidR="002F7823" w:rsidRPr="00D340F3" w:rsidRDefault="002F7823">
      <w:pPr>
        <w:rPr>
          <w:color w:val="D34817" w:themeColor="accent1"/>
        </w:rPr>
      </w:pPr>
      <w:r w:rsidRPr="00D340F3">
        <w:rPr>
          <w:color w:val="D34817" w:themeColor="accent1"/>
        </w:rPr>
        <w:t>Contact Us</w:t>
      </w:r>
    </w:p>
    <w:p w:rsidR="000A78D6" w:rsidRDefault="000A78D6"/>
    <w:sectPr w:rsidR="000A78D6" w:rsidSect="002F78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8D6"/>
    <w:rsid w:val="0009357B"/>
    <w:rsid w:val="000A78D6"/>
    <w:rsid w:val="002F7823"/>
    <w:rsid w:val="00600144"/>
    <w:rsid w:val="006D7CB0"/>
    <w:rsid w:val="00B715B5"/>
    <w:rsid w:val="00CB4D51"/>
    <w:rsid w:val="00CC599E"/>
    <w:rsid w:val="00D340F3"/>
    <w:rsid w:val="00E7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information services</cp:lastModifiedBy>
  <cp:revision>2</cp:revision>
  <dcterms:created xsi:type="dcterms:W3CDTF">2015-06-22T10:34:00Z</dcterms:created>
  <dcterms:modified xsi:type="dcterms:W3CDTF">2015-06-22T10:34:00Z</dcterms:modified>
</cp:coreProperties>
</file>